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E0F" w:rsidRPr="00537D10" w:rsidRDefault="006E7E0F" w:rsidP="00ED1585">
      <w:pPr>
        <w:spacing w:after="0" w:line="240" w:lineRule="auto"/>
        <w:ind w:left="360" w:hanging="360"/>
        <w:jc w:val="center"/>
        <w:rPr>
          <w:b/>
          <w:bCs/>
          <w:sz w:val="24"/>
          <w:szCs w:val="24"/>
        </w:rPr>
      </w:pPr>
      <w:r w:rsidRPr="00537D10">
        <w:rPr>
          <w:b/>
          <w:bCs/>
          <w:sz w:val="24"/>
          <w:szCs w:val="24"/>
        </w:rPr>
        <w:t>Załącznik Nr 2 do SIWZ</w:t>
      </w:r>
    </w:p>
    <w:p w:rsidR="006E7E0F" w:rsidRPr="00537D10" w:rsidRDefault="006E7E0F" w:rsidP="00ED1585">
      <w:pPr>
        <w:pStyle w:val="BodyText"/>
        <w:pBdr>
          <w:bottom w:val="single" w:sz="4" w:space="1" w:color="auto"/>
        </w:pBdr>
        <w:spacing w:after="0" w:line="240" w:lineRule="auto"/>
        <w:ind w:left="360" w:hanging="360"/>
        <w:jc w:val="center"/>
        <w:rPr>
          <w:b/>
          <w:bCs/>
          <w:sz w:val="24"/>
          <w:szCs w:val="24"/>
        </w:rPr>
      </w:pPr>
      <w:r w:rsidRPr="00537D10">
        <w:rPr>
          <w:sz w:val="24"/>
          <w:szCs w:val="24"/>
        </w:rPr>
        <w:t>Projekt umowy</w:t>
      </w:r>
    </w:p>
    <w:p w:rsidR="006E7E0F" w:rsidRPr="00A12A7C" w:rsidRDefault="006E7E0F" w:rsidP="00ED1585">
      <w:pPr>
        <w:tabs>
          <w:tab w:val="left" w:pos="567"/>
        </w:tabs>
        <w:ind w:left="360" w:hanging="360"/>
        <w:contextualSpacing/>
        <w:jc w:val="center"/>
        <w:rPr>
          <w:b/>
          <w:bCs/>
          <w:sz w:val="20"/>
          <w:szCs w:val="20"/>
        </w:rPr>
      </w:pPr>
      <w:r w:rsidRPr="00A12A7C">
        <w:rPr>
          <w:spacing w:val="4"/>
          <w:sz w:val="20"/>
          <w:szCs w:val="20"/>
        </w:rPr>
        <w:tab/>
      </w:r>
      <w:r w:rsidRPr="00A12A7C">
        <w:rPr>
          <w:bCs/>
          <w:sz w:val="20"/>
          <w:szCs w:val="20"/>
        </w:rPr>
        <w:t>(Znak sprawy:</w:t>
      </w:r>
      <w:r>
        <w:rPr>
          <w:b/>
          <w:bCs/>
          <w:sz w:val="20"/>
          <w:szCs w:val="20"/>
        </w:rPr>
        <w:t xml:space="preserve"> PI.271.1.4</w:t>
      </w:r>
      <w:r w:rsidRPr="00A12A7C">
        <w:rPr>
          <w:b/>
          <w:bCs/>
          <w:sz w:val="20"/>
          <w:szCs w:val="20"/>
        </w:rPr>
        <w:t>.20</w:t>
      </w:r>
      <w:r>
        <w:rPr>
          <w:b/>
          <w:bCs/>
          <w:sz w:val="20"/>
          <w:szCs w:val="20"/>
        </w:rPr>
        <w:t>20</w:t>
      </w:r>
      <w:r w:rsidRPr="00A12A7C">
        <w:rPr>
          <w:bCs/>
          <w:sz w:val="20"/>
          <w:szCs w:val="20"/>
        </w:rPr>
        <w:t>)</w:t>
      </w:r>
    </w:p>
    <w:p w:rsidR="006E7E0F" w:rsidRPr="00136CA2" w:rsidRDefault="006E7E0F" w:rsidP="00ED1585">
      <w:pPr>
        <w:spacing w:after="0"/>
        <w:ind w:left="360" w:hanging="360"/>
        <w:jc w:val="center"/>
        <w:rPr>
          <w:b/>
          <w:sz w:val="28"/>
          <w:szCs w:val="28"/>
        </w:rPr>
      </w:pPr>
      <w:r w:rsidRPr="00136CA2">
        <w:rPr>
          <w:b/>
          <w:sz w:val="28"/>
          <w:szCs w:val="28"/>
        </w:rPr>
        <w:t>Umowa ………</w:t>
      </w:r>
    </w:p>
    <w:p w:rsidR="006E7E0F" w:rsidRPr="00A12A7C" w:rsidRDefault="006E7E0F" w:rsidP="00ED1585">
      <w:pPr>
        <w:spacing w:after="0"/>
        <w:ind w:left="360" w:hanging="360"/>
        <w:jc w:val="center"/>
        <w:rPr>
          <w:sz w:val="20"/>
          <w:szCs w:val="20"/>
        </w:rPr>
      </w:pPr>
      <w:r w:rsidRPr="00A12A7C">
        <w:rPr>
          <w:sz w:val="20"/>
          <w:szCs w:val="20"/>
        </w:rPr>
        <w:t>na roboty budowlane</w:t>
      </w:r>
    </w:p>
    <w:p w:rsidR="006E7E0F" w:rsidRPr="00A12A7C" w:rsidRDefault="006E7E0F" w:rsidP="00ED1585">
      <w:pPr>
        <w:spacing w:after="0"/>
        <w:ind w:left="360" w:hanging="360"/>
        <w:jc w:val="center"/>
        <w:rPr>
          <w:b/>
          <w:sz w:val="20"/>
          <w:szCs w:val="20"/>
        </w:rPr>
      </w:pPr>
    </w:p>
    <w:p w:rsidR="006E7E0F" w:rsidRPr="00A12A7C" w:rsidRDefault="006E7E0F" w:rsidP="00ED1585">
      <w:pPr>
        <w:pStyle w:val="Default"/>
        <w:spacing w:line="276" w:lineRule="auto"/>
        <w:ind w:left="360" w:hanging="360"/>
        <w:jc w:val="both"/>
        <w:rPr>
          <w:rFonts w:ascii="Calibri" w:hAnsi="Calibri"/>
          <w:sz w:val="20"/>
          <w:szCs w:val="20"/>
        </w:rPr>
      </w:pPr>
      <w:r w:rsidRPr="00A12A7C">
        <w:rPr>
          <w:rFonts w:ascii="Calibri" w:hAnsi="Calibri"/>
          <w:sz w:val="20"/>
          <w:szCs w:val="20"/>
        </w:rPr>
        <w:t xml:space="preserve">zawarta dnia ............................... r. w Łukowie pomiędzy: </w:t>
      </w:r>
    </w:p>
    <w:p w:rsidR="006E7E0F" w:rsidRPr="00A12A7C" w:rsidRDefault="006E7E0F"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b/>
          <w:color w:val="auto"/>
          <w:sz w:val="20"/>
          <w:szCs w:val="20"/>
        </w:rPr>
        <w:t xml:space="preserve">Gminą Łuków </w:t>
      </w:r>
      <w:r w:rsidRPr="00A12A7C">
        <w:rPr>
          <w:rFonts w:ascii="Calibri" w:hAnsi="Calibri"/>
          <w:color w:val="auto"/>
          <w:sz w:val="20"/>
          <w:szCs w:val="20"/>
        </w:rPr>
        <w:t>z siedzibą przy</w:t>
      </w:r>
      <w:r>
        <w:rPr>
          <w:rFonts w:ascii="Calibri" w:hAnsi="Calibri"/>
          <w:color w:val="auto"/>
          <w:sz w:val="20"/>
          <w:szCs w:val="20"/>
        </w:rPr>
        <w:t xml:space="preserve"> ul. Świderska 12, 21–400 Łuków </w:t>
      </w:r>
      <w:r w:rsidRPr="00A12A7C">
        <w:rPr>
          <w:rFonts w:ascii="Calibri" w:hAnsi="Calibri"/>
          <w:color w:val="auto"/>
          <w:sz w:val="20"/>
          <w:szCs w:val="20"/>
        </w:rPr>
        <w:t>NIP: 8251997986, REGON: 711582440</w:t>
      </w:r>
    </w:p>
    <w:p w:rsidR="006E7E0F" w:rsidRPr="00A12A7C" w:rsidRDefault="006E7E0F" w:rsidP="00ED1585">
      <w:pPr>
        <w:pStyle w:val="Default"/>
        <w:tabs>
          <w:tab w:val="left" w:pos="7830"/>
        </w:tabs>
        <w:spacing w:line="276" w:lineRule="auto"/>
        <w:ind w:left="360" w:hanging="360"/>
        <w:jc w:val="both"/>
        <w:rPr>
          <w:rFonts w:ascii="Calibri" w:hAnsi="Calibri"/>
          <w:b/>
          <w:sz w:val="20"/>
          <w:szCs w:val="20"/>
        </w:rPr>
      </w:pPr>
      <w:r w:rsidRPr="00A12A7C">
        <w:rPr>
          <w:rFonts w:ascii="Calibri" w:hAnsi="Calibri"/>
          <w:sz w:val="20"/>
          <w:szCs w:val="20"/>
        </w:rPr>
        <w:t xml:space="preserve">zwaną w dalszej części umowy </w:t>
      </w:r>
      <w:r w:rsidRPr="00A12A7C">
        <w:rPr>
          <w:rFonts w:ascii="Calibri" w:hAnsi="Calibri"/>
          <w:b/>
          <w:sz w:val="20"/>
          <w:szCs w:val="20"/>
        </w:rPr>
        <w:t>„Zamawiającym”</w:t>
      </w:r>
    </w:p>
    <w:p w:rsidR="006E7E0F" w:rsidRPr="00A12A7C" w:rsidRDefault="006E7E0F" w:rsidP="00ED1585">
      <w:pPr>
        <w:spacing w:after="0"/>
        <w:ind w:left="360" w:hanging="360"/>
        <w:rPr>
          <w:sz w:val="20"/>
          <w:szCs w:val="20"/>
        </w:rPr>
      </w:pPr>
      <w:r w:rsidRPr="00A12A7C">
        <w:rPr>
          <w:sz w:val="20"/>
          <w:szCs w:val="20"/>
        </w:rPr>
        <w:t xml:space="preserve">reprezentowaną przez: </w:t>
      </w:r>
    </w:p>
    <w:p w:rsidR="006E7E0F" w:rsidRPr="00A12A7C" w:rsidRDefault="006E7E0F" w:rsidP="00ED1585">
      <w:pPr>
        <w:spacing w:after="0"/>
        <w:ind w:left="360" w:hanging="360"/>
        <w:rPr>
          <w:sz w:val="20"/>
          <w:szCs w:val="20"/>
        </w:rPr>
      </w:pPr>
      <w:r w:rsidRPr="00A12A7C">
        <w:rPr>
          <w:b/>
          <w:sz w:val="20"/>
          <w:szCs w:val="20"/>
        </w:rPr>
        <w:t xml:space="preserve">Pana Mariusza Osiaka </w:t>
      </w:r>
      <w:r w:rsidRPr="00A12A7C">
        <w:rPr>
          <w:sz w:val="20"/>
          <w:szCs w:val="20"/>
        </w:rPr>
        <w:t>–</w:t>
      </w:r>
      <w:r w:rsidRPr="00A12A7C">
        <w:rPr>
          <w:b/>
          <w:sz w:val="20"/>
          <w:szCs w:val="20"/>
        </w:rPr>
        <w:t xml:space="preserve"> </w:t>
      </w:r>
      <w:r w:rsidRPr="00A12A7C">
        <w:rPr>
          <w:bCs/>
          <w:sz w:val="20"/>
          <w:szCs w:val="20"/>
        </w:rPr>
        <w:t>Wójta Gminy Łuków</w:t>
      </w:r>
    </w:p>
    <w:p w:rsidR="006E7E0F" w:rsidRPr="00A12A7C" w:rsidRDefault="006E7E0F" w:rsidP="00ED1585">
      <w:pPr>
        <w:spacing w:after="0"/>
        <w:ind w:left="360" w:hanging="360"/>
        <w:rPr>
          <w:sz w:val="20"/>
          <w:szCs w:val="20"/>
        </w:rPr>
      </w:pPr>
      <w:r w:rsidRPr="00A12A7C">
        <w:rPr>
          <w:sz w:val="20"/>
          <w:szCs w:val="20"/>
        </w:rPr>
        <w:t xml:space="preserve">przy kontrasygnacie Skarbnika Gminy Łuków – </w:t>
      </w:r>
      <w:r w:rsidRPr="00A12A7C">
        <w:rPr>
          <w:b/>
          <w:sz w:val="20"/>
          <w:szCs w:val="20"/>
        </w:rPr>
        <w:t>Pani Aliny Baka</w:t>
      </w:r>
    </w:p>
    <w:p w:rsidR="006E7E0F" w:rsidRPr="00A12A7C" w:rsidRDefault="006E7E0F"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a </w:t>
      </w:r>
      <w:r w:rsidRPr="00A12A7C">
        <w:rPr>
          <w:rFonts w:ascii="Calibri" w:hAnsi="Calibri"/>
          <w:color w:val="auto"/>
          <w:sz w:val="20"/>
          <w:szCs w:val="20"/>
        </w:rPr>
        <w:tab/>
      </w:r>
    </w:p>
    <w:p w:rsidR="006E7E0F" w:rsidRPr="00A12A7C" w:rsidRDefault="006E7E0F" w:rsidP="00ED1585">
      <w:pPr>
        <w:pStyle w:val="Default"/>
        <w:spacing w:line="276" w:lineRule="auto"/>
        <w:ind w:left="360" w:hanging="360"/>
        <w:jc w:val="both"/>
        <w:rPr>
          <w:rFonts w:ascii="Calibri" w:hAnsi="Calibri"/>
          <w:color w:val="auto"/>
          <w:sz w:val="20"/>
          <w:szCs w:val="20"/>
        </w:rPr>
      </w:pPr>
      <w:r w:rsidRPr="00A12A7C">
        <w:rPr>
          <w:rFonts w:ascii="Calibri" w:hAnsi="Calibri"/>
          <w:b/>
          <w:bCs/>
          <w:color w:val="auto"/>
          <w:sz w:val="20"/>
          <w:szCs w:val="20"/>
        </w:rPr>
        <w:t xml:space="preserve">firmą </w:t>
      </w:r>
      <w:r>
        <w:rPr>
          <w:rFonts w:ascii="Calibri" w:hAnsi="Calibri"/>
          <w:b/>
          <w:bCs/>
          <w:color w:val="auto"/>
          <w:sz w:val="20"/>
          <w:szCs w:val="20"/>
        </w:rPr>
        <w:t>………………………..</w:t>
      </w:r>
      <w:r w:rsidRPr="00A12A7C">
        <w:rPr>
          <w:rFonts w:ascii="Calibri" w:hAnsi="Calibri"/>
          <w:color w:val="auto"/>
          <w:sz w:val="20"/>
          <w:szCs w:val="20"/>
        </w:rPr>
        <w:t xml:space="preserve"> NIP ……………, REGON …………., zwa</w:t>
      </w:r>
      <w:r>
        <w:rPr>
          <w:rFonts w:ascii="Calibri" w:hAnsi="Calibri"/>
          <w:color w:val="auto"/>
          <w:sz w:val="20"/>
          <w:szCs w:val="20"/>
        </w:rPr>
        <w:t>n</w:t>
      </w:r>
      <w:r w:rsidRPr="00A12A7C">
        <w:rPr>
          <w:rFonts w:ascii="Calibri" w:hAnsi="Calibri"/>
          <w:color w:val="auto"/>
          <w:sz w:val="20"/>
          <w:szCs w:val="20"/>
        </w:rPr>
        <w:t xml:space="preserve">ym dalej </w:t>
      </w:r>
      <w:r w:rsidRPr="00A12A7C">
        <w:rPr>
          <w:rFonts w:ascii="Calibri" w:hAnsi="Calibri"/>
          <w:b/>
          <w:bCs/>
          <w:color w:val="auto"/>
          <w:sz w:val="20"/>
          <w:szCs w:val="20"/>
        </w:rPr>
        <w:t>„Wykonawcą”</w:t>
      </w:r>
      <w:r w:rsidRPr="00A12A7C">
        <w:rPr>
          <w:rFonts w:ascii="Calibri" w:hAnsi="Calibri"/>
          <w:b/>
          <w:bCs/>
          <w:i/>
          <w:iCs/>
          <w:color w:val="auto"/>
          <w:sz w:val="20"/>
          <w:szCs w:val="20"/>
        </w:rPr>
        <w:t xml:space="preserve">, </w:t>
      </w:r>
      <w:r>
        <w:rPr>
          <w:rFonts w:ascii="Calibri" w:hAnsi="Calibri"/>
          <w:color w:val="auto"/>
          <w:sz w:val="20"/>
          <w:szCs w:val="20"/>
        </w:rPr>
        <w:t>reprezentowan</w:t>
      </w:r>
      <w:r w:rsidRPr="00A12A7C">
        <w:rPr>
          <w:rFonts w:ascii="Calibri" w:hAnsi="Calibri"/>
          <w:color w:val="auto"/>
          <w:sz w:val="20"/>
          <w:szCs w:val="20"/>
        </w:rPr>
        <w:t xml:space="preserve">ym przez … </w:t>
      </w:r>
    </w:p>
    <w:p w:rsidR="006E7E0F" w:rsidRPr="00A12A7C" w:rsidRDefault="006E7E0F" w:rsidP="00ED1585">
      <w:pPr>
        <w:pStyle w:val="Default"/>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wspólnie zwanymi dalej </w:t>
      </w:r>
      <w:r w:rsidRPr="00A12A7C">
        <w:rPr>
          <w:rFonts w:ascii="Calibri" w:hAnsi="Calibri"/>
          <w:b/>
          <w:bCs/>
          <w:color w:val="auto"/>
          <w:sz w:val="20"/>
          <w:szCs w:val="20"/>
        </w:rPr>
        <w:t>„Stronami”</w:t>
      </w:r>
      <w:r w:rsidRPr="00A12A7C">
        <w:rPr>
          <w:rFonts w:ascii="Calibri" w:hAnsi="Calibri"/>
          <w:color w:val="auto"/>
          <w:sz w:val="20"/>
          <w:szCs w:val="20"/>
        </w:rPr>
        <w:t xml:space="preserve">, </w:t>
      </w:r>
    </w:p>
    <w:p w:rsidR="006E7E0F" w:rsidRPr="00A12A7C" w:rsidRDefault="006E7E0F" w:rsidP="00ED1585">
      <w:pPr>
        <w:spacing w:after="0"/>
        <w:ind w:left="360" w:hanging="360"/>
        <w:rPr>
          <w:sz w:val="20"/>
          <w:szCs w:val="20"/>
        </w:rPr>
      </w:pPr>
      <w:r w:rsidRPr="00A12A7C">
        <w:rPr>
          <w:sz w:val="20"/>
          <w:szCs w:val="20"/>
        </w:rPr>
        <w:t>o następującej treści:</w:t>
      </w:r>
    </w:p>
    <w:p w:rsidR="006E7E0F" w:rsidRPr="00A12A7C" w:rsidRDefault="006E7E0F" w:rsidP="00ED1585">
      <w:pPr>
        <w:spacing w:after="0"/>
        <w:ind w:left="360" w:hanging="360"/>
        <w:jc w:val="center"/>
        <w:rPr>
          <w:b/>
          <w:sz w:val="20"/>
          <w:szCs w:val="20"/>
        </w:rPr>
      </w:pPr>
      <w:r w:rsidRPr="00A12A7C">
        <w:rPr>
          <w:b/>
          <w:sz w:val="20"/>
          <w:szCs w:val="20"/>
        </w:rPr>
        <w:t>Oświadczenia Stron</w:t>
      </w:r>
    </w:p>
    <w:p w:rsidR="006E7E0F" w:rsidRPr="00A12A7C" w:rsidRDefault="006E7E0F" w:rsidP="000E66EC">
      <w:pPr>
        <w:numPr>
          <w:ilvl w:val="0"/>
          <w:numId w:val="26"/>
        </w:numPr>
        <w:spacing w:after="0"/>
        <w:ind w:left="360"/>
        <w:contextualSpacing/>
        <w:jc w:val="both"/>
        <w:rPr>
          <w:sz w:val="20"/>
          <w:szCs w:val="20"/>
        </w:rPr>
      </w:pPr>
      <w:r w:rsidRPr="00A12A7C">
        <w:rPr>
          <w:sz w:val="20"/>
          <w:szCs w:val="20"/>
        </w:rPr>
        <w:t xml:space="preserve">Strony oświadczają, że niniejsza umowa, zwana </w:t>
      </w:r>
      <w:r>
        <w:rPr>
          <w:sz w:val="20"/>
          <w:szCs w:val="20"/>
        </w:rPr>
        <w:t xml:space="preserve">dalej „umową”, została zawarta </w:t>
      </w:r>
      <w:r w:rsidRPr="00A12A7C">
        <w:rPr>
          <w:sz w:val="20"/>
          <w:szCs w:val="20"/>
        </w:rPr>
        <w:t xml:space="preserve">w wyniku udzielenia zamówienia publicznego w trybie przetargu nieograniczonego, zgodnie z art. 39 ustawy z dnia 29 stycznia 2004 r. – Prawo zamówień </w:t>
      </w:r>
      <w:r>
        <w:rPr>
          <w:sz w:val="20"/>
          <w:szCs w:val="20"/>
        </w:rPr>
        <w:t>publicznych (t. j. Dz. U. z 2019 r., poz. 1843</w:t>
      </w:r>
      <w:r w:rsidRPr="00A12A7C">
        <w:rPr>
          <w:sz w:val="20"/>
          <w:szCs w:val="20"/>
        </w:rPr>
        <w:t xml:space="preserve"> ze zm.).</w:t>
      </w:r>
    </w:p>
    <w:p w:rsidR="006E7E0F" w:rsidRPr="00A12A7C" w:rsidRDefault="006E7E0F" w:rsidP="000E66EC">
      <w:pPr>
        <w:numPr>
          <w:ilvl w:val="0"/>
          <w:numId w:val="26"/>
        </w:numPr>
        <w:spacing w:after="0"/>
        <w:ind w:left="360"/>
        <w:contextualSpacing/>
        <w:jc w:val="both"/>
        <w:rPr>
          <w:sz w:val="20"/>
          <w:szCs w:val="20"/>
        </w:rPr>
      </w:pPr>
      <w:r w:rsidRPr="00A12A7C">
        <w:rPr>
          <w:sz w:val="20"/>
          <w:szCs w:val="20"/>
        </w:rPr>
        <w:t>Wykonawca oświadcza, że spełnia warunki okre</w:t>
      </w:r>
      <w:r>
        <w:rPr>
          <w:sz w:val="20"/>
          <w:szCs w:val="20"/>
        </w:rPr>
        <w:t xml:space="preserve">ślone w art. 22 ust. 1 ustawy, </w:t>
      </w:r>
      <w:r w:rsidRPr="00A12A7C">
        <w:rPr>
          <w:sz w:val="20"/>
          <w:szCs w:val="20"/>
        </w:rPr>
        <w:t xml:space="preserve">o której mowa w ust. 1, </w:t>
      </w:r>
      <w:r>
        <w:rPr>
          <w:sz w:val="20"/>
          <w:szCs w:val="20"/>
        </w:rPr>
        <w:br/>
      </w:r>
      <w:r w:rsidRPr="00A12A7C">
        <w:rPr>
          <w:sz w:val="20"/>
          <w:szCs w:val="20"/>
        </w:rPr>
        <w:t>oraz nie podlega wykluczeniu na podstawie art. 24 ust. 1 pkt 12) – 23) oraz art. 24 ust. 5 pkt 1, 2 i 8 ustawy.</w:t>
      </w:r>
    </w:p>
    <w:p w:rsidR="006E7E0F" w:rsidRPr="00A12A7C" w:rsidRDefault="006E7E0F" w:rsidP="00ED1585">
      <w:pPr>
        <w:spacing w:after="0"/>
        <w:ind w:left="360" w:hanging="360"/>
        <w:contextualSpacing/>
        <w:jc w:val="both"/>
        <w:rPr>
          <w:sz w:val="20"/>
          <w:szCs w:val="20"/>
        </w:rPr>
      </w:pPr>
    </w:p>
    <w:p w:rsidR="006E7E0F" w:rsidRPr="00A12A7C" w:rsidRDefault="006E7E0F"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1</w:t>
      </w:r>
    </w:p>
    <w:p w:rsidR="006E7E0F" w:rsidRPr="00A12A7C" w:rsidRDefault="006E7E0F"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Przedmiot umowy</w:t>
      </w:r>
    </w:p>
    <w:p w:rsidR="006E7E0F" w:rsidRPr="00A0225B" w:rsidRDefault="006E7E0F" w:rsidP="000E66EC">
      <w:pPr>
        <w:pStyle w:val="ListParagraph"/>
        <w:numPr>
          <w:ilvl w:val="0"/>
          <w:numId w:val="43"/>
        </w:numPr>
        <w:suppressAutoHyphens/>
        <w:spacing w:after="0" w:line="240" w:lineRule="auto"/>
        <w:ind w:left="360"/>
        <w:rPr>
          <w:rFonts w:cs="Calibri"/>
          <w:b/>
          <w:color w:val="000000"/>
          <w:sz w:val="20"/>
          <w:lang w:eastAsia="ar-SA"/>
        </w:rPr>
      </w:pPr>
      <w:bookmarkStart w:id="0" w:name="_Hlk523391469"/>
      <w:r w:rsidRPr="00A12A7C">
        <w:rPr>
          <w:rFonts w:cs="ArialNarrow"/>
          <w:sz w:val="20"/>
        </w:rPr>
        <w:t xml:space="preserve">Zamawiający zleca, a Wykonawca </w:t>
      </w:r>
      <w:r>
        <w:rPr>
          <w:rFonts w:cs="ArialNarrow"/>
          <w:sz w:val="20"/>
        </w:rPr>
        <w:t>przyjmuje do realizacji zadanie pn.</w:t>
      </w:r>
      <w:r w:rsidRPr="00A12A7C">
        <w:rPr>
          <w:rFonts w:cs="ArialNarrow"/>
          <w:sz w:val="20"/>
        </w:rPr>
        <w:br/>
      </w:r>
      <w:r w:rsidRPr="00A0225B">
        <w:rPr>
          <w:rFonts w:cs="Calibri"/>
          <w:b/>
          <w:color w:val="000000"/>
          <w:sz w:val="20"/>
          <w:lang w:eastAsia="ar-SA"/>
        </w:rPr>
        <w:t>Zadanie 1</w:t>
      </w:r>
      <w:r w:rsidRPr="00A0225B">
        <w:rPr>
          <w:rFonts w:cs="Calibri"/>
          <w:b/>
          <w:color w:val="000000"/>
          <w:sz w:val="20"/>
          <w:lang w:eastAsia="ar-SA"/>
        </w:rPr>
        <w:tab/>
        <w:t>-   Przebudowa drogi gminnej nr 102767L Czerśl – Kol. Ryżki</w:t>
      </w:r>
    </w:p>
    <w:p w:rsidR="006E7E0F" w:rsidRPr="00A0225B" w:rsidRDefault="006E7E0F" w:rsidP="00A0225B">
      <w:pPr>
        <w:pStyle w:val="ListParagraph"/>
        <w:suppressAutoHyphens/>
        <w:spacing w:after="0" w:line="240" w:lineRule="auto"/>
        <w:ind w:left="360"/>
        <w:rPr>
          <w:rFonts w:cs="ArialNarrow"/>
          <w:sz w:val="20"/>
        </w:rPr>
      </w:pPr>
      <w:r w:rsidRPr="00A0225B">
        <w:rPr>
          <w:rFonts w:cs="ArialNarrow"/>
          <w:b/>
          <w:sz w:val="20"/>
        </w:rPr>
        <w:t>Zadanie 2</w:t>
      </w:r>
      <w:r w:rsidRPr="00A0225B">
        <w:rPr>
          <w:rFonts w:cs="ArialNarrow"/>
          <w:b/>
          <w:sz w:val="20"/>
        </w:rPr>
        <w:tab/>
        <w:t xml:space="preserve">-   </w:t>
      </w:r>
      <w:r w:rsidRPr="00A0225B">
        <w:rPr>
          <w:rFonts w:cs="Calibri"/>
          <w:b/>
          <w:color w:val="000000"/>
          <w:sz w:val="20"/>
          <w:lang w:eastAsia="ar-SA"/>
        </w:rPr>
        <w:t xml:space="preserve">Remont drogi gminnej nr 102762L w miejscowości Role o dł. </w:t>
      </w:r>
      <w:smartTag w:uri="urn:schemas-microsoft-com:office:smarttags" w:element="metricconverter">
        <w:smartTagPr>
          <w:attr w:name="ProductID" w:val="1 767 m"/>
        </w:smartTagPr>
        <w:r w:rsidRPr="00A0225B">
          <w:rPr>
            <w:rFonts w:cs="Calibri"/>
            <w:b/>
            <w:color w:val="000000"/>
            <w:sz w:val="20"/>
            <w:lang w:eastAsia="ar-SA"/>
          </w:rPr>
          <w:t>1 767 m</w:t>
        </w:r>
      </w:smartTag>
      <w:r w:rsidRPr="00A0225B">
        <w:rPr>
          <w:rFonts w:cs="Calibri"/>
          <w:b/>
          <w:color w:val="000000"/>
          <w:sz w:val="20"/>
          <w:lang w:eastAsia="ar-SA"/>
        </w:rPr>
        <w:t>.</w:t>
      </w:r>
    </w:p>
    <w:p w:rsidR="006E7E0F" w:rsidRDefault="006E7E0F" w:rsidP="000E66EC">
      <w:pPr>
        <w:pStyle w:val="ListParagraph"/>
        <w:widowControl w:val="0"/>
        <w:numPr>
          <w:ilvl w:val="0"/>
          <w:numId w:val="43"/>
        </w:numPr>
        <w:suppressAutoHyphens/>
        <w:adjustRightInd w:val="0"/>
        <w:spacing w:after="0"/>
        <w:ind w:left="360"/>
        <w:jc w:val="both"/>
        <w:textAlignment w:val="baseline"/>
        <w:rPr>
          <w:rFonts w:cs="ArialNarrow"/>
          <w:sz w:val="20"/>
        </w:rPr>
      </w:pPr>
      <w:r w:rsidRPr="00A12A7C">
        <w:rPr>
          <w:rFonts w:cs="ArialNarrow"/>
          <w:sz w:val="20"/>
        </w:rPr>
        <w:t>Zakres przedmiotu Umowy obejmuje</w:t>
      </w:r>
      <w:r>
        <w:rPr>
          <w:rFonts w:cs="ArialNarrow"/>
          <w:sz w:val="20"/>
        </w:rPr>
        <w:t xml:space="preserve"> m.in</w:t>
      </w:r>
      <w:r w:rsidRPr="00A12A7C">
        <w:rPr>
          <w:rFonts w:cs="ArialNarrow"/>
          <w:sz w:val="20"/>
        </w:rPr>
        <w:t>:</w:t>
      </w:r>
    </w:p>
    <w:p w:rsidR="006E7E0F" w:rsidRPr="00136CA2" w:rsidRDefault="006E7E0F" w:rsidP="00136CA2">
      <w:pPr>
        <w:pStyle w:val="ListParagraph"/>
        <w:widowControl w:val="0"/>
        <w:suppressAutoHyphens/>
        <w:adjustRightInd w:val="0"/>
        <w:spacing w:after="0"/>
        <w:ind w:left="1080" w:hanging="513"/>
        <w:jc w:val="both"/>
        <w:textAlignment w:val="baseline"/>
        <w:rPr>
          <w:rFonts w:cs="ArialNarrow"/>
          <w:sz w:val="20"/>
        </w:rPr>
      </w:pPr>
      <w:r w:rsidRPr="00136CA2">
        <w:rPr>
          <w:rFonts w:cs="ArialNarrow"/>
          <w:sz w:val="20"/>
        </w:rPr>
        <w:t xml:space="preserve">- </w:t>
      </w:r>
      <w:r w:rsidRPr="00136CA2">
        <w:rPr>
          <w:rFonts w:cs="ArialNarrow"/>
          <w:sz w:val="20"/>
        </w:rPr>
        <w:tab/>
      </w:r>
      <w:r>
        <w:rPr>
          <w:rFonts w:cs="ArialNarrow"/>
          <w:sz w:val="20"/>
        </w:rPr>
        <w:t>roboty przygotowawcze</w:t>
      </w:r>
    </w:p>
    <w:bookmarkEnd w:id="0"/>
    <w:p w:rsidR="006E7E0F" w:rsidRPr="00136CA2" w:rsidRDefault="006E7E0F" w:rsidP="00136CA2">
      <w:pPr>
        <w:pStyle w:val="ListParagraph"/>
        <w:suppressAutoHyphens/>
        <w:spacing w:after="0" w:line="240" w:lineRule="auto"/>
        <w:ind w:left="1080" w:hanging="513"/>
        <w:rPr>
          <w:rFonts w:cs="Arial"/>
          <w:sz w:val="20"/>
        </w:rPr>
      </w:pPr>
      <w:r w:rsidRPr="00136CA2">
        <w:rPr>
          <w:rFonts w:cs="Arial"/>
          <w:sz w:val="20"/>
        </w:rPr>
        <w:t>-</w:t>
      </w:r>
      <w:r w:rsidRPr="00136CA2">
        <w:rPr>
          <w:rFonts w:cs="Arial"/>
          <w:sz w:val="20"/>
        </w:rPr>
        <w:tab/>
        <w:t xml:space="preserve">roboty ziemne </w:t>
      </w:r>
    </w:p>
    <w:p w:rsidR="006E7E0F" w:rsidRPr="00136CA2" w:rsidRDefault="006E7E0F" w:rsidP="00136CA2">
      <w:pPr>
        <w:pStyle w:val="ListParagraph"/>
        <w:suppressAutoHyphens/>
        <w:spacing w:after="0" w:line="240" w:lineRule="auto"/>
        <w:ind w:left="1080" w:hanging="513"/>
        <w:rPr>
          <w:rFonts w:cs="Calibri"/>
          <w:color w:val="000000"/>
          <w:sz w:val="20"/>
          <w:lang w:eastAsia="ar-SA"/>
        </w:rPr>
      </w:pPr>
      <w:r w:rsidRPr="00136CA2">
        <w:rPr>
          <w:rFonts w:cs="Arial"/>
          <w:sz w:val="20"/>
        </w:rPr>
        <w:t>-</w:t>
      </w:r>
      <w:r w:rsidRPr="00136CA2">
        <w:rPr>
          <w:rFonts w:cs="Arial"/>
          <w:sz w:val="20"/>
        </w:rPr>
        <w:tab/>
      </w:r>
      <w:r>
        <w:rPr>
          <w:rFonts w:cs="Arial"/>
          <w:sz w:val="20"/>
        </w:rPr>
        <w:t>nawierzchnie</w:t>
      </w:r>
    </w:p>
    <w:p w:rsidR="006E7E0F" w:rsidRPr="00136CA2" w:rsidRDefault="006E7E0F" w:rsidP="00136CA2">
      <w:pPr>
        <w:pStyle w:val="Standard"/>
        <w:ind w:left="1080" w:hanging="513"/>
        <w:jc w:val="both"/>
        <w:rPr>
          <w:rFonts w:ascii="Calibri" w:hAnsi="Calibri"/>
          <w:sz w:val="20"/>
          <w:szCs w:val="20"/>
        </w:rPr>
      </w:pPr>
      <w:r w:rsidRPr="00136CA2">
        <w:rPr>
          <w:rFonts w:ascii="Calibri" w:hAnsi="Calibri"/>
          <w:sz w:val="20"/>
          <w:szCs w:val="20"/>
        </w:rPr>
        <w:t xml:space="preserve">- </w:t>
      </w:r>
      <w:r w:rsidRPr="00136CA2">
        <w:rPr>
          <w:rFonts w:ascii="Calibri" w:hAnsi="Calibri"/>
          <w:sz w:val="20"/>
          <w:szCs w:val="20"/>
        </w:rPr>
        <w:tab/>
      </w:r>
      <w:r>
        <w:rPr>
          <w:rFonts w:ascii="Calibri" w:hAnsi="Calibri"/>
          <w:sz w:val="20"/>
          <w:szCs w:val="20"/>
        </w:rPr>
        <w:t>oznakowanie poziome i pionowe</w:t>
      </w:r>
    </w:p>
    <w:p w:rsidR="006E7E0F" w:rsidRPr="00A12A7C" w:rsidRDefault="006E7E0F" w:rsidP="000E66EC">
      <w:pPr>
        <w:numPr>
          <w:ilvl w:val="0"/>
          <w:numId w:val="43"/>
        </w:numPr>
        <w:spacing w:after="0"/>
        <w:ind w:left="360"/>
        <w:contextualSpacing/>
        <w:jc w:val="both"/>
        <w:rPr>
          <w:rFonts w:cs="Tahoma"/>
          <w:b/>
          <w:color w:val="000000"/>
          <w:sz w:val="20"/>
          <w:szCs w:val="20"/>
        </w:rPr>
      </w:pPr>
      <w:r w:rsidRPr="00A12A7C">
        <w:rPr>
          <w:rFonts w:cs="Tahoma"/>
          <w:sz w:val="20"/>
          <w:szCs w:val="20"/>
        </w:rPr>
        <w:t>Szczegółowy zakres oraz sposób wykonania robót budowlanych</w:t>
      </w:r>
      <w:r w:rsidRPr="00A12A7C">
        <w:rPr>
          <w:rFonts w:cs="Tahoma"/>
          <w:color w:val="000000"/>
          <w:sz w:val="20"/>
          <w:szCs w:val="20"/>
        </w:rPr>
        <w:t xml:space="preserve"> określa:</w:t>
      </w:r>
    </w:p>
    <w:p w:rsidR="006E7E0F" w:rsidRPr="00A12A7C" w:rsidRDefault="006E7E0F"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projekt budowlany, stanowiący</w:t>
      </w:r>
      <w:r w:rsidRPr="00A12A7C">
        <w:rPr>
          <w:rFonts w:cs="ArialNarrow"/>
          <w:sz w:val="20"/>
          <w:szCs w:val="20"/>
        </w:rPr>
        <w:t xml:space="preserve"> załącznik nr 1 do umowy,</w:t>
      </w:r>
    </w:p>
    <w:p w:rsidR="006E7E0F" w:rsidRDefault="006E7E0F" w:rsidP="000E66EC">
      <w:pPr>
        <w:numPr>
          <w:ilvl w:val="1"/>
          <w:numId w:val="26"/>
        </w:numPr>
        <w:autoSpaceDE w:val="0"/>
        <w:autoSpaceDN w:val="0"/>
        <w:adjustRightInd w:val="0"/>
        <w:spacing w:after="0"/>
        <w:ind w:left="360" w:firstLine="0"/>
        <w:contextualSpacing/>
        <w:jc w:val="both"/>
        <w:rPr>
          <w:rFonts w:cs="ArialNarrow"/>
          <w:sz w:val="20"/>
          <w:szCs w:val="20"/>
        </w:rPr>
      </w:pPr>
      <w:r w:rsidRPr="00A12A7C">
        <w:rPr>
          <w:rFonts w:cs="ArialNarrow"/>
          <w:sz w:val="20"/>
          <w:szCs w:val="20"/>
        </w:rPr>
        <w:t xml:space="preserve">złożona oferta, </w:t>
      </w:r>
      <w:r>
        <w:rPr>
          <w:rFonts w:cs="ArialNarrow"/>
          <w:sz w:val="20"/>
          <w:szCs w:val="20"/>
        </w:rPr>
        <w:t>stanowiąca załącznik nr 2</w:t>
      </w:r>
      <w:r w:rsidRPr="00A12A7C">
        <w:rPr>
          <w:rFonts w:cs="ArialNarrow"/>
          <w:sz w:val="20"/>
          <w:szCs w:val="20"/>
        </w:rPr>
        <w:t xml:space="preserve"> do umowy,</w:t>
      </w:r>
    </w:p>
    <w:p w:rsidR="006E7E0F" w:rsidRPr="00A12A7C" w:rsidRDefault="006E7E0F"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przedmiary robót</w:t>
      </w:r>
    </w:p>
    <w:p w:rsidR="006E7E0F" w:rsidRPr="00A12A7C" w:rsidRDefault="006E7E0F" w:rsidP="00ED1585">
      <w:pPr>
        <w:widowControl w:val="0"/>
        <w:tabs>
          <w:tab w:val="left" w:pos="851"/>
          <w:tab w:val="left" w:pos="993"/>
        </w:tabs>
        <w:autoSpaceDE w:val="0"/>
        <w:autoSpaceDN w:val="0"/>
        <w:adjustRightInd w:val="0"/>
        <w:spacing w:after="0"/>
        <w:ind w:left="360" w:hanging="360"/>
        <w:jc w:val="both"/>
        <w:rPr>
          <w:rFonts w:cs="Tahoma"/>
          <w:sz w:val="20"/>
          <w:szCs w:val="20"/>
        </w:rPr>
      </w:pPr>
      <w:r>
        <w:rPr>
          <w:rFonts w:cs="Helvetica"/>
          <w:bCs/>
          <w:color w:val="000000"/>
          <w:sz w:val="20"/>
          <w:szCs w:val="20"/>
        </w:rPr>
        <w:tab/>
      </w:r>
      <w:r w:rsidRPr="00A12A7C">
        <w:rPr>
          <w:rFonts w:cs="Helvetica"/>
          <w:bCs/>
          <w:color w:val="000000"/>
          <w:sz w:val="20"/>
          <w:szCs w:val="20"/>
        </w:rPr>
        <w:t xml:space="preserve">Przedmiary robót załączone do SIWZ mają charakter pomocniczy. Wykonawca zobowiązany jest do dokładnego sprawdzenia ilości robót. Z uwagi na to, że umowa na roboty jest umową ryczałtową w przypadku wystąpienia </w:t>
      </w:r>
      <w:r>
        <w:rPr>
          <w:rFonts w:cs="Helvetica"/>
          <w:bCs/>
          <w:color w:val="000000"/>
          <w:sz w:val="20"/>
          <w:szCs w:val="20"/>
        </w:rPr>
        <w:br/>
      </w:r>
      <w:r w:rsidRPr="00A12A7C">
        <w:rPr>
          <w:rFonts w:cs="Helvetica"/>
          <w:bCs/>
          <w:color w:val="000000"/>
          <w:sz w:val="20"/>
          <w:szCs w:val="20"/>
        </w:rPr>
        <w:t xml:space="preserve">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nie zwalnia wykonawcy od obowiązku ich wykonania na podstawie projektu w cenie umownej. </w:t>
      </w:r>
    </w:p>
    <w:p w:rsidR="006E7E0F" w:rsidRPr="00A12A7C" w:rsidRDefault="006E7E0F" w:rsidP="000E66EC">
      <w:pPr>
        <w:numPr>
          <w:ilvl w:val="0"/>
          <w:numId w:val="43"/>
        </w:numPr>
        <w:spacing w:after="0"/>
        <w:ind w:left="360"/>
        <w:contextualSpacing/>
        <w:jc w:val="both"/>
        <w:rPr>
          <w:rFonts w:cs="Tahoma"/>
          <w:b/>
          <w:color w:val="000000"/>
          <w:sz w:val="20"/>
          <w:szCs w:val="20"/>
        </w:rPr>
      </w:pPr>
      <w:r w:rsidRPr="00A12A7C">
        <w:rPr>
          <w:rFonts w:cs="Tahoma"/>
          <w:sz w:val="20"/>
          <w:szCs w:val="20"/>
        </w:rPr>
        <w:t>Przedmiot umowy należy wykonać zgodnie z obowiązującymi przepisami prawa,</w:t>
      </w:r>
      <w:r w:rsidRPr="00A12A7C">
        <w:rPr>
          <w:rFonts w:cs="Tahoma"/>
          <w:color w:val="000000"/>
          <w:sz w:val="20"/>
          <w:szCs w:val="20"/>
        </w:rPr>
        <w:t xml:space="preserve"> sztuką budowlaną, wiedzą techniczną, zawartą z Zamawiającym umową, uzgodnieniami z Zamawiającym dokonanymi w trakcie realizacji przedmiotu umowy.</w:t>
      </w:r>
    </w:p>
    <w:p w:rsidR="006E7E0F" w:rsidRPr="00A12A7C" w:rsidRDefault="006E7E0F" w:rsidP="000E66EC">
      <w:pPr>
        <w:numPr>
          <w:ilvl w:val="0"/>
          <w:numId w:val="43"/>
        </w:numPr>
        <w:spacing w:after="0"/>
        <w:ind w:left="360"/>
        <w:contextualSpacing/>
        <w:jc w:val="both"/>
        <w:rPr>
          <w:rFonts w:cs="Tahoma"/>
          <w:color w:val="000000"/>
          <w:sz w:val="20"/>
          <w:szCs w:val="20"/>
        </w:rPr>
      </w:pPr>
      <w:r w:rsidRPr="00A12A7C">
        <w:rPr>
          <w:rFonts w:cs="Tahoma"/>
          <w:color w:val="000000"/>
          <w:sz w:val="20"/>
          <w:szCs w:val="20"/>
        </w:rPr>
        <w:t>Wykonawca oświadcza, że za</w:t>
      </w:r>
      <w:r>
        <w:rPr>
          <w:rFonts w:cs="Tahoma"/>
          <w:color w:val="000000"/>
          <w:sz w:val="20"/>
          <w:szCs w:val="20"/>
        </w:rPr>
        <w:t>poznał się z przedmiotem umowy</w:t>
      </w:r>
      <w:r w:rsidRPr="00A12A7C">
        <w:rPr>
          <w:rFonts w:cs="Tahoma"/>
          <w:color w:val="000000"/>
          <w:sz w:val="20"/>
          <w:szCs w:val="20"/>
        </w:rPr>
        <w:t xml:space="preserve">, zapoznał się z warunkami prowadzenia </w:t>
      </w:r>
      <w:r w:rsidRPr="00A12A7C">
        <w:rPr>
          <w:rFonts w:cs="Tahoma"/>
          <w:sz w:val="20"/>
          <w:szCs w:val="20"/>
        </w:rPr>
        <w:t xml:space="preserve">robót </w:t>
      </w:r>
      <w:r w:rsidRPr="00A12A7C">
        <w:rPr>
          <w:rFonts w:cs="Tahoma"/>
          <w:color w:val="000000"/>
          <w:sz w:val="20"/>
          <w:szCs w:val="20"/>
        </w:rPr>
        <w:t>oraz nie zgłasza zastrzeżeń dotyczących przedmiotu umowy i warunków realizacji umowy. W trakcie realizac</w:t>
      </w:r>
      <w:r>
        <w:rPr>
          <w:rFonts w:cs="Tahoma"/>
          <w:color w:val="000000"/>
          <w:sz w:val="20"/>
          <w:szCs w:val="20"/>
        </w:rPr>
        <w:t>ji przedmiotu niniejszej umowy.</w:t>
      </w:r>
    </w:p>
    <w:p w:rsidR="006E7E0F" w:rsidRPr="00A12A7C" w:rsidRDefault="006E7E0F"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2</w:t>
      </w:r>
    </w:p>
    <w:p w:rsidR="006E7E0F" w:rsidRPr="00A12A7C" w:rsidRDefault="006E7E0F"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Terminy realizacji</w:t>
      </w:r>
    </w:p>
    <w:p w:rsidR="006E7E0F" w:rsidRPr="00A12A7C" w:rsidRDefault="006E7E0F" w:rsidP="00A0225B">
      <w:pPr>
        <w:pStyle w:val="ListParagraph"/>
        <w:numPr>
          <w:ilvl w:val="0"/>
          <w:numId w:val="34"/>
        </w:numPr>
        <w:spacing w:after="0"/>
        <w:ind w:left="360" w:hanging="360"/>
        <w:jc w:val="both"/>
        <w:rPr>
          <w:rFonts w:cs="Cambria"/>
          <w:b/>
          <w:sz w:val="20"/>
          <w:u w:val="single"/>
        </w:rPr>
      </w:pPr>
      <w:r w:rsidRPr="00A12A7C">
        <w:rPr>
          <w:rFonts w:cs="Cambria"/>
          <w:sz w:val="20"/>
        </w:rPr>
        <w:t xml:space="preserve">Wykonawca zobowiązany jest wykonać zamówienie w terminie </w:t>
      </w:r>
      <w:r>
        <w:rPr>
          <w:rFonts w:cs="Cambria"/>
          <w:b/>
          <w:sz w:val="20"/>
        </w:rPr>
        <w:t>do dnia 30.09.2020</w:t>
      </w:r>
      <w:r w:rsidRPr="00A12A7C">
        <w:rPr>
          <w:rFonts w:cs="Cambria"/>
          <w:b/>
          <w:sz w:val="20"/>
        </w:rPr>
        <w:t xml:space="preserve"> r.  </w:t>
      </w:r>
      <w:r w:rsidRPr="00A12A7C">
        <w:rPr>
          <w:b/>
          <w:sz w:val="20"/>
          <w:u w:val="single"/>
        </w:rPr>
        <w:t>Za datę wykonania</w:t>
      </w:r>
      <w:r w:rsidRPr="00A12A7C">
        <w:rPr>
          <w:sz w:val="20"/>
          <w:u w:val="single"/>
        </w:rPr>
        <w:t xml:space="preserve"> przez Wykonawcę zobowiązania wynikającego z niniejszej Umowy, uznaje się </w:t>
      </w:r>
      <w:r w:rsidRPr="00A12A7C">
        <w:rPr>
          <w:rFonts w:cs="Arial"/>
          <w:sz w:val="20"/>
          <w:u w:val="single"/>
        </w:rPr>
        <w:t>zgłoszenie przez Wykonawcę zakończenia wykonania robót budowlanych z zastrzeżeniem zapisów § 7 ust. 3 umowy.</w:t>
      </w:r>
    </w:p>
    <w:p w:rsidR="006E7E0F" w:rsidRPr="00A12A7C" w:rsidRDefault="006E7E0F" w:rsidP="00A0225B">
      <w:pPr>
        <w:pStyle w:val="ListParagraph"/>
        <w:numPr>
          <w:ilvl w:val="0"/>
          <w:numId w:val="34"/>
        </w:numPr>
        <w:spacing w:after="0"/>
        <w:ind w:left="360" w:hanging="360"/>
        <w:jc w:val="both"/>
        <w:rPr>
          <w:rFonts w:cs="Cambria"/>
          <w:b/>
          <w:sz w:val="20"/>
          <w:u w:val="single"/>
        </w:rPr>
      </w:pPr>
      <w:r w:rsidRPr="00A12A7C">
        <w:rPr>
          <w:rFonts w:cs="Cambria"/>
          <w:b/>
          <w:sz w:val="20"/>
        </w:rPr>
        <w:t xml:space="preserve">Wykonawca przed zawarciem umowy przedłoży kosztorys pomocniczy wskazujący sposób kalkulacji ceny ryczałtowej. </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3</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Wynagrodzenie</w:t>
      </w:r>
    </w:p>
    <w:p w:rsidR="006E7E0F" w:rsidRDefault="006E7E0F" w:rsidP="000E66EC">
      <w:pPr>
        <w:numPr>
          <w:ilvl w:val="0"/>
          <w:numId w:val="25"/>
        </w:numPr>
        <w:autoSpaceDE w:val="0"/>
        <w:autoSpaceDN w:val="0"/>
        <w:spacing w:after="0"/>
        <w:ind w:left="360"/>
        <w:contextualSpacing/>
        <w:jc w:val="both"/>
        <w:rPr>
          <w:rFonts w:cs="ArialNarrow,Bold"/>
          <w:bCs/>
          <w:color w:val="000000"/>
          <w:sz w:val="20"/>
          <w:szCs w:val="20"/>
        </w:rPr>
      </w:pPr>
      <w:r w:rsidRPr="00A12A7C">
        <w:rPr>
          <w:rFonts w:cs="ArialNarrow,Bold"/>
          <w:bCs/>
          <w:color w:val="000000"/>
          <w:sz w:val="20"/>
          <w:szCs w:val="20"/>
        </w:rPr>
        <w:t xml:space="preserve">Za należyte wykonanie przedmiotu umowy, Zamawiający zapłaci Wykonawcy wynagrodzenie w kwocie: </w:t>
      </w:r>
    </w:p>
    <w:p w:rsidR="006E7E0F" w:rsidRPr="00A0225B" w:rsidRDefault="006E7E0F" w:rsidP="00A0225B">
      <w:pPr>
        <w:pStyle w:val="ListParagraph"/>
        <w:suppressAutoHyphens/>
        <w:spacing w:after="0" w:line="240" w:lineRule="auto"/>
        <w:ind w:left="360"/>
        <w:rPr>
          <w:rFonts w:cs="Calibri"/>
          <w:b/>
          <w:color w:val="000000"/>
          <w:sz w:val="20"/>
          <w:lang w:eastAsia="ar-SA"/>
        </w:rPr>
      </w:pPr>
      <w:r w:rsidRPr="00A0225B">
        <w:rPr>
          <w:rFonts w:cs="Calibri"/>
          <w:b/>
          <w:color w:val="000000"/>
          <w:sz w:val="20"/>
          <w:lang w:eastAsia="ar-SA"/>
        </w:rPr>
        <w:t>Zadanie 1</w:t>
      </w:r>
      <w:r w:rsidRPr="00A0225B">
        <w:rPr>
          <w:rFonts w:cs="Calibri"/>
          <w:b/>
          <w:color w:val="000000"/>
          <w:sz w:val="20"/>
          <w:lang w:eastAsia="ar-SA"/>
        </w:rPr>
        <w:tab/>
        <w:t>-   Przebudowa drogi gminnej nr 102767L Czerśl – Kol. Ryżki</w:t>
      </w:r>
    </w:p>
    <w:p w:rsidR="006E7E0F" w:rsidRPr="0042765E" w:rsidRDefault="006E7E0F" w:rsidP="00A0225B">
      <w:pPr>
        <w:autoSpaceDE w:val="0"/>
        <w:autoSpaceDN w:val="0"/>
        <w:spacing w:after="0"/>
        <w:ind w:firstLine="360"/>
        <w:contextualSpacing/>
        <w:jc w:val="both"/>
        <w:rPr>
          <w:rFonts w:cs="ArialNarrow,Bold"/>
          <w:bCs/>
          <w:color w:val="000000"/>
          <w:sz w:val="20"/>
          <w:szCs w:val="20"/>
        </w:rPr>
      </w:pPr>
      <w:r>
        <w:rPr>
          <w:rFonts w:cs="ArialNarrow,Bold"/>
          <w:bCs/>
          <w:color w:val="000000"/>
          <w:sz w:val="20"/>
          <w:szCs w:val="20"/>
        </w:rPr>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rsidR="006E7E0F" w:rsidRPr="00A12A7C" w:rsidRDefault="006E7E0F" w:rsidP="00136CA2">
      <w:pPr>
        <w:autoSpaceDE w:val="0"/>
        <w:autoSpaceDN w:val="0"/>
        <w:spacing w:after="0"/>
        <w:ind w:left="360"/>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w:t>
      </w:r>
      <w:r>
        <w:rPr>
          <w:rFonts w:cs="ArialNarrow,Bold"/>
          <w:bCs/>
          <w:color w:val="000000"/>
          <w:sz w:val="20"/>
          <w:szCs w:val="20"/>
        </w:rPr>
        <w:t>…………………………………………………..…….………………………..…….</w:t>
      </w:r>
      <w:r w:rsidRPr="00A12A7C">
        <w:rPr>
          <w:rFonts w:cs="ArialNarrow,Bold"/>
          <w:bCs/>
          <w:color w:val="000000"/>
          <w:sz w:val="20"/>
          <w:szCs w:val="20"/>
        </w:rPr>
        <w:t>……….zł</w:t>
      </w:r>
      <w:r>
        <w:rPr>
          <w:rFonts w:cs="ArialNarrow,Bold"/>
          <w:bCs/>
          <w:color w:val="000000"/>
          <w:sz w:val="20"/>
          <w:szCs w:val="20"/>
        </w:rPr>
        <w:t>.</w:t>
      </w:r>
      <w:r w:rsidRPr="00A12A7C">
        <w:rPr>
          <w:rFonts w:cs="ArialNarrow,Bold"/>
          <w:bCs/>
          <w:color w:val="000000"/>
          <w:sz w:val="20"/>
          <w:szCs w:val="20"/>
        </w:rPr>
        <w:t xml:space="preserve"> </w:t>
      </w:r>
    </w:p>
    <w:p w:rsidR="006E7E0F" w:rsidRDefault="006E7E0F" w:rsidP="00136CA2">
      <w:pPr>
        <w:autoSpaceDE w:val="0"/>
        <w:autoSpaceDN w:val="0"/>
        <w:spacing w:after="0"/>
        <w:ind w:left="360"/>
        <w:contextualSpacing/>
        <w:jc w:val="both"/>
        <w:rPr>
          <w:rFonts w:cs="ArialNarrow,Bold"/>
          <w:bCs/>
          <w:i/>
          <w:color w:val="000000"/>
          <w:sz w:val="20"/>
          <w:szCs w:val="20"/>
        </w:rPr>
      </w:pPr>
      <w:r w:rsidRPr="00A12A7C">
        <w:rPr>
          <w:rFonts w:cs="ArialNarrow,Bold"/>
          <w:bCs/>
          <w:i/>
          <w:color w:val="000000"/>
          <w:sz w:val="20"/>
          <w:szCs w:val="20"/>
        </w:rPr>
        <w:t>(słownie: ……………….…………………………..…………......</w:t>
      </w:r>
      <w:r>
        <w:rPr>
          <w:rFonts w:cs="ArialNarrow,Bold"/>
          <w:bCs/>
          <w:i/>
          <w:color w:val="000000"/>
          <w:sz w:val="20"/>
          <w:szCs w:val="20"/>
        </w:rPr>
        <w:t>...............................</w:t>
      </w:r>
      <w:r w:rsidRPr="00A12A7C">
        <w:rPr>
          <w:rFonts w:cs="ArialNarrow,Bold"/>
          <w:bCs/>
          <w:i/>
          <w:color w:val="000000"/>
          <w:sz w:val="20"/>
          <w:szCs w:val="20"/>
        </w:rPr>
        <w:t>.....</w:t>
      </w:r>
      <w:r>
        <w:rPr>
          <w:rFonts w:cs="ArialNarrow,Bold"/>
          <w:bCs/>
          <w:i/>
          <w:color w:val="000000"/>
          <w:sz w:val="20"/>
          <w:szCs w:val="20"/>
        </w:rPr>
        <w:t>...........................................................………)</w:t>
      </w:r>
    </w:p>
    <w:p w:rsidR="006E7E0F" w:rsidRPr="00A0225B" w:rsidRDefault="006E7E0F" w:rsidP="00AD493A">
      <w:pPr>
        <w:pStyle w:val="ListParagraph"/>
        <w:suppressAutoHyphens/>
        <w:spacing w:after="0" w:line="240" w:lineRule="auto"/>
        <w:ind w:left="360"/>
        <w:rPr>
          <w:rFonts w:cs="ArialNarrow"/>
          <w:sz w:val="20"/>
        </w:rPr>
      </w:pPr>
      <w:r w:rsidRPr="00A0225B">
        <w:rPr>
          <w:rFonts w:cs="ArialNarrow"/>
          <w:b/>
          <w:sz w:val="20"/>
        </w:rPr>
        <w:t>Zadanie 2</w:t>
      </w:r>
      <w:r w:rsidRPr="00A0225B">
        <w:rPr>
          <w:rFonts w:cs="ArialNarrow"/>
          <w:b/>
          <w:sz w:val="20"/>
        </w:rPr>
        <w:tab/>
        <w:t xml:space="preserve">-   </w:t>
      </w:r>
      <w:r w:rsidRPr="00A0225B">
        <w:rPr>
          <w:rFonts w:cs="Calibri"/>
          <w:b/>
          <w:color w:val="000000"/>
          <w:sz w:val="20"/>
          <w:lang w:eastAsia="ar-SA"/>
        </w:rPr>
        <w:t xml:space="preserve">Remont drogi gminnej nr 102762L w miejscowości Role o dł. </w:t>
      </w:r>
      <w:smartTag w:uri="urn:schemas-microsoft-com:office:smarttags" w:element="metricconverter">
        <w:smartTagPr>
          <w:attr w:name="ProductID" w:val="1 767 m"/>
        </w:smartTagPr>
        <w:r w:rsidRPr="00A0225B">
          <w:rPr>
            <w:rFonts w:cs="Calibri"/>
            <w:b/>
            <w:color w:val="000000"/>
            <w:sz w:val="20"/>
            <w:lang w:eastAsia="ar-SA"/>
          </w:rPr>
          <w:t>1 767 m</w:t>
        </w:r>
      </w:smartTag>
      <w:r w:rsidRPr="00A0225B">
        <w:rPr>
          <w:rFonts w:cs="Calibri"/>
          <w:b/>
          <w:color w:val="000000"/>
          <w:sz w:val="20"/>
          <w:lang w:eastAsia="ar-SA"/>
        </w:rPr>
        <w:t>.</w:t>
      </w:r>
    </w:p>
    <w:p w:rsidR="006E7E0F" w:rsidRPr="0042765E" w:rsidRDefault="006E7E0F" w:rsidP="00AD493A">
      <w:pPr>
        <w:autoSpaceDE w:val="0"/>
        <w:autoSpaceDN w:val="0"/>
        <w:spacing w:after="0"/>
        <w:ind w:firstLine="360"/>
        <w:contextualSpacing/>
        <w:jc w:val="both"/>
        <w:rPr>
          <w:rFonts w:cs="ArialNarrow,Bold"/>
          <w:bCs/>
          <w:color w:val="000000"/>
          <w:sz w:val="20"/>
          <w:szCs w:val="20"/>
        </w:rPr>
      </w:pPr>
      <w:r>
        <w:rPr>
          <w:rFonts w:cs="ArialNarrow,Bold"/>
          <w:bCs/>
          <w:color w:val="000000"/>
          <w:sz w:val="20"/>
          <w:szCs w:val="20"/>
        </w:rPr>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rsidR="006E7E0F" w:rsidRPr="00A12A7C" w:rsidRDefault="006E7E0F" w:rsidP="00AD493A">
      <w:pPr>
        <w:autoSpaceDE w:val="0"/>
        <w:autoSpaceDN w:val="0"/>
        <w:spacing w:after="0"/>
        <w:ind w:left="360"/>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w:t>
      </w:r>
      <w:r>
        <w:rPr>
          <w:rFonts w:cs="ArialNarrow,Bold"/>
          <w:bCs/>
          <w:color w:val="000000"/>
          <w:sz w:val="20"/>
          <w:szCs w:val="20"/>
        </w:rPr>
        <w:t>…………………………………………………..…….………………………..…….</w:t>
      </w:r>
      <w:r w:rsidRPr="00A12A7C">
        <w:rPr>
          <w:rFonts w:cs="ArialNarrow,Bold"/>
          <w:bCs/>
          <w:color w:val="000000"/>
          <w:sz w:val="20"/>
          <w:szCs w:val="20"/>
        </w:rPr>
        <w:t>……….zł</w:t>
      </w:r>
      <w:r>
        <w:rPr>
          <w:rFonts w:cs="ArialNarrow,Bold"/>
          <w:bCs/>
          <w:color w:val="000000"/>
          <w:sz w:val="20"/>
          <w:szCs w:val="20"/>
        </w:rPr>
        <w:t>.</w:t>
      </w:r>
      <w:r w:rsidRPr="00A12A7C">
        <w:rPr>
          <w:rFonts w:cs="ArialNarrow,Bold"/>
          <w:bCs/>
          <w:color w:val="000000"/>
          <w:sz w:val="20"/>
          <w:szCs w:val="20"/>
        </w:rPr>
        <w:t xml:space="preserve"> </w:t>
      </w:r>
    </w:p>
    <w:p w:rsidR="006E7E0F" w:rsidRDefault="006E7E0F" w:rsidP="00AD493A">
      <w:pPr>
        <w:autoSpaceDE w:val="0"/>
        <w:autoSpaceDN w:val="0"/>
        <w:spacing w:after="0"/>
        <w:ind w:left="360"/>
        <w:contextualSpacing/>
        <w:jc w:val="both"/>
        <w:rPr>
          <w:rFonts w:cs="ArialNarrow,Bold"/>
          <w:bCs/>
          <w:i/>
          <w:color w:val="000000"/>
          <w:sz w:val="20"/>
          <w:szCs w:val="20"/>
        </w:rPr>
      </w:pPr>
      <w:r w:rsidRPr="00A12A7C">
        <w:rPr>
          <w:rFonts w:cs="ArialNarrow,Bold"/>
          <w:bCs/>
          <w:i/>
          <w:color w:val="000000"/>
          <w:sz w:val="20"/>
          <w:szCs w:val="20"/>
        </w:rPr>
        <w:t>(słownie: ……………….…………………………..…………......</w:t>
      </w:r>
      <w:r>
        <w:rPr>
          <w:rFonts w:cs="ArialNarrow,Bold"/>
          <w:bCs/>
          <w:i/>
          <w:color w:val="000000"/>
          <w:sz w:val="20"/>
          <w:szCs w:val="20"/>
        </w:rPr>
        <w:t>...............................</w:t>
      </w:r>
      <w:r w:rsidRPr="00A12A7C">
        <w:rPr>
          <w:rFonts w:cs="ArialNarrow,Bold"/>
          <w:bCs/>
          <w:i/>
          <w:color w:val="000000"/>
          <w:sz w:val="20"/>
          <w:szCs w:val="20"/>
        </w:rPr>
        <w:t>.....</w:t>
      </w:r>
      <w:r>
        <w:rPr>
          <w:rFonts w:cs="ArialNarrow,Bold"/>
          <w:bCs/>
          <w:i/>
          <w:color w:val="000000"/>
          <w:sz w:val="20"/>
          <w:szCs w:val="20"/>
        </w:rPr>
        <w:t>...........................................................………)</w:t>
      </w:r>
    </w:p>
    <w:p w:rsidR="006E7E0F" w:rsidRPr="00A12A7C" w:rsidRDefault="006E7E0F" w:rsidP="000E66EC">
      <w:pPr>
        <w:numPr>
          <w:ilvl w:val="0"/>
          <w:numId w:val="25"/>
        </w:numPr>
        <w:autoSpaceDE w:val="0"/>
        <w:autoSpaceDN w:val="0"/>
        <w:spacing w:after="0"/>
        <w:ind w:left="360"/>
        <w:contextualSpacing/>
        <w:jc w:val="both"/>
        <w:rPr>
          <w:color w:val="000000"/>
          <w:sz w:val="20"/>
          <w:szCs w:val="20"/>
        </w:rPr>
      </w:pPr>
      <w:r w:rsidRPr="00A12A7C">
        <w:rPr>
          <w:color w:val="000000"/>
          <w:sz w:val="20"/>
          <w:szCs w:val="20"/>
        </w:rPr>
        <w:t xml:space="preserve">Wynagrodzenie, o którym mowa w ust. 1 jest </w:t>
      </w:r>
      <w:r w:rsidRPr="00A12A7C">
        <w:rPr>
          <w:b/>
          <w:color w:val="000000"/>
          <w:sz w:val="20"/>
          <w:szCs w:val="20"/>
          <w:u w:val="single"/>
        </w:rPr>
        <w:t xml:space="preserve">wynagrodzeniem ryczałtowym, które nie podlega zmianie w czasie trwania umowy w zakresie robót objętych </w:t>
      </w:r>
      <w:r>
        <w:rPr>
          <w:b/>
          <w:color w:val="000000"/>
          <w:sz w:val="20"/>
          <w:szCs w:val="20"/>
          <w:u w:val="single"/>
        </w:rPr>
        <w:t>przedmiarem</w:t>
      </w:r>
      <w:r w:rsidRPr="00A12A7C">
        <w:rPr>
          <w:b/>
          <w:color w:val="000000"/>
          <w:sz w:val="20"/>
          <w:szCs w:val="20"/>
          <w:u w:val="single"/>
        </w:rPr>
        <w:t xml:space="preserve"> i obejmuje wszelkie</w:t>
      </w:r>
      <w:r w:rsidRPr="00A12A7C">
        <w:rPr>
          <w:color w:val="000000"/>
          <w:sz w:val="20"/>
          <w:szCs w:val="20"/>
        </w:rPr>
        <w:t xml:space="preserve"> </w:t>
      </w:r>
      <w:r w:rsidRPr="00A12A7C">
        <w:rPr>
          <w:b/>
          <w:color w:val="000000"/>
          <w:sz w:val="20"/>
          <w:szCs w:val="20"/>
          <w:u w:val="single"/>
        </w:rPr>
        <w:t>koszty związane z wykonaniem umowy.</w:t>
      </w:r>
      <w:r w:rsidRPr="00A12A7C">
        <w:rPr>
          <w:color w:val="000000"/>
          <w:sz w:val="20"/>
          <w:szCs w:val="20"/>
        </w:rPr>
        <w:t xml:space="preserve"> W ramach wynagrodzenia ryczałtowego Wykonawca zobowiązany jest do wykonania z należytą starannością wszelkich robót budowlanych </w:t>
      </w:r>
      <w:r w:rsidRPr="00A12A7C">
        <w:rPr>
          <w:b/>
          <w:color w:val="000000"/>
          <w:sz w:val="20"/>
          <w:szCs w:val="20"/>
          <w:u w:val="single"/>
        </w:rPr>
        <w:t xml:space="preserve">ujętych w </w:t>
      </w:r>
      <w:r>
        <w:rPr>
          <w:b/>
          <w:color w:val="000000"/>
          <w:sz w:val="20"/>
          <w:szCs w:val="20"/>
          <w:u w:val="single"/>
        </w:rPr>
        <w:t>przedmiarze</w:t>
      </w:r>
      <w:r w:rsidRPr="00A12A7C">
        <w:rPr>
          <w:color w:val="000000"/>
          <w:sz w:val="20"/>
          <w:szCs w:val="20"/>
        </w:rPr>
        <w:t xml:space="preserve"> i czynności niezbędnych do kompletnego wykonania przedmiotu umowy, w tym do </w:t>
      </w:r>
      <w:r>
        <w:rPr>
          <w:color w:val="000000"/>
          <w:sz w:val="20"/>
          <w:szCs w:val="20"/>
        </w:rPr>
        <w:t>sporządzenia powykonawczej inwentaryzacji geodezyjnej.</w:t>
      </w:r>
    </w:p>
    <w:p w:rsidR="006E7E0F" w:rsidRPr="00A12A7C" w:rsidRDefault="006E7E0F" w:rsidP="000E66EC">
      <w:pPr>
        <w:numPr>
          <w:ilvl w:val="0"/>
          <w:numId w:val="2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Niedoszacowanie, pominięcie oraz brak rozpoznania zakresu przedmiotu umowy nie może być podstawą do zmiany wynagrodzenia ryczałtowego, o którym mowa w ust. 1.</w:t>
      </w:r>
    </w:p>
    <w:p w:rsidR="006E7E0F"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4</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Obowiązki stron</w:t>
      </w:r>
    </w:p>
    <w:p w:rsidR="006E7E0F" w:rsidRPr="00A12A7C" w:rsidRDefault="006E7E0F" w:rsidP="000E66EC">
      <w:pPr>
        <w:numPr>
          <w:ilvl w:val="0"/>
          <w:numId w:val="1"/>
        </w:numPr>
        <w:tabs>
          <w:tab w:val="left" w:pos="426"/>
        </w:tabs>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Zamawiającego należy:</w:t>
      </w:r>
    </w:p>
    <w:p w:rsidR="006E7E0F" w:rsidRPr="00A12A7C" w:rsidRDefault="006E7E0F"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protokolarne przekazanie Wykonawcy placu budowy na czas realizacji przedmiotu zamówienia w terminie </w:t>
      </w:r>
      <w:r>
        <w:rPr>
          <w:rFonts w:cs="ArialNarrow"/>
          <w:color w:val="000000"/>
          <w:sz w:val="20"/>
          <w:szCs w:val="20"/>
        </w:rPr>
        <w:br/>
      </w:r>
      <w:r w:rsidRPr="00A12A7C">
        <w:rPr>
          <w:rFonts w:cs="ArialNarrow"/>
          <w:b/>
          <w:color w:val="000000"/>
          <w:sz w:val="20"/>
          <w:szCs w:val="20"/>
        </w:rPr>
        <w:t>7 dni</w:t>
      </w:r>
      <w:r>
        <w:rPr>
          <w:rFonts w:cs="ArialNarrow"/>
          <w:color w:val="000000"/>
          <w:sz w:val="20"/>
          <w:szCs w:val="20"/>
        </w:rPr>
        <w:t xml:space="preserve"> od daty zawarcia umowy</w:t>
      </w:r>
      <w:r w:rsidRPr="00A12A7C">
        <w:rPr>
          <w:rFonts w:cs="ArialNarrow"/>
          <w:color w:val="000000"/>
          <w:sz w:val="20"/>
          <w:szCs w:val="20"/>
        </w:rPr>
        <w:t>,</w:t>
      </w:r>
    </w:p>
    <w:p w:rsidR="006E7E0F" w:rsidRPr="00A12A7C" w:rsidRDefault="006E7E0F"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 naradach zwoływanych przez Wykonawcę,</w:t>
      </w:r>
    </w:p>
    <w:p w:rsidR="006E7E0F" w:rsidRPr="00A12A7C" w:rsidRDefault="006E7E0F"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dokonanie odbioru przedmiotu umowy i zapłata umówionego wynagrodzenia.</w:t>
      </w:r>
    </w:p>
    <w:p w:rsidR="006E7E0F" w:rsidRPr="00A12A7C" w:rsidRDefault="006E7E0F" w:rsidP="000E66EC">
      <w:pPr>
        <w:numPr>
          <w:ilvl w:val="0"/>
          <w:numId w:val="1"/>
        </w:numPr>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Wykonawcy należy:</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wykonanie przedmiotu zamówienia zgodnie </w:t>
      </w:r>
      <w:r>
        <w:rPr>
          <w:rFonts w:cs="ArialNarrow"/>
          <w:color w:val="000000"/>
          <w:sz w:val="20"/>
          <w:szCs w:val="20"/>
        </w:rPr>
        <w:t>z przedmiarem</w:t>
      </w:r>
      <w:r w:rsidRPr="00A12A7C">
        <w:rPr>
          <w:rFonts w:cs="ArialNarrow"/>
          <w:color w:val="000000"/>
          <w:sz w:val="20"/>
          <w:szCs w:val="20"/>
        </w:rPr>
        <w:t>, ofertą Wykonawcy, zasadami wiedzy technicznej, sztuką budowlaną, oraz innymi, obowiązującymi przepisami prawa i warunkami bezpieczeństwa,</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dostarczenie własnym transportem oraz zabezpieczenie, w ramach wynagrodzenia, o którym mowa w § 3, materiałów niezbędnych do realizacji przedmiotu umowy,</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ochrona mienia zaplecza i placu budowy od dnia przekazania, o któr</w:t>
      </w:r>
      <w:r>
        <w:rPr>
          <w:rFonts w:cs="ArialNarrow"/>
          <w:color w:val="000000"/>
          <w:sz w:val="20"/>
          <w:szCs w:val="20"/>
        </w:rPr>
        <w:t xml:space="preserve">ym mowa </w:t>
      </w:r>
      <w:r w:rsidRPr="00A12A7C">
        <w:rPr>
          <w:rFonts w:cs="ArialNarrow"/>
          <w:color w:val="000000"/>
          <w:sz w:val="20"/>
          <w:szCs w:val="20"/>
        </w:rPr>
        <w:t>w ust. 1 pkt 2,</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użytkowanie przekazanego przez Zamawiającego placu budowy i prowadzonych robót zgodnie </w:t>
      </w:r>
      <w:r>
        <w:rPr>
          <w:rFonts w:cs="ArialNarrow"/>
          <w:color w:val="000000"/>
          <w:sz w:val="20"/>
          <w:szCs w:val="20"/>
        </w:rPr>
        <w:br/>
      </w:r>
      <w:r w:rsidRPr="00A12A7C">
        <w:rPr>
          <w:rFonts w:cs="ArialNarrow"/>
          <w:color w:val="000000"/>
          <w:sz w:val="20"/>
          <w:szCs w:val="20"/>
        </w:rPr>
        <w:t xml:space="preserve">z obowiązującymi przepisami, w szczególności wygrodzenie i oznakowanie znakami informacyjnymi strefy prowadzonych robót budowlanych z podaniem rodzaju zagrożenia, oraz dbanie o stan techniczny </w:t>
      </w:r>
      <w:r>
        <w:rPr>
          <w:rFonts w:cs="ArialNarrow"/>
          <w:color w:val="000000"/>
          <w:sz w:val="20"/>
          <w:szCs w:val="20"/>
        </w:rPr>
        <w:br/>
      </w:r>
      <w:r w:rsidRPr="00A12A7C">
        <w:rPr>
          <w:rFonts w:cs="ArialNarrow"/>
          <w:color w:val="000000"/>
          <w:sz w:val="20"/>
          <w:szCs w:val="20"/>
        </w:rPr>
        <w:t>i prawidłowość oznakowania przez cały czas trwania realizacji zadania,</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nadzór i przestrzeganie przepisów bhp oraz przepisów przeciwpożarowych,</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bieżące informowanie Zamawiającego o konieczności wykonania przedmiotu zamówienia w sposób odmienny od umówionego w terminie 2 dni od daty stwierdzenia takiej konieczności, </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naprawa uszkodzeń sieci uzbrojenia podziemnego i nadziemnego oraz budowli znajdujących się </w:t>
      </w:r>
      <w:r>
        <w:rPr>
          <w:rFonts w:cs="ArialNarrow"/>
          <w:color w:val="000000"/>
          <w:sz w:val="20"/>
          <w:szCs w:val="20"/>
        </w:rPr>
        <w:br/>
      </w:r>
      <w:r w:rsidRPr="00A12A7C">
        <w:rPr>
          <w:rFonts w:cs="ArialNarrow"/>
          <w:color w:val="000000"/>
          <w:sz w:val="20"/>
          <w:szCs w:val="20"/>
        </w:rPr>
        <w:t>w bezpośrednim sąsiedztwie placu budowy, za które odpowiedzialność ponosi Wykonawca,</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we wszystkich naradach zwoływanych przez Zamawiającego, dotyczących realizacji umowy,</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systematycznych prac porządkowych w czasie realizacji robót,</w:t>
      </w:r>
    </w:p>
    <w:p w:rsidR="006E7E0F"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po wykonanych robotach w terminie nie późniejszym niż termin odbioru końcowego wykonanych robót,</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doprowadzenie przez Wykonawcę, po zakończeniu robót budowlanych, elementów nieobjętych zakresem przedmiotu zamówienia do stanu sprzed rozpoczęcia robót budowlanych,</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zgłoszenie wykonania robót do odbioru,</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wykonanie inwentaryzacji geodezyjnej powykonawczej,</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przygotowanie dokumentów do odbioru końcowego,</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usuwanie usterek i wad stwierdzonych w czasie realizacji robót oraz ujawnionych w okresie rękojmi </w:t>
      </w:r>
      <w:r>
        <w:rPr>
          <w:rFonts w:cs="ArialNarrow"/>
          <w:color w:val="000000"/>
          <w:sz w:val="20"/>
          <w:szCs w:val="20"/>
        </w:rPr>
        <w:br/>
      </w:r>
      <w:r w:rsidRPr="00A12A7C">
        <w:rPr>
          <w:rFonts w:cs="ArialNarrow"/>
          <w:color w:val="000000"/>
          <w:sz w:val="20"/>
          <w:szCs w:val="20"/>
        </w:rPr>
        <w:t>i gwarancji,</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prac budowlanych ze szczególną ostrożnością, zachowaniem przepisów BHP oraz przepisów przeciwpożarowych, poszanowaniem mienia, zgodnie z zasadami sztuki budowlanej oraz obowiązującymi wymaganiami prawa budowlanego,</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budowy każdego dnia po zakończeniu robót,</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utrzymanie w należytej sprawności oznakowania i zabezpieczenia placu budowy, a także w trakcie prowadzenia robót – zabezpieczenie i uniemożliwienie dostępu na plac budowy osobom postronnym, </w:t>
      </w:r>
      <w:r>
        <w:rPr>
          <w:rFonts w:cs="ArialNarrow"/>
          <w:color w:val="000000"/>
          <w:sz w:val="20"/>
          <w:szCs w:val="20"/>
        </w:rPr>
        <w:br/>
      </w:r>
      <w:r w:rsidRPr="00A12A7C">
        <w:rPr>
          <w:rFonts w:cs="ArialNarrow"/>
          <w:color w:val="000000"/>
          <w:sz w:val="20"/>
          <w:szCs w:val="20"/>
        </w:rPr>
        <w:t>oraz zabezpieczenie ruchu pieszych w strefie zagrożenia,</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color w:val="000000"/>
          <w:sz w:val="20"/>
          <w:szCs w:val="20"/>
        </w:rPr>
        <w:t>przekazanie przedmiotu zamówienia zamawiającemu po wykonaniu robót budowlanych,</w:t>
      </w:r>
    </w:p>
    <w:p w:rsidR="006E7E0F" w:rsidRPr="00A12A7C" w:rsidRDefault="006E7E0F"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6E7E0F" w:rsidRPr="00A12A7C" w:rsidRDefault="006E7E0F"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 xml:space="preserve">przedkładanie Zamawiającemu poświadczonej za zgodność z oryginałem kopii zawartych umów </w:t>
      </w:r>
      <w:r>
        <w:rPr>
          <w:rFonts w:cs="ArialNarrow"/>
          <w:color w:val="000000"/>
          <w:sz w:val="20"/>
          <w:szCs w:val="20"/>
        </w:rPr>
        <w:br/>
      </w:r>
      <w:r w:rsidRPr="00A12A7C">
        <w:rPr>
          <w:rFonts w:cs="ArialNarrow"/>
          <w:color w:val="000000"/>
          <w:sz w:val="20"/>
          <w:szCs w:val="20"/>
        </w:rPr>
        <w:t>o podwykonawstwo, których przedmiotem są dostawy lub usługi, oraz ich zmian,</w:t>
      </w:r>
    </w:p>
    <w:p w:rsidR="006E7E0F" w:rsidRPr="00A12A7C" w:rsidRDefault="006E7E0F"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uwzględnianie wytycznych Zamawiającego</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Wytworzone podczas prac rozbiórkowych odpady Wykonawca zobowiązany jest segregować w miejscu </w:t>
      </w:r>
      <w:r>
        <w:rPr>
          <w:rFonts w:cs="ArialNarrow"/>
          <w:color w:val="000000"/>
          <w:sz w:val="20"/>
          <w:szCs w:val="20"/>
        </w:rPr>
        <w:br/>
      </w:r>
      <w:r w:rsidRPr="00A12A7C">
        <w:rPr>
          <w:rFonts w:cs="ArialNarrow"/>
          <w:color w:val="000000"/>
          <w:sz w:val="20"/>
          <w:szCs w:val="20"/>
        </w:rPr>
        <w:t>ich wytworzenia i magazynować selektywnie do czasu wywozu z placu rozbiórki.</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zobowiązany jest uzgodnić z Zamawiającym sposób wykorzystania materiałów z odzysku.</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współpracować w trakcie realizacji prac z przedstawicielami Zamawiającego.</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w:t>
      </w:r>
      <w:r>
        <w:rPr>
          <w:rFonts w:cs="ArialNarrow"/>
          <w:color w:val="000000"/>
          <w:sz w:val="20"/>
          <w:szCs w:val="20"/>
        </w:rPr>
        <w:t xml:space="preserve">ie wykonywane roboty budowlane </w:t>
      </w:r>
      <w:r w:rsidRPr="00A12A7C">
        <w:rPr>
          <w:rFonts w:cs="ArialNarrow"/>
          <w:color w:val="000000"/>
          <w:sz w:val="20"/>
          <w:szCs w:val="20"/>
        </w:rPr>
        <w:t xml:space="preserve">oraz rozbiórkowe należy prowadzić ze szczególną ostrożnością, zachowaniem przepisów bhp oraz przepisów przeciwpożarowych, poszanowaniem mienia, zgodnie z zasadami sztuki budowlanej oraz obowiązującymi wymaganiami prawa budowlanego. </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 dnia komisyjnego odbioru końcowego robót, plac budowy pozostaje w posiadaniu Wykonawcy.</w:t>
      </w:r>
    </w:p>
    <w:p w:rsidR="006E7E0F" w:rsidRPr="00A12A7C" w:rsidRDefault="006E7E0F"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nie przewiduje przekazania Wykonawcy placu pod zaplecze budowy.</w:t>
      </w:r>
    </w:p>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bookmarkStart w:id="1" w:name="_Hlk536704588"/>
      <w:r w:rsidRPr="00A12A7C">
        <w:rPr>
          <w:rFonts w:cs="ArialNarrow,Bold"/>
          <w:b/>
          <w:bCs/>
          <w:color w:val="000000"/>
          <w:sz w:val="20"/>
          <w:szCs w:val="20"/>
        </w:rPr>
        <w:t>§ 5</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b/>
          <w:bCs/>
          <w:color w:val="000000"/>
          <w:spacing w:val="-8"/>
          <w:sz w:val="20"/>
          <w:szCs w:val="20"/>
        </w:rPr>
        <w:t>Rozliczenie przedmiotu umowy</w:t>
      </w:r>
    </w:p>
    <w:p w:rsidR="006E7E0F" w:rsidRPr="00A12A7C" w:rsidRDefault="006E7E0F" w:rsidP="00ED1585">
      <w:pPr>
        <w:numPr>
          <w:ilvl w:val="2"/>
          <w:numId w:val="3"/>
        </w:numPr>
        <w:spacing w:after="0"/>
        <w:contextualSpacing/>
        <w:jc w:val="both"/>
        <w:rPr>
          <w:rFonts w:cs="Tahoma"/>
          <w:color w:val="000000"/>
          <w:sz w:val="20"/>
          <w:szCs w:val="20"/>
        </w:rPr>
      </w:pPr>
      <w:r w:rsidRPr="00A12A7C">
        <w:rPr>
          <w:rFonts w:cs="Tahoma"/>
          <w:color w:val="000000"/>
          <w:sz w:val="20"/>
          <w:szCs w:val="20"/>
        </w:rPr>
        <w:t>Rozliczanie robót z Wykonawcą będzie regulowane:</w:t>
      </w:r>
    </w:p>
    <w:bookmarkEnd w:id="1"/>
    <w:p w:rsidR="006E7E0F" w:rsidRPr="00A12A7C" w:rsidRDefault="006E7E0F" w:rsidP="00DF6DA4">
      <w:pPr>
        <w:pStyle w:val="ListParagraph"/>
        <w:numPr>
          <w:ilvl w:val="0"/>
          <w:numId w:val="41"/>
        </w:numPr>
        <w:spacing w:after="0"/>
        <w:jc w:val="both"/>
        <w:rPr>
          <w:rFonts w:cs="Tahoma"/>
          <w:color w:val="000000"/>
          <w:sz w:val="20"/>
        </w:rPr>
      </w:pPr>
      <w:r w:rsidRPr="00A12A7C">
        <w:rPr>
          <w:rFonts w:cs="Tahoma"/>
          <w:b/>
          <w:color w:val="000000"/>
          <w:sz w:val="20"/>
          <w:u w:val="single"/>
        </w:rPr>
        <w:t>fakturą końcową</w:t>
      </w:r>
      <w:r w:rsidRPr="00A12A7C">
        <w:rPr>
          <w:rFonts w:cs="Tahoma"/>
          <w:b/>
          <w:color w:val="000000"/>
          <w:sz w:val="20"/>
        </w:rPr>
        <w:t xml:space="preserve"> </w:t>
      </w:r>
      <w:r w:rsidRPr="00A12A7C">
        <w:rPr>
          <w:rFonts w:cs="Tahoma"/>
          <w:color w:val="000000"/>
          <w:sz w:val="20"/>
        </w:rPr>
        <w:t xml:space="preserve">po zakończeniu </w:t>
      </w:r>
      <w:r>
        <w:rPr>
          <w:rFonts w:cs="Tahoma"/>
          <w:color w:val="000000"/>
          <w:sz w:val="20"/>
        </w:rPr>
        <w:t>realizacji każdego zadania</w:t>
      </w:r>
    </w:p>
    <w:p w:rsidR="006E7E0F" w:rsidRPr="00DF6DA4" w:rsidRDefault="006E7E0F" w:rsidP="00DF6DA4">
      <w:pPr>
        <w:numPr>
          <w:ilvl w:val="2"/>
          <w:numId w:val="3"/>
        </w:numPr>
        <w:autoSpaceDE w:val="0"/>
        <w:autoSpaceDN w:val="0"/>
        <w:adjustRightInd w:val="0"/>
        <w:spacing w:after="0"/>
        <w:contextualSpacing/>
        <w:jc w:val="both"/>
        <w:rPr>
          <w:rFonts w:cs="ArialNarrow"/>
          <w:color w:val="000000"/>
          <w:sz w:val="20"/>
          <w:szCs w:val="20"/>
        </w:rPr>
      </w:pPr>
      <w:r w:rsidRPr="00DF6DA4">
        <w:rPr>
          <w:rFonts w:cs="ArialNarrow"/>
          <w:sz w:val="20"/>
          <w:szCs w:val="20"/>
        </w:rPr>
        <w:t xml:space="preserve">Płatność faktur następować będzie </w:t>
      </w:r>
      <w:r w:rsidRPr="00DF6DA4">
        <w:rPr>
          <w:b/>
          <w:sz w:val="20"/>
          <w:szCs w:val="20"/>
        </w:rPr>
        <w:t>w terminie do 30 dni</w:t>
      </w:r>
      <w:r w:rsidRPr="00DF6DA4">
        <w:rPr>
          <w:sz w:val="20"/>
          <w:szCs w:val="20"/>
        </w:rPr>
        <w:t xml:space="preserve"> od daty ich otrzymania  przez  Zamawiającego  wraz  </w:t>
      </w:r>
      <w:r>
        <w:rPr>
          <w:sz w:val="20"/>
          <w:szCs w:val="20"/>
        </w:rPr>
        <w:br/>
      </w:r>
      <w:r w:rsidRPr="00DF6DA4">
        <w:rPr>
          <w:sz w:val="20"/>
          <w:szCs w:val="20"/>
        </w:rPr>
        <w:t xml:space="preserve">z kompletem dokumentów na podstawie </w:t>
      </w:r>
      <w:r w:rsidRPr="00DF6DA4">
        <w:rPr>
          <w:b/>
          <w:sz w:val="20"/>
          <w:szCs w:val="20"/>
        </w:rPr>
        <w:t>końcowego protokołu odbioru robót,</w:t>
      </w:r>
      <w:r w:rsidRPr="00DF6DA4">
        <w:rPr>
          <w:sz w:val="20"/>
          <w:szCs w:val="20"/>
        </w:rPr>
        <w:t xml:space="preserve"> </w:t>
      </w:r>
    </w:p>
    <w:p w:rsidR="006E7E0F" w:rsidRPr="00A12A7C" w:rsidRDefault="006E7E0F" w:rsidP="008708A2">
      <w:pPr>
        <w:numPr>
          <w:ilvl w:val="2"/>
          <w:numId w:val="3"/>
        </w:numPr>
        <w:tabs>
          <w:tab w:val="left" w:pos="426"/>
        </w:tabs>
        <w:autoSpaceDE w:val="0"/>
        <w:autoSpaceDN w:val="0"/>
        <w:adjustRightInd w:val="0"/>
        <w:spacing w:after="0"/>
        <w:contextualSpacing/>
        <w:jc w:val="both"/>
        <w:rPr>
          <w:color w:val="000000"/>
          <w:sz w:val="20"/>
          <w:szCs w:val="20"/>
        </w:rPr>
      </w:pPr>
      <w:r w:rsidRPr="00A12A7C">
        <w:rPr>
          <w:rFonts w:cs="ArialNarrow"/>
          <w:color w:val="000000"/>
          <w:sz w:val="20"/>
          <w:szCs w:val="20"/>
        </w:rPr>
        <w:t>Zamawiający upoważnia Wykonawcę do wystawiania faktur VAT na:</w:t>
      </w:r>
    </w:p>
    <w:p w:rsidR="006E7E0F" w:rsidRPr="008708A2" w:rsidRDefault="006E7E0F" w:rsidP="008708A2">
      <w:pPr>
        <w:tabs>
          <w:tab w:val="left" w:pos="426"/>
        </w:tabs>
        <w:autoSpaceDE w:val="0"/>
        <w:autoSpaceDN w:val="0"/>
        <w:adjustRightInd w:val="0"/>
        <w:spacing w:after="0"/>
        <w:ind w:left="360" w:hanging="360"/>
        <w:contextualSpacing/>
        <w:jc w:val="both"/>
        <w:rPr>
          <w:b/>
          <w:sz w:val="20"/>
          <w:szCs w:val="20"/>
        </w:rPr>
      </w:pPr>
      <w:r>
        <w:rPr>
          <w:b/>
          <w:sz w:val="20"/>
          <w:szCs w:val="20"/>
        </w:rPr>
        <w:tab/>
      </w:r>
      <w:r w:rsidRPr="00A12A7C">
        <w:rPr>
          <w:b/>
          <w:sz w:val="20"/>
          <w:szCs w:val="20"/>
        </w:rPr>
        <w:t>Gminę Łuków</w:t>
      </w:r>
      <w:r>
        <w:rPr>
          <w:b/>
          <w:sz w:val="20"/>
          <w:szCs w:val="20"/>
        </w:rPr>
        <w:t xml:space="preserve"> </w:t>
      </w:r>
      <w:r w:rsidRPr="00A12A7C">
        <w:rPr>
          <w:b/>
          <w:sz w:val="20"/>
          <w:szCs w:val="20"/>
        </w:rPr>
        <w:t>ul. Świderska 12, 21–400 Łuków</w:t>
      </w:r>
      <w:r w:rsidRPr="00A12A7C">
        <w:rPr>
          <w:b/>
          <w:sz w:val="20"/>
          <w:szCs w:val="20"/>
        </w:rPr>
        <w:tab/>
        <w:t>(NIP: 8251997986),</w:t>
      </w:r>
    </w:p>
    <w:p w:rsidR="006E7E0F" w:rsidRPr="00A12A7C" w:rsidRDefault="006E7E0F" w:rsidP="00ED1585">
      <w:pPr>
        <w:autoSpaceDE w:val="0"/>
        <w:autoSpaceDN w:val="0"/>
        <w:spacing w:after="0"/>
        <w:ind w:left="360" w:hanging="360"/>
        <w:jc w:val="center"/>
        <w:rPr>
          <w:rFonts w:cs="Tahoma"/>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6</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Odbiory robót</w:t>
      </w:r>
    </w:p>
    <w:p w:rsidR="006E7E0F" w:rsidRPr="00A12A7C" w:rsidRDefault="006E7E0F"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Podstawą zgłoszenia przez Wykonawcę gotowości do odbioru końcowego będzie faktyczne wykonanie robót, p</w:t>
      </w:r>
      <w:r>
        <w:rPr>
          <w:color w:val="000000"/>
          <w:sz w:val="20"/>
        </w:rPr>
        <w:t>otwierdzone pod</w:t>
      </w:r>
      <w:r w:rsidRPr="00A12A7C">
        <w:rPr>
          <w:color w:val="000000"/>
          <w:sz w:val="20"/>
        </w:rPr>
        <w:t>pisem dokonanym przez kierownika budowy</w:t>
      </w:r>
      <w:r>
        <w:rPr>
          <w:color w:val="000000"/>
          <w:sz w:val="20"/>
        </w:rPr>
        <w:t>.</w:t>
      </w:r>
      <w:r w:rsidRPr="00A12A7C">
        <w:rPr>
          <w:color w:val="000000"/>
          <w:sz w:val="20"/>
        </w:rPr>
        <w:t xml:space="preserve"> </w:t>
      </w:r>
    </w:p>
    <w:p w:rsidR="006E7E0F" w:rsidRPr="00A12A7C" w:rsidRDefault="006E7E0F"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wyznaczy i rozpocznie czynności odbioru końcowego w terminie </w:t>
      </w:r>
      <w:r w:rsidRPr="00A12A7C">
        <w:rPr>
          <w:b/>
          <w:color w:val="000000"/>
          <w:sz w:val="20"/>
        </w:rPr>
        <w:t>7 dni roboczych</w:t>
      </w:r>
      <w:r w:rsidRPr="00A12A7C">
        <w:rPr>
          <w:color w:val="000000"/>
          <w:sz w:val="20"/>
        </w:rPr>
        <w:t xml:space="preserve"> od daty skutecznego zgłoszenia gotowości do odbioru.</w:t>
      </w:r>
    </w:p>
    <w:p w:rsidR="006E7E0F" w:rsidRPr="00A12A7C" w:rsidRDefault="006E7E0F"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zobowiązany jest do dokonania lub odmowy dokonania odbioru końcowego, w terminie </w:t>
      </w:r>
      <w:r w:rsidRPr="00A12A7C">
        <w:rPr>
          <w:b/>
          <w:color w:val="000000"/>
          <w:sz w:val="20"/>
        </w:rPr>
        <w:t>7 dni roboczych</w:t>
      </w:r>
      <w:r w:rsidRPr="00A12A7C">
        <w:rPr>
          <w:color w:val="000000"/>
          <w:sz w:val="20"/>
        </w:rPr>
        <w:t xml:space="preserve"> od dnia rozpoczęcia tego odbioru. </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7 </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Wady podczas odbioru</w:t>
      </w:r>
    </w:p>
    <w:p w:rsidR="006E7E0F" w:rsidRPr="00A12A7C" w:rsidRDefault="006E7E0F"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w toku czynności odbioru zostaną stwierdzone wady, Zamawi</w:t>
      </w:r>
      <w:r>
        <w:rPr>
          <w:rFonts w:cs="ArialNarrow"/>
          <w:color w:val="000000"/>
          <w:sz w:val="20"/>
          <w:szCs w:val="20"/>
        </w:rPr>
        <w:t xml:space="preserve">ającemu przysługują następujące </w:t>
      </w:r>
      <w:r w:rsidRPr="00A12A7C">
        <w:rPr>
          <w:rFonts w:cs="ArialNarrow"/>
          <w:color w:val="000000"/>
          <w:sz w:val="20"/>
          <w:szCs w:val="20"/>
        </w:rPr>
        <w:t>uprawnienia:</w:t>
      </w:r>
    </w:p>
    <w:p w:rsidR="006E7E0F" w:rsidRPr="00A12A7C" w:rsidRDefault="006E7E0F"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jeżeli wady są istotne, w szczególności uniemożliwiają korzystanie z przedmiotu zamówienia zgodnie </w:t>
      </w:r>
      <w:r>
        <w:rPr>
          <w:rFonts w:cs="ArialNarrow"/>
          <w:color w:val="000000"/>
          <w:sz w:val="20"/>
          <w:szCs w:val="20"/>
        </w:rPr>
        <w:br/>
      </w:r>
      <w:r w:rsidRPr="00A12A7C">
        <w:rPr>
          <w:rFonts w:cs="ArialNarrow"/>
          <w:color w:val="000000"/>
          <w:sz w:val="20"/>
          <w:szCs w:val="20"/>
        </w:rPr>
        <w:t xml:space="preserve">z przepisami powszechnie obwiązującymi lub stanowią zagrożenie bezpieczeństwa użytkowników obiektów, Zamawiający może </w:t>
      </w:r>
      <w:r w:rsidRPr="00A12A7C">
        <w:rPr>
          <w:rFonts w:cs="ArialNarrow"/>
          <w:b/>
          <w:color w:val="000000"/>
          <w:sz w:val="20"/>
          <w:szCs w:val="20"/>
        </w:rPr>
        <w:t>odmówić odbioru</w:t>
      </w:r>
      <w:r w:rsidRPr="00A12A7C">
        <w:rPr>
          <w:rFonts w:cs="ArialNarrow"/>
          <w:color w:val="000000"/>
          <w:sz w:val="20"/>
          <w:szCs w:val="20"/>
        </w:rPr>
        <w:t xml:space="preserve"> do czasu usunięcia wad wyznaczając termin ich usunięcia pod rygorem zapłaty kary umownej za każdy dzień opóźnienia w ich usunięciu  w wysokości 2000,00 zł; </w:t>
      </w:r>
    </w:p>
    <w:p w:rsidR="006E7E0F" w:rsidRPr="00A12A7C" w:rsidRDefault="006E7E0F"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są nieistotne zamawiający może odebrać przedmiot zamówienia wyznaczając termin ich usunięcia pod rygorem zapłaty kary umownej za każdy dzień opóźnienia w ich usunięciu  w wysokości 2000,00 zł.</w:t>
      </w:r>
    </w:p>
    <w:p w:rsidR="006E7E0F" w:rsidRPr="00A12A7C" w:rsidRDefault="006E7E0F"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nie nadają się do usunięcia, Zamawiający może:</w:t>
      </w:r>
    </w:p>
    <w:p w:rsidR="006E7E0F" w:rsidRPr="00A12A7C" w:rsidRDefault="006E7E0F"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obniżyć wynagrodzenie, jeżeli wady nie uniemożliwiają użytkowania przedmiotu odbioru zgodnie </w:t>
      </w:r>
      <w:r>
        <w:rPr>
          <w:rFonts w:cs="ArialNarrow"/>
          <w:color w:val="000000"/>
          <w:sz w:val="20"/>
          <w:szCs w:val="20"/>
        </w:rPr>
        <w:br/>
      </w:r>
      <w:r w:rsidRPr="00A12A7C">
        <w:rPr>
          <w:rFonts w:cs="ArialNarrow"/>
          <w:color w:val="000000"/>
          <w:sz w:val="20"/>
          <w:szCs w:val="20"/>
        </w:rPr>
        <w:t>z przeznaczeniem,</w:t>
      </w:r>
    </w:p>
    <w:p w:rsidR="006E7E0F" w:rsidRPr="00A12A7C" w:rsidRDefault="006E7E0F"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odstąpić od umowy lub żądać ponownego wykonania przedmiotu zamówienia, jeżeli wady uniemożliwiają użytkowanie</w:t>
      </w:r>
      <w:r>
        <w:rPr>
          <w:rFonts w:cs="ArialNarrow"/>
          <w:color w:val="000000"/>
          <w:sz w:val="20"/>
          <w:szCs w:val="20"/>
        </w:rPr>
        <w:t xml:space="preserve"> przedmiotu zamówienia zgodnie </w:t>
      </w:r>
      <w:r w:rsidRPr="00A12A7C">
        <w:rPr>
          <w:rFonts w:cs="ArialNarrow"/>
          <w:color w:val="000000"/>
          <w:sz w:val="20"/>
          <w:szCs w:val="20"/>
        </w:rPr>
        <w:t>z przeznaczeniem.</w:t>
      </w:r>
    </w:p>
    <w:p w:rsidR="006E7E0F" w:rsidRPr="00A12A7C" w:rsidRDefault="006E7E0F"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odmowy usunięcia wad przez Wyk</w:t>
      </w:r>
      <w:r>
        <w:rPr>
          <w:rFonts w:cs="ArialNarrow"/>
          <w:color w:val="000000"/>
          <w:sz w:val="20"/>
          <w:szCs w:val="20"/>
        </w:rPr>
        <w:t xml:space="preserve">onawcę, wady zostaną usunięte </w:t>
      </w:r>
      <w:r w:rsidRPr="00A12A7C">
        <w:rPr>
          <w:rFonts w:cs="ArialNarrow"/>
          <w:color w:val="000000"/>
          <w:sz w:val="20"/>
          <w:szCs w:val="20"/>
        </w:rPr>
        <w:t>w ramach wykonawstwa zastępczego na jego koszt.</w:t>
      </w:r>
    </w:p>
    <w:p w:rsidR="006E7E0F" w:rsidRPr="00A12A7C" w:rsidRDefault="006E7E0F"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t>
      </w:r>
    </w:p>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8</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Podwykonawcy</w:t>
      </w:r>
    </w:p>
    <w:p w:rsidR="006E7E0F" w:rsidRPr="00A12A7C" w:rsidRDefault="006E7E0F" w:rsidP="000E66EC">
      <w:pPr>
        <w:numPr>
          <w:ilvl w:val="0"/>
          <w:numId w:val="10"/>
        </w:numPr>
        <w:autoSpaceDE w:val="0"/>
        <w:autoSpaceDN w:val="0"/>
        <w:adjustRightInd w:val="0"/>
        <w:spacing w:after="0"/>
        <w:ind w:left="360"/>
        <w:contextualSpacing/>
        <w:jc w:val="both"/>
        <w:rPr>
          <w:rFonts w:cs="ArialNarrow"/>
          <w:color w:val="000000"/>
          <w:sz w:val="20"/>
          <w:szCs w:val="20"/>
        </w:rPr>
      </w:pPr>
      <w:r w:rsidRPr="00A12A7C">
        <w:rPr>
          <w:rFonts w:cs="ArialNarrow"/>
          <w:sz w:val="20"/>
          <w:szCs w:val="20"/>
        </w:rPr>
        <w:t>Wykonawca zobowiązuje się – zgodnie z oświadczeniem zawartym w ofercie, stanowiącej integralną część niniejszej umowy – do wykonania przedmiotu zamówienia si</w:t>
      </w:r>
      <w:r w:rsidRPr="00A12A7C">
        <w:rPr>
          <w:rFonts w:cs="ArialNarrow"/>
          <w:color w:val="000000"/>
          <w:sz w:val="20"/>
          <w:szCs w:val="20"/>
        </w:rPr>
        <w:t>łami własnymi za wyjątkiem robót w zakresie:</w:t>
      </w:r>
    </w:p>
    <w:p w:rsidR="006E7E0F" w:rsidRPr="00A12A7C" w:rsidRDefault="006E7E0F" w:rsidP="00731ADA">
      <w:pPr>
        <w:numPr>
          <w:ilvl w:val="0"/>
          <w:numId w:val="8"/>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w:t>
      </w:r>
    </w:p>
    <w:p w:rsidR="006E7E0F" w:rsidRPr="00A12A7C" w:rsidRDefault="006E7E0F" w:rsidP="00ED1585">
      <w:pPr>
        <w:tabs>
          <w:tab w:val="left" w:pos="426"/>
        </w:tabs>
        <w:autoSpaceDE w:val="0"/>
        <w:autoSpaceDN w:val="0"/>
        <w:spacing w:after="0"/>
        <w:ind w:left="360" w:hanging="360"/>
        <w:rPr>
          <w:rFonts w:cs="ArialNarrow"/>
          <w:color w:val="000000"/>
          <w:sz w:val="20"/>
          <w:szCs w:val="20"/>
        </w:rPr>
      </w:pPr>
      <w:r w:rsidRPr="00A12A7C">
        <w:rPr>
          <w:rFonts w:cs="ArialNarrow"/>
          <w:color w:val="000000"/>
          <w:sz w:val="20"/>
          <w:szCs w:val="20"/>
        </w:rPr>
        <w:tab/>
        <w:t>które zostaną wykonane przy udziale podwykonawcy (podwykonawców).</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14 dni pisemnego zastrzeżenia do przedłożonego projektu umowy o podwykonawstwo, której przedmiotem są roboty budowlane, w przypadku zaistnienia chociażby jednego z opisanych poniżej przypadków:</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termin zapłaty wynagrodzenia podwykonawcy lub dalszemu podwykonawcy przewidziany w umowie </w:t>
      </w:r>
      <w:r>
        <w:rPr>
          <w:rFonts w:cs="ArialNarrow"/>
          <w:color w:val="000000"/>
          <w:sz w:val="20"/>
          <w:szCs w:val="20"/>
        </w:rPr>
        <w:br/>
      </w:r>
      <w:r w:rsidRPr="00A12A7C">
        <w:rPr>
          <w:rFonts w:cs="ArialNarrow"/>
          <w:color w:val="000000"/>
          <w:sz w:val="20"/>
          <w:szCs w:val="20"/>
        </w:rPr>
        <w:t>o podwykonawstwo jest dłuższy niż 30 dni od dnia doręczenia Wykonawcy, podwykonawcy lub dalszemu podwykonawcy faktury lub rachunku, potwierdzających wykonanie zleconej podwykonawcy lub dalszemu podwykonawcy dostawy, usługi lub roboty budowlanej,</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wykonania umowy o podwykonawstwo wykracza poza termin w</w:t>
      </w:r>
      <w:r>
        <w:rPr>
          <w:rFonts w:cs="ArialNarrow"/>
          <w:color w:val="000000"/>
          <w:sz w:val="20"/>
          <w:szCs w:val="20"/>
        </w:rPr>
        <w:t>ykonania zamówienia,</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zawiera zapisy uzależniające dokonanie zapłaty na rzecz podwykonawcy od odbioru robót przez Zamawiającego lub od zapłaty należności Wykonawcy przez Zamawiającego,</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uregulowań, dotycz</w:t>
      </w:r>
      <w:r>
        <w:rPr>
          <w:rFonts w:cs="ArialNarrow"/>
          <w:color w:val="000000"/>
          <w:sz w:val="20"/>
          <w:szCs w:val="20"/>
        </w:rPr>
        <w:t xml:space="preserve">ących zawierania umów na roboty </w:t>
      </w:r>
      <w:r w:rsidRPr="00A12A7C">
        <w:rPr>
          <w:rFonts w:cs="ArialNarrow"/>
          <w:color w:val="000000"/>
          <w:sz w:val="20"/>
          <w:szCs w:val="20"/>
        </w:rPr>
        <w:t>budowlane, dostawy lub usługi z dalszymi podwykonawcami, w szczególności zapisów warunkujących podpisanie tych umów od ich akceptacji i zgody Wykonawcy,</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umowa o podwykonawstwo nie zawiera wysokości wynagrodzenia podwykonawcy, </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klauzuli zatrudnienia spełniającej odpowiednio wymagania o których mowa w § 13 umowy</w:t>
      </w:r>
    </w:p>
    <w:p w:rsidR="006E7E0F" w:rsidRPr="00A12A7C" w:rsidRDefault="006E7E0F"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kwoty wynagrodzenia przewidzianego dla podwykonawców przewyższają kwotę wynagrodzenia wykonawcy wynikającą z niniejszej umowy.</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pisemnych zastrzeżeń d</w:t>
      </w:r>
      <w:r>
        <w:rPr>
          <w:rFonts w:cs="ArialNarrow"/>
          <w:color w:val="000000"/>
          <w:sz w:val="20"/>
          <w:szCs w:val="20"/>
        </w:rPr>
        <w:t xml:space="preserve">o przedłożonego projektu umowy </w:t>
      </w:r>
      <w:r w:rsidRPr="00A12A7C">
        <w:rPr>
          <w:rFonts w:cs="ArialNarrow"/>
          <w:color w:val="000000"/>
          <w:sz w:val="20"/>
          <w:szCs w:val="20"/>
        </w:rPr>
        <w:t>o podwykonawstwo, której przedmiotem są roboty budowlane, w terminie wskazanym w ust. 3, uważa się za akceptację projektu umowy przez Zamawiającego.</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7 dni pisemnego sprzeciwu do przedłożonej umowy o podwykonawstwo, której przedmiotem są roboty budowlane, w przypadkach, o których mowa w ust. 3.</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pisemnego sprzeciwu do przedłożonej umowy o podwykonawstwo, której przedmiotem są roboty budowlane, w terminie określonym w ust. 6, uważa się za akceptację umowy przez Zamawiającego.</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Pr>
          <w:rFonts w:cs="ArialNarrow"/>
          <w:color w:val="000000"/>
          <w:sz w:val="20"/>
          <w:szCs w:val="20"/>
        </w:rPr>
        <w:br/>
      </w:r>
      <w:r w:rsidRPr="00A12A7C">
        <w:rPr>
          <w:rFonts w:cs="ArialNarrow"/>
          <w:color w:val="000000"/>
          <w:sz w:val="20"/>
          <w:szCs w:val="20"/>
        </w:rPr>
        <w:t xml:space="preserve">o podwykonawstwo o wartości mniejszej niż 0,5% wynagrodzenia, o którym mowa w § 3 ust. 1 </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Wyłączenia, o których mowa w ust. 8, nie dotyczą również umów o podwykonawstwo o wartości większej niż 50.000,00 złotych brutto.</w:t>
      </w:r>
    </w:p>
    <w:p w:rsidR="006E7E0F" w:rsidRPr="00A12A7C" w:rsidRDefault="006E7E0F" w:rsidP="000E66EC">
      <w:pPr>
        <w:numPr>
          <w:ilvl w:val="0"/>
          <w:numId w:val="9"/>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 xml:space="preserve">W przypadku, o którym mowa w ust. 8, jeżeli umowa i podwykonawstwa wymaga zmiany w związku z </w:t>
      </w:r>
      <w:r>
        <w:rPr>
          <w:rFonts w:cs="ArialNarrow"/>
          <w:color w:val="000000"/>
          <w:sz w:val="20"/>
          <w:szCs w:val="20"/>
        </w:rPr>
        <w:br/>
      </w:r>
      <w:r w:rsidRPr="00A12A7C">
        <w:rPr>
          <w:rFonts w:cs="ArialNarrow"/>
          <w:color w:val="000000"/>
          <w:sz w:val="20"/>
          <w:szCs w:val="20"/>
        </w:rPr>
        <w:t>art. 143b ustawy Pzp, Zamawiający poinformuje o tym Wykonawcę i wezwie go do doprowadzenia do zmiany tej umowy w terminie nie dłuższym niż 3 dni od dnia otrzymania informacji</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umowy o podwykonawstwo wymagają formy pisemnej.</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zawierania umów o podwykonawstwo z dalszymi podwykonawcami.</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zmian umów o podwykonawstwo.</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wobec Zamawiającego pełną odpowiedzialność za roboty budowlane, które wykonuje przy pomocy podwykonawców.</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przyjmuje na siebie pełnienie funkcji koordynatora w stosunku do robót budowlanych, realizowanych przez podwykonawców.</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Powierzenie wykonania części robót budowlanych podwykonawcy nie zmienia zobowiązań Wykonawcy wobec Zamawiającego za wykonanie tej części zamówienia.</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odpowiedzialny za działanie, zaniechanie, uchybienia i zaniedbania podwykonawcy i jego pracowników w takim samym stopniu, jakby to były działania, uchybienia lub zaniedbania jego własnych pracowników.</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w:t>
      </w:r>
      <w:r>
        <w:rPr>
          <w:rFonts w:cs="ArialNarrow"/>
          <w:color w:val="000000"/>
          <w:sz w:val="20"/>
          <w:szCs w:val="20"/>
        </w:rPr>
        <w:br/>
      </w:r>
      <w:r w:rsidRPr="00A12A7C">
        <w:rPr>
          <w:rFonts w:cs="ArialNarrow"/>
          <w:color w:val="000000"/>
          <w:sz w:val="20"/>
          <w:szCs w:val="20"/>
        </w:rPr>
        <w:t>ust. 1 pkt 1) lit. a)</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E7E0F" w:rsidRPr="00A12A7C" w:rsidRDefault="006E7E0F"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6E7E0F"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9</w:t>
      </w:r>
    </w:p>
    <w:p w:rsidR="006E7E0F" w:rsidRPr="00A12A7C" w:rsidRDefault="006E7E0F" w:rsidP="00ED1585">
      <w:pPr>
        <w:shd w:val="clear" w:color="auto" w:fill="FFFFFF"/>
        <w:spacing w:after="0"/>
        <w:ind w:left="360" w:hanging="360"/>
        <w:jc w:val="center"/>
        <w:rPr>
          <w:b/>
          <w:color w:val="000000"/>
          <w:spacing w:val="-11"/>
          <w:sz w:val="20"/>
          <w:szCs w:val="20"/>
        </w:rPr>
      </w:pPr>
      <w:r w:rsidRPr="00A12A7C">
        <w:rPr>
          <w:b/>
          <w:color w:val="000000"/>
          <w:spacing w:val="-11"/>
          <w:sz w:val="20"/>
          <w:szCs w:val="20"/>
        </w:rPr>
        <w:t xml:space="preserve">Personel </w:t>
      </w:r>
    </w:p>
    <w:p w:rsidR="006E7E0F" w:rsidRPr="00A12A7C" w:rsidRDefault="006E7E0F" w:rsidP="000E66EC">
      <w:pPr>
        <w:numPr>
          <w:ilvl w:val="1"/>
          <w:numId w:val="11"/>
        </w:numPr>
        <w:autoSpaceDE w:val="0"/>
        <w:autoSpaceDN w:val="0"/>
        <w:adjustRightInd w:val="0"/>
        <w:spacing w:after="0"/>
        <w:ind w:left="360"/>
        <w:contextualSpacing/>
        <w:jc w:val="both"/>
        <w:rPr>
          <w:rFonts w:cs="ArialNarrow"/>
          <w:sz w:val="20"/>
          <w:szCs w:val="20"/>
        </w:rPr>
      </w:pPr>
      <w:r w:rsidRPr="00A12A7C">
        <w:rPr>
          <w:rFonts w:cs="ArialNarrow"/>
          <w:color w:val="000000"/>
          <w:sz w:val="20"/>
          <w:szCs w:val="20"/>
        </w:rPr>
        <w:t xml:space="preserve">Osobami </w:t>
      </w:r>
      <w:r w:rsidRPr="00A12A7C">
        <w:rPr>
          <w:rFonts w:cs="ArialNarrow"/>
          <w:sz w:val="20"/>
          <w:szCs w:val="20"/>
        </w:rPr>
        <w:t>upoważnionymi do bieżących kontaktów w ramach realizacji niniejszej umowy:</w:t>
      </w:r>
    </w:p>
    <w:p w:rsidR="006E7E0F" w:rsidRPr="00A12A7C" w:rsidRDefault="006E7E0F"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Zamawiającego jest: ………</w:t>
      </w:r>
      <w:r>
        <w:rPr>
          <w:rFonts w:cs="ArialNarrow"/>
          <w:sz w:val="20"/>
          <w:szCs w:val="20"/>
        </w:rPr>
        <w:t>…………………………………</w:t>
      </w:r>
      <w:r w:rsidRPr="00A12A7C">
        <w:rPr>
          <w:rFonts w:cs="ArialNarrow"/>
          <w:sz w:val="20"/>
          <w:szCs w:val="20"/>
        </w:rPr>
        <w:t>…………..; nr tel.: ………………….;</w:t>
      </w:r>
    </w:p>
    <w:p w:rsidR="006E7E0F" w:rsidRPr="00A12A7C" w:rsidRDefault="006E7E0F"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Wykonawcy jest: ……………</w:t>
      </w:r>
      <w:r>
        <w:rPr>
          <w:rFonts w:cs="ArialNarrow"/>
          <w:sz w:val="20"/>
          <w:szCs w:val="20"/>
        </w:rPr>
        <w:t>……………………………………..</w:t>
      </w:r>
      <w:r w:rsidRPr="00A12A7C">
        <w:rPr>
          <w:rFonts w:cs="ArialNarrow"/>
          <w:sz w:val="20"/>
          <w:szCs w:val="20"/>
        </w:rPr>
        <w:t>………; nr tel.: ………</w:t>
      </w:r>
      <w:r>
        <w:rPr>
          <w:rFonts w:cs="ArialNarrow"/>
          <w:sz w:val="20"/>
          <w:szCs w:val="20"/>
        </w:rPr>
        <w:t>.</w:t>
      </w:r>
      <w:r w:rsidRPr="00A12A7C">
        <w:rPr>
          <w:rFonts w:cs="ArialNarrow"/>
          <w:sz w:val="20"/>
          <w:szCs w:val="20"/>
        </w:rPr>
        <w:t>…………;</w:t>
      </w:r>
    </w:p>
    <w:p w:rsidR="006E7E0F" w:rsidRPr="005F26C5" w:rsidRDefault="006E7E0F" w:rsidP="000E66EC">
      <w:pPr>
        <w:numPr>
          <w:ilvl w:val="1"/>
          <w:numId w:val="11"/>
        </w:numPr>
        <w:autoSpaceDE w:val="0"/>
        <w:autoSpaceDN w:val="0"/>
        <w:adjustRightInd w:val="0"/>
        <w:spacing w:after="0"/>
        <w:ind w:left="360"/>
        <w:contextualSpacing/>
        <w:jc w:val="both"/>
        <w:rPr>
          <w:rFonts w:cs="ArialNarrow"/>
          <w:b/>
          <w:color w:val="000000"/>
          <w:sz w:val="20"/>
          <w:szCs w:val="20"/>
          <w:u w:val="single"/>
        </w:rPr>
      </w:pPr>
      <w:r w:rsidRPr="00A12A7C">
        <w:rPr>
          <w:rFonts w:cs="ArialNarrow"/>
          <w:sz w:val="20"/>
          <w:szCs w:val="20"/>
        </w:rPr>
        <w:t>Wykonawca zobowiązany</w:t>
      </w:r>
      <w:r w:rsidRPr="00A12A7C">
        <w:rPr>
          <w:rFonts w:cs="ArialNarrow"/>
          <w:color w:val="000000"/>
          <w:sz w:val="20"/>
          <w:szCs w:val="20"/>
        </w:rPr>
        <w:t xml:space="preserve"> jest zapewnić wykonanie i kierowanie robotami objętymi Umową przez osoby posiadające stosowne kwalifikacje zawodowe i uprawnienia budowlane. </w:t>
      </w:r>
    </w:p>
    <w:p w:rsidR="006E7E0F" w:rsidRPr="00A12A7C"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ustanawia:</w:t>
      </w:r>
    </w:p>
    <w:p w:rsidR="006E7E0F" w:rsidRPr="00A12A7C" w:rsidRDefault="006E7E0F" w:rsidP="005F26C5">
      <w:pPr>
        <w:pStyle w:val="ListParagraph"/>
        <w:numPr>
          <w:ilvl w:val="3"/>
          <w:numId w:val="4"/>
        </w:numPr>
        <w:autoSpaceDE w:val="0"/>
        <w:autoSpaceDN w:val="0"/>
        <w:adjustRightInd w:val="0"/>
        <w:spacing w:after="0"/>
        <w:ind w:left="720"/>
        <w:jc w:val="both"/>
        <w:rPr>
          <w:rFonts w:cs="ArialNarrow"/>
          <w:color w:val="000000"/>
          <w:sz w:val="20"/>
        </w:rPr>
      </w:pPr>
      <w:r w:rsidRPr="00A12A7C">
        <w:rPr>
          <w:rFonts w:cs="ArialNarrow"/>
          <w:color w:val="000000"/>
          <w:sz w:val="20"/>
        </w:rPr>
        <w:t xml:space="preserve">kierownika robót posiadającego uprawnienia budowlane do kierowania robotami budowlanymi </w:t>
      </w:r>
      <w:r>
        <w:rPr>
          <w:rFonts w:cs="ArialNarrow"/>
          <w:color w:val="000000"/>
          <w:sz w:val="20"/>
        </w:rPr>
        <w:br/>
      </w:r>
      <w:r w:rsidRPr="00A12A7C">
        <w:rPr>
          <w:rFonts w:cs="ArialNarrow"/>
          <w:color w:val="000000"/>
          <w:sz w:val="20"/>
        </w:rPr>
        <w:t xml:space="preserve">w specjalności </w:t>
      </w:r>
      <w:r>
        <w:rPr>
          <w:rFonts w:cs="ArialNarrow"/>
          <w:color w:val="000000"/>
          <w:sz w:val="20"/>
        </w:rPr>
        <w:t>drogowej</w:t>
      </w:r>
      <w:r w:rsidRPr="00A12A7C">
        <w:rPr>
          <w:rFonts w:cs="ArialNarrow"/>
          <w:color w:val="000000"/>
          <w:sz w:val="20"/>
        </w:rPr>
        <w:t xml:space="preserve"> bez ograniczeń w zakresie odpowiadającym przedmiotowi zamówienia w osobie: ………</w:t>
      </w:r>
      <w:r>
        <w:rPr>
          <w:rFonts w:cs="ArialNarrow"/>
          <w:color w:val="000000"/>
          <w:sz w:val="20"/>
        </w:rPr>
        <w:t>……….</w:t>
      </w:r>
      <w:r w:rsidRPr="00A12A7C">
        <w:rPr>
          <w:rFonts w:cs="ArialNarrow"/>
          <w:color w:val="000000"/>
          <w:sz w:val="20"/>
        </w:rPr>
        <w:t>………….; nr tel.:…………………….. ; upr. bud. nr: …………………………….,</w:t>
      </w:r>
    </w:p>
    <w:p w:rsidR="006E7E0F" w:rsidRPr="00A12A7C"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rsidR="006E7E0F" w:rsidRPr="00041678"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jest obowiązany z własnej inicjatywy zaproponować nowy skład personelu w następujących przypadkach: urlopu, śmierci, choroby lub innych przyczyn i zdarzeń losowych.</w:t>
      </w:r>
    </w:p>
    <w:p w:rsidR="006E7E0F" w:rsidRPr="00A12A7C"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rsidR="006E7E0F" w:rsidRPr="00A12A7C"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rsidR="006E7E0F" w:rsidRPr="00A12A7C"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działać będzie w granicach umocowania określonego w ustawie Prawo budowlane.</w:t>
      </w:r>
    </w:p>
    <w:p w:rsidR="006E7E0F" w:rsidRPr="00A12A7C" w:rsidRDefault="006E7E0F"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zobowiązany jest do:</w:t>
      </w:r>
    </w:p>
    <w:p w:rsidR="006E7E0F" w:rsidRPr="00A12A7C" w:rsidRDefault="006E7E0F"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 xml:space="preserve">kierowania robotami </w:t>
      </w:r>
    </w:p>
    <w:p w:rsidR="006E7E0F" w:rsidRPr="00A12A7C" w:rsidRDefault="006E7E0F"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koordynowania wszystkich prac</w:t>
      </w:r>
      <w:r w:rsidRPr="00A12A7C">
        <w:rPr>
          <w:color w:val="000000"/>
          <w:sz w:val="20"/>
          <w:szCs w:val="20"/>
        </w:rPr>
        <w:t xml:space="preserve"> na budowie pomiędzy podwykonawcami,</w:t>
      </w:r>
    </w:p>
    <w:p w:rsidR="006E7E0F" w:rsidRPr="00A12A7C" w:rsidRDefault="006E7E0F"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uczestniczenia</w:t>
      </w:r>
      <w:r w:rsidRPr="00A12A7C">
        <w:rPr>
          <w:color w:val="000000"/>
          <w:sz w:val="20"/>
          <w:szCs w:val="20"/>
        </w:rPr>
        <w:t xml:space="preserve"> w naradach koordynacyjnych, odbiorach,</w:t>
      </w:r>
    </w:p>
    <w:p w:rsidR="006E7E0F" w:rsidRPr="00A12A7C" w:rsidRDefault="006E7E0F" w:rsidP="005F26C5">
      <w:pPr>
        <w:numPr>
          <w:ilvl w:val="0"/>
          <w:numId w:val="29"/>
        </w:numPr>
        <w:overflowPunct w:val="0"/>
        <w:autoSpaceDE w:val="0"/>
        <w:autoSpaceDN w:val="0"/>
        <w:adjustRightInd w:val="0"/>
        <w:spacing w:after="0"/>
        <w:jc w:val="both"/>
        <w:textAlignment w:val="baseline"/>
        <w:rPr>
          <w:rFonts w:cs="ArialNarrow"/>
          <w:color w:val="000000"/>
          <w:sz w:val="20"/>
          <w:szCs w:val="20"/>
        </w:rPr>
      </w:pPr>
      <w:r>
        <w:rPr>
          <w:color w:val="000000"/>
          <w:sz w:val="20"/>
          <w:szCs w:val="20"/>
        </w:rPr>
        <w:t>uczestniczenia</w:t>
      </w:r>
      <w:r w:rsidRPr="00A12A7C">
        <w:rPr>
          <w:color w:val="000000"/>
          <w:sz w:val="20"/>
          <w:szCs w:val="20"/>
        </w:rPr>
        <w:t xml:space="preserve"> w odbiorach </w:t>
      </w:r>
      <w:r>
        <w:rPr>
          <w:color w:val="000000"/>
          <w:sz w:val="20"/>
          <w:szCs w:val="20"/>
        </w:rPr>
        <w:t>końcowych</w:t>
      </w:r>
      <w:r w:rsidRPr="00A12A7C">
        <w:rPr>
          <w:color w:val="000000"/>
          <w:sz w:val="20"/>
          <w:szCs w:val="20"/>
        </w:rPr>
        <w:t xml:space="preserve"> zadania, </w:t>
      </w:r>
      <w:r>
        <w:rPr>
          <w:color w:val="000000"/>
          <w:sz w:val="20"/>
          <w:szCs w:val="20"/>
        </w:rPr>
        <w:t>a także kontrolach</w:t>
      </w:r>
      <w:r w:rsidRPr="00A12A7C">
        <w:rPr>
          <w:color w:val="000000"/>
          <w:sz w:val="20"/>
          <w:szCs w:val="20"/>
        </w:rPr>
        <w:t xml:space="preserve"> organów uprawnionych, </w:t>
      </w:r>
      <w:r>
        <w:rPr>
          <w:color w:val="000000"/>
          <w:sz w:val="20"/>
          <w:szCs w:val="20"/>
        </w:rPr>
        <w:t xml:space="preserve">informowania </w:t>
      </w:r>
      <w:r w:rsidRPr="00A12A7C">
        <w:rPr>
          <w:color w:val="000000"/>
          <w:sz w:val="20"/>
          <w:szCs w:val="20"/>
        </w:rPr>
        <w:t>Zamawiającego o problemach lub okolicznościach, które mogą wpłynąć na jakość robót lub opóźnienie terminu zakończenia zadania.</w:t>
      </w:r>
    </w:p>
    <w:p w:rsidR="006E7E0F" w:rsidRPr="00A12A7C" w:rsidRDefault="006E7E0F" w:rsidP="000E66EC">
      <w:pPr>
        <w:pStyle w:val="ListParagraph"/>
        <w:numPr>
          <w:ilvl w:val="1"/>
          <w:numId w:val="11"/>
        </w:numPr>
        <w:autoSpaceDE w:val="0"/>
        <w:autoSpaceDN w:val="0"/>
        <w:adjustRightInd w:val="0"/>
        <w:spacing w:after="0"/>
        <w:ind w:left="360"/>
        <w:jc w:val="both"/>
        <w:rPr>
          <w:rFonts w:cs="ArialNarrow"/>
          <w:sz w:val="20"/>
        </w:rPr>
      </w:pPr>
      <w:bookmarkStart w:id="2" w:name="_Hlk536706446"/>
      <w:bookmarkStart w:id="3" w:name="_Hlk536706036"/>
      <w:r w:rsidRPr="00A12A7C">
        <w:rPr>
          <w:rFonts w:cs="ArialNarrow"/>
          <w:color w:val="000000"/>
          <w:sz w:val="20"/>
        </w:rPr>
        <w:t xml:space="preserve">Kierownik Budowy zobowiązany jest do obecności na budowie podczas prowadzenia robót budowlanych </w:t>
      </w:r>
      <w:r>
        <w:rPr>
          <w:rFonts w:cs="ArialNarrow"/>
          <w:color w:val="000000"/>
          <w:sz w:val="20"/>
        </w:rPr>
        <w:br/>
      </w:r>
      <w:r w:rsidRPr="00A12A7C">
        <w:rPr>
          <w:rFonts w:cs="ArialNarrow"/>
          <w:color w:val="000000"/>
          <w:sz w:val="20"/>
        </w:rPr>
        <w:t xml:space="preserve">art. 22 (prawo budowlane ) </w:t>
      </w:r>
      <w:r w:rsidRPr="00A12A7C">
        <w:rPr>
          <w:rFonts w:cs="ArialNarrow"/>
          <w:sz w:val="20"/>
        </w:rPr>
        <w:t>pod rygorem kary umownej określonej w par. 14 ust. 1 pkt 1 lit o).</w:t>
      </w:r>
      <w:bookmarkEnd w:id="2"/>
    </w:p>
    <w:bookmarkEnd w:id="3"/>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10</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Dodatkowe obowiązki Wykonawcy</w:t>
      </w:r>
    </w:p>
    <w:p w:rsidR="006E7E0F" w:rsidRPr="00A12A7C" w:rsidRDefault="006E7E0F"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zabezpieczyć i oznakować plac budowy, w szczególności poprzez wygrodzenie i oznakowanie strefy prowadzonych robót, oraz dbać o stan techniczny i prawidłowość oznakowania przez cały czas trwania realizacji zadania.</w:t>
      </w:r>
    </w:p>
    <w:p w:rsidR="006E7E0F" w:rsidRPr="00A12A7C" w:rsidRDefault="006E7E0F"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plac budowy i wykonywanych robót od momentu przejęcia placu budowy.</w:t>
      </w:r>
    </w:p>
    <w:p w:rsidR="006E7E0F" w:rsidRPr="00A12A7C" w:rsidRDefault="006E7E0F"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sz w:val="20"/>
          <w:szCs w:val="20"/>
        </w:rPr>
        <w:t>Wykonawca stosować się będzie do ograniczeń obciążenia przy transporcie materiałów i wyposażenia na i z terenu robót. Wykonawca będzie odpowiadał za naprawę wszystkich uszkodzeń dróg w wyniku przewozu  ładunków ponadgabarytowych.</w:t>
      </w:r>
    </w:p>
    <w:p w:rsidR="006E7E0F" w:rsidRPr="00A12A7C" w:rsidRDefault="006E7E0F"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szkody wyrządzone osobom trzecim na zdrowiu i mieniu, powstałe w związku z prowadzonymi robotami.</w:t>
      </w:r>
    </w:p>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11 </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Ubezpieczenie</w:t>
      </w:r>
    </w:p>
    <w:p w:rsidR="006E7E0F" w:rsidRPr="00A12A7C" w:rsidRDefault="006E7E0F" w:rsidP="000E66EC">
      <w:pPr>
        <w:numPr>
          <w:ilvl w:val="0"/>
          <w:numId w:val="35"/>
        </w:numPr>
        <w:autoSpaceDE w:val="0"/>
        <w:autoSpaceDN w:val="0"/>
        <w:adjustRightInd w:val="0"/>
        <w:spacing w:after="0"/>
        <w:ind w:left="360"/>
        <w:contextualSpacing/>
        <w:jc w:val="both"/>
        <w:rPr>
          <w:rFonts w:cs="ArialNarrow"/>
          <w:color w:val="000000"/>
          <w:sz w:val="20"/>
          <w:szCs w:val="20"/>
        </w:rPr>
      </w:pPr>
      <w:r>
        <w:rPr>
          <w:rFonts w:cs="ArialNarrow"/>
          <w:color w:val="000000"/>
          <w:sz w:val="20"/>
          <w:szCs w:val="20"/>
        </w:rPr>
        <w:t>Wykonawca zobowiązany</w:t>
      </w:r>
      <w:r w:rsidRPr="00A12A7C">
        <w:rPr>
          <w:rFonts w:cs="ArialNarrow"/>
          <w:color w:val="000000"/>
          <w:sz w:val="20"/>
          <w:szCs w:val="20"/>
        </w:rPr>
        <w:t xml:space="preserve"> </w:t>
      </w:r>
      <w:r>
        <w:rPr>
          <w:rFonts w:cs="ArialNarrow"/>
          <w:color w:val="000000"/>
          <w:sz w:val="20"/>
          <w:szCs w:val="20"/>
        </w:rPr>
        <w:t>jest</w:t>
      </w:r>
      <w:r w:rsidRPr="00A12A7C">
        <w:rPr>
          <w:rFonts w:cs="ArialNarrow"/>
          <w:color w:val="000000"/>
          <w:sz w:val="20"/>
          <w:szCs w:val="20"/>
        </w:rPr>
        <w:t xml:space="preserve"> do </w:t>
      </w:r>
      <w:r>
        <w:rPr>
          <w:rFonts w:cs="ArialNarrow"/>
          <w:color w:val="000000"/>
          <w:sz w:val="20"/>
          <w:szCs w:val="20"/>
        </w:rPr>
        <w:t xml:space="preserve">posiadania </w:t>
      </w:r>
      <w:r w:rsidRPr="00A12A7C">
        <w:rPr>
          <w:rFonts w:cs="ArialNarrow"/>
          <w:color w:val="000000"/>
          <w:sz w:val="20"/>
          <w:szCs w:val="20"/>
        </w:rPr>
        <w:t xml:space="preserve">ubezpieczenia </w:t>
      </w:r>
      <w:r w:rsidRPr="00A12A7C">
        <w:rPr>
          <w:rFonts w:cs="Helvetica"/>
          <w:bCs/>
          <w:color w:val="000000"/>
          <w:sz w:val="20"/>
          <w:szCs w:val="20"/>
        </w:rPr>
        <w:t>na sumę gwarancyjną nie mniejszą niż wynagrodzenie wynikające z niniejszej umowy</w:t>
      </w:r>
      <w:r w:rsidRPr="00957E42">
        <w:rPr>
          <w:rFonts w:cs="Helvetica"/>
          <w:b/>
          <w:bCs/>
          <w:color w:val="000000"/>
          <w:sz w:val="20"/>
          <w:szCs w:val="20"/>
        </w:rPr>
        <w:t>.</w:t>
      </w:r>
    </w:p>
    <w:p w:rsidR="006E7E0F" w:rsidRPr="00A12A7C" w:rsidRDefault="006E7E0F"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Ubezpieczenie musi obowiązywać przez cały okres realizacji umowy oraz przez okres 30 dni po planowanym terminie zakończenia (klauzula rozruchu próbnego). </w:t>
      </w:r>
    </w:p>
    <w:p w:rsidR="006E7E0F" w:rsidRPr="00A12A7C" w:rsidRDefault="006E7E0F"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Ubezpieczeniu podlegają w szczególności:</w:t>
      </w:r>
    </w:p>
    <w:p w:rsidR="006E7E0F" w:rsidRPr="00A12A7C" w:rsidRDefault="006E7E0F"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plac budowy, roboty budowlane, rzeczy, materiały, urządzenia, montaż oraz wszelkie mienie ruchome związane bezpośrednio z wykonywaniem robót w zakresie szkód </w:t>
      </w:r>
      <w:r w:rsidRPr="00A12A7C">
        <w:rPr>
          <w:rFonts w:cs="Arial"/>
          <w:color w:val="000000"/>
          <w:sz w:val="20"/>
          <w:szCs w:val="20"/>
        </w:rPr>
        <w:t>powstałych wskutek zniszczenia, uszkodzenia lub utraty przedmiotu ubezpieczenia (w szczególności na skutek wadliwego wykonania lub wykonywanie przez wykonawcę obowiązków umownych lub czynów niedozwolonych)</w:t>
      </w:r>
    </w:p>
    <w:p w:rsidR="006E7E0F" w:rsidRPr="00A12A7C" w:rsidRDefault="006E7E0F"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odpowiedzialność cywilna za szkody (OC) powstałe w związku z prowadzonymi robotami budowlanymi.</w:t>
      </w:r>
    </w:p>
    <w:p w:rsidR="006E7E0F" w:rsidRPr="00A12A7C" w:rsidRDefault="006E7E0F"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Przed przekazaniem placu budowy Wykonawca jest zobowiązan</w:t>
      </w:r>
      <w:r>
        <w:rPr>
          <w:rFonts w:cs="ArialNarrow"/>
          <w:color w:val="000000"/>
          <w:sz w:val="20"/>
          <w:szCs w:val="20"/>
        </w:rPr>
        <w:t xml:space="preserve">y do przedłożenia Zamawiającemu </w:t>
      </w:r>
      <w:r w:rsidRPr="00A12A7C">
        <w:rPr>
          <w:rFonts w:cs="ArialNarrow"/>
          <w:color w:val="000000"/>
          <w:sz w:val="20"/>
          <w:szCs w:val="20"/>
        </w:rPr>
        <w:t>poświadczonych za zgodność z oryginałem kopii polis ubezpieczeniowych, o k</w:t>
      </w:r>
      <w:r>
        <w:rPr>
          <w:rFonts w:cs="ArialNarrow"/>
          <w:color w:val="000000"/>
          <w:sz w:val="20"/>
          <w:szCs w:val="20"/>
        </w:rPr>
        <w:t xml:space="preserve">tórych mowa w ust. 1, na okres, </w:t>
      </w:r>
      <w:r w:rsidRPr="00A12A7C">
        <w:rPr>
          <w:rFonts w:cs="ArialNarrow"/>
          <w:color w:val="000000"/>
          <w:sz w:val="20"/>
          <w:szCs w:val="20"/>
        </w:rPr>
        <w:t>o którym mowa w ust. 2.</w:t>
      </w:r>
    </w:p>
    <w:p w:rsidR="006E7E0F" w:rsidRPr="00A12A7C" w:rsidRDefault="006E7E0F" w:rsidP="000E66EC">
      <w:pPr>
        <w:numPr>
          <w:ilvl w:val="0"/>
          <w:numId w:val="35"/>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W przypadku niedopełnienia przez Wykonawcę obowiązków, o których mowa w ust. 4, Zamawiający nie przekaże Wykonawcy placu budowy.</w:t>
      </w:r>
    </w:p>
    <w:p w:rsidR="006E7E0F" w:rsidRPr="00A12A7C" w:rsidRDefault="006E7E0F"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Ewentualna zwłoka w prowadzeniu robót z powodu, o którym mowa w ust. 5, będzie obciążać w całości Wykonawcę.</w:t>
      </w:r>
    </w:p>
    <w:p w:rsidR="006E7E0F" w:rsidRPr="00A12A7C" w:rsidRDefault="006E7E0F"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Zakres oraz warunki ubezpieczenia podlegają akceptacji Zamawiającego.</w:t>
      </w:r>
    </w:p>
    <w:p w:rsidR="006E7E0F" w:rsidRPr="00A12A7C" w:rsidRDefault="006E7E0F"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12 </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Gwarancja, rękojmia</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udziela Zamawiającemu gwarancji jakości </w:t>
      </w:r>
      <w:r w:rsidRPr="00A12A7C">
        <w:rPr>
          <w:rFonts w:cs="ArialNarrow"/>
          <w:b/>
          <w:color w:val="000000"/>
          <w:sz w:val="20"/>
          <w:szCs w:val="20"/>
        </w:rPr>
        <w:t xml:space="preserve">na wykonane roboty budowlane oraz </w:t>
      </w:r>
      <w:r>
        <w:rPr>
          <w:rFonts w:cs="ArialNarrow"/>
          <w:b/>
          <w:color w:val="000000"/>
          <w:sz w:val="20"/>
          <w:szCs w:val="20"/>
        </w:rPr>
        <w:t>wbudowane</w:t>
      </w:r>
      <w:r w:rsidRPr="00A12A7C">
        <w:rPr>
          <w:rFonts w:cs="ArialNarrow"/>
          <w:b/>
          <w:color w:val="000000"/>
          <w:sz w:val="20"/>
          <w:szCs w:val="20"/>
        </w:rPr>
        <w:t xml:space="preserve"> materiały na okres</w:t>
      </w:r>
      <w:r w:rsidRPr="00A12A7C">
        <w:rPr>
          <w:rFonts w:cs="ArialNarrow"/>
          <w:color w:val="000000"/>
          <w:sz w:val="20"/>
          <w:szCs w:val="20"/>
        </w:rPr>
        <w:t xml:space="preserve"> </w:t>
      </w:r>
      <w:r w:rsidRPr="00A12A7C">
        <w:rPr>
          <w:rFonts w:cs="ArialNarrow,Bold"/>
          <w:b/>
          <w:bCs/>
          <w:color w:val="000000"/>
          <w:sz w:val="20"/>
          <w:szCs w:val="20"/>
        </w:rPr>
        <w:t xml:space="preserve">……….. miesięcy, </w:t>
      </w:r>
      <w:r w:rsidRPr="00A12A7C">
        <w:rPr>
          <w:rFonts w:cs="ArialNarrow"/>
          <w:color w:val="000000"/>
          <w:sz w:val="20"/>
          <w:szCs w:val="20"/>
        </w:rPr>
        <w:t xml:space="preserve">licząc od dnia podpisania protokołu technicznego odbioru końcowego, </w:t>
      </w:r>
      <w:r w:rsidRPr="00A12A7C">
        <w:rPr>
          <w:rFonts w:cs="ArialNarrow"/>
          <w:color w:val="000000"/>
          <w:sz w:val="20"/>
          <w:szCs w:val="20"/>
        </w:rPr>
        <w:br/>
        <w:t>o którym mowa w § 6 ust. 1 pkt 3 umowy.</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w dniu końcowego odbioru zapewnić Zamawiającego, w formie pisemnej, że wykonane roboty budowlane są wolne od wad.</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Niezależnie od uprawnień z tytułu rękojmi Wykonawca udziela gwarancji na wykonane prace budowlane, instalacyjne i zobowiązuje się do usunięcia wad fizycznych, jeżeli wady te ujawnią się w ciągu terminu określonego gwarancją.</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Zamawiający może wykonywać uprawnienia z tytułu rękojmi za wady fizyczne, niezależnie od uprawnień wynikających z gwarancji. </w:t>
      </w:r>
      <w:r w:rsidRPr="00A12A7C">
        <w:rPr>
          <w:rFonts w:cs="ArialNarrow"/>
          <w:bCs/>
          <w:color w:val="000000"/>
          <w:sz w:val="20"/>
          <w:szCs w:val="20"/>
        </w:rPr>
        <w:t>Okres rękojmi za wady wynika z przepisów Kodeksu cywilnego.</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wystąpienia wad Wykonawca zobowiązany jest do ich usunięcia w terminie 14 dni, licząc od dnia powiadomienia go o wadzie, w ramach wynagrodzenia, o którym mowa w § 3.</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Powiadomienie o wystąpieniu wady Zamawiający zgłasza Wykonawcy telefonicznie, mailowo, a następnie pisemnie w drodze listu poleconego potwierdza wystąpienie wady.</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nieusunięcia wad we wskazanym terminie, Zamawiający może usunąć wady na koszt i ryzyko Wykonawcy.</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ma prawo do dochodzenia odszkodowania uzupełniającego do wysokości rzeczywiście poniesionej szkody.</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gdy usunięcie wady będzie trwało dłużej niż 14 dni lub ze względów technologicznych prace powinny być wykonane w innym terminie, należy termin ten uzgodnić z Zamawiającym.</w:t>
      </w:r>
    </w:p>
    <w:p w:rsidR="006E7E0F" w:rsidRPr="00A12A7C" w:rsidRDefault="006E7E0F"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Termin gwarancji ulega przedłużeniu o czas usunięcia wady, jeżeli powiadomienie o wystąpieniu wady nastąpiło jeszcze w czasie trwania gwarancji.</w:t>
      </w:r>
    </w:p>
    <w:p w:rsidR="006E7E0F" w:rsidRPr="00A12A7C" w:rsidRDefault="006E7E0F"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6E7E0F" w:rsidRPr="00A12A7C" w:rsidRDefault="006E7E0F"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jakości Wykonawca zobowiązany jest do pisemnego zawiadomienia Zamawiającego w terminie 7 dni o:</w:t>
      </w:r>
    </w:p>
    <w:p w:rsidR="006E7E0F" w:rsidRPr="00A12A7C" w:rsidRDefault="006E7E0F"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siedziby lub nazwy Wykonawcy,</w:t>
      </w:r>
    </w:p>
    <w:p w:rsidR="006E7E0F" w:rsidRPr="00A12A7C" w:rsidRDefault="006E7E0F"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osób reprezentujących Wykonawcę,</w:t>
      </w:r>
    </w:p>
    <w:p w:rsidR="006E7E0F" w:rsidRPr="00A12A7C" w:rsidRDefault="006E7E0F"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złożeniu wniosku o ogłoszeniu upadłości,</w:t>
      </w:r>
    </w:p>
    <w:p w:rsidR="006E7E0F" w:rsidRPr="00A12A7C" w:rsidRDefault="006E7E0F"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wszczęciu postępowania upadłościowego,</w:t>
      </w:r>
    </w:p>
    <w:p w:rsidR="006E7E0F" w:rsidRPr="00A12A7C" w:rsidRDefault="006E7E0F"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ogłoszeniu swojej likwidacji,</w:t>
      </w:r>
    </w:p>
    <w:p w:rsidR="006E7E0F" w:rsidRPr="00A12A7C" w:rsidRDefault="006E7E0F"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zawieszeniu działalności</w:t>
      </w:r>
    </w:p>
    <w:p w:rsidR="006E7E0F" w:rsidRPr="00A12A7C" w:rsidRDefault="006E7E0F"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A12A7C">
        <w:rPr>
          <w:b/>
          <w:color w:val="000000"/>
          <w:sz w:val="20"/>
          <w:szCs w:val="20"/>
        </w:rPr>
        <w:tab/>
        <w:t xml:space="preserve"> </w:t>
      </w:r>
    </w:p>
    <w:p w:rsidR="006E7E0F" w:rsidRPr="00A12A7C" w:rsidRDefault="006E7E0F"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rsidR="006E7E0F" w:rsidRPr="00A12A7C" w:rsidRDefault="006E7E0F"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rsidR="006E7E0F" w:rsidRPr="00A12A7C" w:rsidRDefault="006E7E0F"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13</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Klauzula zatrudnienia</w:t>
      </w:r>
    </w:p>
    <w:p w:rsidR="006E7E0F" w:rsidRPr="00A12A7C" w:rsidRDefault="006E7E0F"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Zamawiający wymaga zatrudnienia na podstawie umowy o pracę przez wykonawcę lub podwykonawcę osób wykonujących wskazane poniżej czynności w trakcie realizacji zamówienia: </w:t>
      </w:r>
      <w:r w:rsidRPr="00A12A7C">
        <w:rPr>
          <w:rFonts w:cs="Arial"/>
          <w:b/>
          <w:color w:val="000000"/>
          <w:sz w:val="20"/>
        </w:rPr>
        <w:t>wykonywanie prac fizycznych przy realizacji robót budowlanych, prace operatorów sprzętu, prace wykonywane przez kierowców i</w:t>
      </w:r>
      <w:r>
        <w:rPr>
          <w:rFonts w:cs="Arial"/>
          <w:b/>
          <w:color w:val="000000"/>
          <w:sz w:val="20"/>
        </w:rPr>
        <w:t xml:space="preserve"> inne</w:t>
      </w:r>
      <w:r w:rsidRPr="00A12A7C">
        <w:rPr>
          <w:rFonts w:cs="Arial"/>
          <w:b/>
          <w:color w:val="000000"/>
          <w:sz w:val="20"/>
        </w:rPr>
        <w:t xml:space="preserve"> prace fizyczne objęte zakresem zamówienia.</w:t>
      </w:r>
    </w:p>
    <w:p w:rsidR="006E7E0F" w:rsidRPr="00A12A7C" w:rsidRDefault="006E7E0F"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6E7E0F" w:rsidRPr="00A12A7C" w:rsidRDefault="006E7E0F" w:rsidP="008C479C">
      <w:pPr>
        <w:pStyle w:val="ListParagraph"/>
        <w:numPr>
          <w:ilvl w:val="0"/>
          <w:numId w:val="31"/>
        </w:numPr>
        <w:spacing w:after="0"/>
        <w:jc w:val="both"/>
        <w:rPr>
          <w:rFonts w:cs="Arial"/>
          <w:color w:val="000000"/>
          <w:sz w:val="20"/>
        </w:rPr>
      </w:pPr>
      <w:r w:rsidRPr="00A12A7C">
        <w:rPr>
          <w:rFonts w:cs="Arial"/>
          <w:color w:val="000000"/>
          <w:sz w:val="20"/>
        </w:rPr>
        <w:t>żądania oświadczeń i dokumentów w zakresie potwierdzenia spełniania ww. wymogów i dokonywania ich oceny,</w:t>
      </w:r>
    </w:p>
    <w:p w:rsidR="006E7E0F" w:rsidRPr="00A12A7C" w:rsidRDefault="006E7E0F" w:rsidP="008C479C">
      <w:pPr>
        <w:pStyle w:val="ListParagraph"/>
        <w:numPr>
          <w:ilvl w:val="0"/>
          <w:numId w:val="31"/>
        </w:numPr>
        <w:spacing w:after="0"/>
        <w:jc w:val="both"/>
        <w:rPr>
          <w:rFonts w:cs="Arial"/>
          <w:color w:val="000000"/>
          <w:sz w:val="20"/>
        </w:rPr>
      </w:pPr>
      <w:r w:rsidRPr="00A12A7C">
        <w:rPr>
          <w:rFonts w:cs="Arial"/>
          <w:color w:val="000000"/>
          <w:sz w:val="20"/>
        </w:rPr>
        <w:t>żądania wyjaśnień w przypadku wątpliwości w zakresie potwierdzenia spełniania ww. wymogów,</w:t>
      </w:r>
    </w:p>
    <w:p w:rsidR="006E7E0F" w:rsidRPr="00A12A7C" w:rsidRDefault="006E7E0F" w:rsidP="008C479C">
      <w:pPr>
        <w:pStyle w:val="ListParagraph"/>
        <w:numPr>
          <w:ilvl w:val="0"/>
          <w:numId w:val="31"/>
        </w:numPr>
        <w:spacing w:after="0"/>
        <w:jc w:val="both"/>
        <w:rPr>
          <w:rFonts w:cs="Arial"/>
          <w:color w:val="000000"/>
          <w:sz w:val="20"/>
        </w:rPr>
      </w:pPr>
      <w:r w:rsidRPr="00A12A7C">
        <w:rPr>
          <w:rFonts w:cs="Arial"/>
          <w:color w:val="000000"/>
          <w:sz w:val="20"/>
        </w:rPr>
        <w:t>przeprowadzania kontroli na miejscu wykonywania świadczenia.</w:t>
      </w:r>
    </w:p>
    <w:p w:rsidR="006E7E0F" w:rsidRPr="00A12A7C" w:rsidRDefault="006E7E0F" w:rsidP="000E66EC">
      <w:pPr>
        <w:pStyle w:val="ListParagraph"/>
        <w:numPr>
          <w:ilvl w:val="0"/>
          <w:numId w:val="30"/>
        </w:numPr>
        <w:spacing w:after="0"/>
        <w:ind w:left="360"/>
        <w:jc w:val="both"/>
        <w:rPr>
          <w:rFonts w:cs="Arial"/>
          <w:color w:val="000000"/>
          <w:sz w:val="20"/>
        </w:rPr>
      </w:pPr>
      <w:r w:rsidRPr="00A12A7C">
        <w:rPr>
          <w:rFonts w:cs="Arial"/>
          <w:color w:val="000000"/>
          <w:sz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6E7E0F" w:rsidRPr="00A12A7C" w:rsidRDefault="006E7E0F" w:rsidP="008C479C">
      <w:pPr>
        <w:pStyle w:val="ListParagraph"/>
        <w:numPr>
          <w:ilvl w:val="0"/>
          <w:numId w:val="32"/>
        </w:numPr>
        <w:spacing w:after="0"/>
        <w:jc w:val="both"/>
        <w:rPr>
          <w:rFonts w:cs="Arial"/>
          <w:i/>
          <w:color w:val="000000"/>
          <w:sz w:val="20"/>
        </w:rPr>
      </w:pPr>
      <w:r w:rsidRPr="00A12A7C">
        <w:rPr>
          <w:rFonts w:cs="Arial"/>
          <w:b/>
          <w:i/>
          <w:color w:val="000000"/>
          <w:sz w:val="20"/>
        </w:rPr>
        <w:t xml:space="preserve">oświadczenie wykonawcy lub podwykonawcy </w:t>
      </w:r>
      <w:r w:rsidRPr="00A12A7C">
        <w:rPr>
          <w:rFonts w:cs="Arial"/>
          <w:i/>
          <w:color w:val="000000"/>
          <w:sz w:val="20"/>
        </w:rPr>
        <w:t>o zatrudnieniu na podstawie umowy o pracę osób wykonujących czynności, których dotyczy wezwanie zamawiającego.</w:t>
      </w:r>
      <w:r w:rsidRPr="00A12A7C">
        <w:rPr>
          <w:rFonts w:cs="Arial"/>
          <w:b/>
          <w:i/>
          <w:color w:val="000000"/>
          <w:sz w:val="20"/>
        </w:rPr>
        <w:t xml:space="preserve"> </w:t>
      </w:r>
      <w:r w:rsidRPr="00A12A7C">
        <w:rPr>
          <w:rFonts w:cs="Arial"/>
          <w:i/>
          <w:color w:val="000000"/>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6E7E0F" w:rsidRPr="00A12A7C" w:rsidRDefault="006E7E0F"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rsidR="006E7E0F" w:rsidRPr="00A12A7C" w:rsidRDefault="006E7E0F"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6E7E0F" w:rsidRPr="00A12A7C" w:rsidRDefault="006E7E0F" w:rsidP="000E66EC">
      <w:pPr>
        <w:pStyle w:val="ListParagraph"/>
        <w:numPr>
          <w:ilvl w:val="0"/>
          <w:numId w:val="30"/>
        </w:numPr>
        <w:spacing w:after="0"/>
        <w:ind w:left="360"/>
        <w:jc w:val="both"/>
        <w:rPr>
          <w:rFonts w:cs="Arial"/>
          <w:color w:val="000000"/>
          <w:sz w:val="20"/>
        </w:rPr>
      </w:pPr>
      <w:r w:rsidRPr="00A12A7C">
        <w:rPr>
          <w:rFonts w:cs="Arial"/>
          <w:color w:val="000000"/>
          <w:sz w:val="20"/>
        </w:rPr>
        <w:t>W przypadku uzasadnionych wątpliwości co do przestrzegania prawa pracy przez wykonawcę lub podwykonawcę, zamawiający może zwrócić się o przeprowadzenie kontroli przez Państwową Inspekcję Pracy.</w:t>
      </w:r>
    </w:p>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14</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Kary umowne</w:t>
      </w:r>
    </w:p>
    <w:p w:rsidR="006E7E0F" w:rsidRPr="00A12A7C" w:rsidRDefault="006E7E0F"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postanawiają, że obowiązującą je formą odszkodowania stanowią kary umowne z następujących tytułów:</w:t>
      </w:r>
    </w:p>
    <w:p w:rsidR="006E7E0F" w:rsidRPr="00A12A7C" w:rsidRDefault="006E7E0F"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w następujących przypadkach:</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wykonaniu przedmiotu zamówienia – w wysokości 0,1% wynagrodzenia umownego brutto, o którym mowa w § 3 ust. 1, za każdy dzień opóźnienia, liczony od terminu określonego w § 2,</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nieuporządkowanie placu budowy po zakończeniu prac budowlanych, instalacyjnych w danym dniu – każdego dnia – w wysokości 500,00 złotych,</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braku zabezpieczenia lub nienależytego zabezpieczenia placu budowy, jeśli brakujące zabezpieczenie nie zostanie uzupełnione w ciągu godziny od poinformowania o tym fakcie telefonicznie i potwierdzono mailowo Wykonawcy – w wysokości 500,00 złotych,</w:t>
      </w:r>
    </w:p>
    <w:p w:rsidR="006E7E0F" w:rsidRPr="00A12A7C" w:rsidRDefault="006E7E0F" w:rsidP="008C479C">
      <w:pPr>
        <w:numPr>
          <w:ilvl w:val="0"/>
          <w:numId w:val="17"/>
        </w:numPr>
        <w:autoSpaceDE w:val="0"/>
        <w:autoSpaceDN w:val="0"/>
        <w:adjustRightInd w:val="0"/>
        <w:spacing w:after="0"/>
        <w:ind w:left="1080"/>
        <w:contextualSpacing/>
        <w:jc w:val="both"/>
        <w:rPr>
          <w:rFonts w:cs="ArialNarrow"/>
          <w:sz w:val="20"/>
          <w:szCs w:val="20"/>
        </w:rPr>
      </w:pPr>
      <w:r w:rsidRPr="00A12A7C">
        <w:rPr>
          <w:rFonts w:cs="ArialNarrow"/>
          <w:color w:val="000000"/>
          <w:sz w:val="20"/>
          <w:szCs w:val="20"/>
        </w:rPr>
        <w:t xml:space="preserve">za opóźnienie w usuwaniu wad i usterek w przedmiocie zamówienia, stwierdzonych przy odbiorze lub ujawnionych w okresie rękojmi lub wynikających z </w:t>
      </w:r>
      <w:r w:rsidRPr="00A12A7C">
        <w:rPr>
          <w:rFonts w:cs="ArialNarrow"/>
          <w:sz w:val="20"/>
          <w:szCs w:val="20"/>
        </w:rPr>
        <w:t xml:space="preserve">gwarancji – w wysokości 0,1% wynagrodzenia, o którym mowa w § 3 ust. 1, za każdy dzień opóźnienia, liczony od terminu wyznaczonego przez Zamawiającego na usunięcie wad i usterek </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sz w:val="20"/>
          <w:szCs w:val="20"/>
        </w:rPr>
        <w:t>w każdym przypadku braku zapłaty należnego wynagrodzenia podwykonawcom lub dalszym podwykonawcom – w wysokości 10% niezapłaconej należności</w:t>
      </w:r>
      <w:r w:rsidRPr="00A12A7C">
        <w:rPr>
          <w:rFonts w:cs="ArialNarrow"/>
          <w:color w:val="000000"/>
          <w:sz w:val="20"/>
          <w:szCs w:val="20"/>
        </w:rPr>
        <w:t>,</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nieterminowej zapłaty wynagrodzenia należnego podwykonawcom lub dalszym podwykonawcom – w wysokości 0,1% niezapłaconej należności za każdy dzień zwłoki,</w:t>
      </w:r>
    </w:p>
    <w:p w:rsidR="006E7E0F" w:rsidRPr="00A12A7C" w:rsidRDefault="006E7E0F" w:rsidP="008C479C">
      <w:pPr>
        <w:numPr>
          <w:ilvl w:val="0"/>
          <w:numId w:val="17"/>
        </w:numPr>
        <w:autoSpaceDE w:val="0"/>
        <w:autoSpaceDN w:val="0"/>
        <w:adjustRightInd w:val="0"/>
        <w:spacing w:after="0"/>
        <w:ind w:left="1080"/>
        <w:contextualSpacing/>
        <w:jc w:val="both"/>
        <w:rPr>
          <w:b/>
          <w:color w:val="000000"/>
          <w:sz w:val="20"/>
          <w:szCs w:val="20"/>
        </w:rPr>
      </w:pPr>
      <w:r w:rsidRPr="00A12A7C">
        <w:rPr>
          <w:rFonts w:cs="ArialNarrow"/>
          <w:color w:val="000000"/>
          <w:sz w:val="20"/>
          <w:szCs w:val="20"/>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nieprzedłoż</w:t>
      </w:r>
      <w:r>
        <w:rPr>
          <w:rFonts w:cs="ArialNarrow"/>
          <w:color w:val="000000"/>
          <w:sz w:val="20"/>
          <w:szCs w:val="20"/>
        </w:rPr>
        <w:t xml:space="preserve">enia poświadczonej za zgodność </w:t>
      </w:r>
      <w:r w:rsidRPr="00A12A7C">
        <w:rPr>
          <w:rFonts w:cs="ArialNarrow"/>
          <w:color w:val="000000"/>
          <w:sz w:val="20"/>
          <w:szCs w:val="20"/>
        </w:rPr>
        <w:t>z oryginałem kopii umowy o podwykonawstw</w:t>
      </w:r>
      <w:r>
        <w:rPr>
          <w:rFonts w:cs="ArialNarrow"/>
          <w:color w:val="000000"/>
          <w:sz w:val="20"/>
          <w:szCs w:val="20"/>
        </w:rPr>
        <w:t xml:space="preserve">o lub jej zmiany – w wysokości </w:t>
      </w:r>
      <w:r w:rsidRPr="00A12A7C">
        <w:rPr>
          <w:rFonts w:cs="ArialNarrow"/>
          <w:color w:val="000000"/>
          <w:sz w:val="20"/>
          <w:szCs w:val="20"/>
        </w:rPr>
        <w:t>10.000,00 złotych brutto za każdy stwierdzony przypadek nieprzedłożenia poświadczonej za zgodność z oryginałem kopii umowy o podwykonawstwo lub jej zmiany,</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braku zmiany umowy o podwykonawstwo w zakresie, o którym mowa w art. 143b ust. 3– w wysokości 0,1% wartości brutto tej umowy, za każdy dzień zwłoki od upływu terminu, którym mowa w § 8 ust. 10,</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dostarczeniu dowodów, o których mowa w § 13 ust. 3 – w wysokości po 500,00 złotych za każdy dzień opóźnienia liczonego od terminu, o którym mowa w § 13 ust. 3,</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za opóźnienie w przedłożeniu harmonogramu rzeczowo – finansowego, o którym mowa w § 2 ust. 4 umowy w wysokości 1000 zł za każdy dzień opóźnienia, </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przedłożeniu kosztorysu, o którym mowa w § 2 ust. 10 umowy w wysokości 1000 zł za każdy dzień opóźnienia,</w:t>
      </w:r>
    </w:p>
    <w:p w:rsidR="006E7E0F" w:rsidRPr="00A12A7C" w:rsidRDefault="006E7E0F"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w przypadku niewywiązywania się z obowiązku wynikającego z § 9 ust. 11 umowy - 500 zł za każdy dzień stwierdzonego niewywiązywania się z tego obowiązku, </w:t>
      </w:r>
    </w:p>
    <w:p w:rsidR="006E7E0F" w:rsidRPr="00A12A7C" w:rsidRDefault="006E7E0F"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rsidR="006E7E0F" w:rsidRPr="00A12A7C" w:rsidRDefault="006E7E0F"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z tytułu odstąpienia od umowy w następujących przypadkach i wysokościach:</w:t>
      </w:r>
    </w:p>
    <w:p w:rsidR="006E7E0F" w:rsidRPr="00A12A7C" w:rsidRDefault="006E7E0F"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sidRPr="00A12A7C">
        <w:rPr>
          <w:rFonts w:cs="ArialNarrow"/>
          <w:color w:val="000000"/>
          <w:sz w:val="20"/>
          <w:szCs w:val="20"/>
        </w:rPr>
        <w:tab/>
        <w:t>z tytułu odstąpienia przez Zamawiającego</w:t>
      </w:r>
      <w:r>
        <w:rPr>
          <w:rFonts w:cs="ArialNarrow"/>
          <w:color w:val="000000"/>
          <w:sz w:val="20"/>
          <w:szCs w:val="20"/>
        </w:rPr>
        <w:t xml:space="preserve"> od umowy z przyczyn zależnych </w:t>
      </w:r>
      <w:r w:rsidRPr="00A12A7C">
        <w:rPr>
          <w:rFonts w:cs="ArialNarrow"/>
          <w:color w:val="000000"/>
          <w:sz w:val="20"/>
          <w:szCs w:val="20"/>
        </w:rPr>
        <w:t>od Wykonawcy – w wysokości 10% łącznego wynagrodzenia, o którym mowa w § 3 ust. 1,</w:t>
      </w:r>
    </w:p>
    <w:p w:rsidR="006E7E0F" w:rsidRPr="00A12A7C" w:rsidRDefault="006E7E0F"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Wykonawcę od</w:t>
      </w:r>
      <w:r>
        <w:rPr>
          <w:rFonts w:cs="ArialNarrow"/>
          <w:color w:val="000000"/>
          <w:sz w:val="20"/>
          <w:szCs w:val="20"/>
        </w:rPr>
        <w:t xml:space="preserve"> umowy z przyczyn niezależnych </w:t>
      </w:r>
      <w:r w:rsidRPr="00A12A7C">
        <w:rPr>
          <w:rFonts w:cs="ArialNarrow"/>
          <w:color w:val="000000"/>
          <w:sz w:val="20"/>
          <w:szCs w:val="20"/>
        </w:rPr>
        <w:t>od Zamawiającego – w wysokości 10% łącznego wynagrodzenia, o którym mowa w § 3 ust. 1.</w:t>
      </w:r>
    </w:p>
    <w:p w:rsidR="006E7E0F" w:rsidRPr="00A12A7C" w:rsidRDefault="006E7E0F" w:rsidP="00707295">
      <w:p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4) Zamawiający jest zobowiązany do zapłaty Wykonawcy kar umownych z tytułu odstąpienia od umowy w następujących przypadkach i wysokościach:</w:t>
      </w:r>
    </w:p>
    <w:p w:rsidR="006E7E0F" w:rsidRPr="00A12A7C" w:rsidRDefault="006E7E0F"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Pr>
          <w:rFonts w:cs="ArialNarrow"/>
          <w:color w:val="000000"/>
          <w:sz w:val="20"/>
          <w:szCs w:val="20"/>
        </w:rPr>
        <w:tab/>
      </w:r>
      <w:r w:rsidRPr="00A12A7C">
        <w:rPr>
          <w:rFonts w:cs="ArialNarrow"/>
          <w:color w:val="000000"/>
          <w:sz w:val="20"/>
          <w:szCs w:val="20"/>
        </w:rPr>
        <w:t>z tytułu odstąpienia Wykonawcy</w:t>
      </w:r>
      <w:r>
        <w:rPr>
          <w:rFonts w:cs="ArialNarrow"/>
          <w:color w:val="000000"/>
          <w:sz w:val="20"/>
          <w:szCs w:val="20"/>
        </w:rPr>
        <w:t xml:space="preserve"> od umowy z przyczyn zależnych </w:t>
      </w:r>
      <w:r w:rsidRPr="00A12A7C">
        <w:rPr>
          <w:rFonts w:cs="ArialNarrow"/>
          <w:color w:val="000000"/>
          <w:sz w:val="20"/>
          <w:szCs w:val="20"/>
        </w:rPr>
        <w:t>od Zamawiającego – w wysokości 10% łącznego wynagrodzenia, o którym mowa w § 3 ust. 1, z zastrzeżeniem art. 145 ustawy – Prawo zamówień publicznych,</w:t>
      </w:r>
    </w:p>
    <w:p w:rsidR="006E7E0F" w:rsidRPr="00A12A7C" w:rsidRDefault="006E7E0F"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Zamawiającego od umowy z przyczyn niezależnych od Wykonawcy – w wysokości 10% łącznego wynagrodzenia, o którym mowa w § 3 ust. 1, z zastrzeżeniem art. 145 ustawy – Prawo zamówień publicznych.</w:t>
      </w:r>
    </w:p>
    <w:p w:rsidR="006E7E0F" w:rsidRPr="00A12A7C" w:rsidRDefault="006E7E0F"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sobie prawo do odszkodowania uzupełniającego do wysokości rzeczywiście poniesionej szkody i utraconych korzyści.</w:t>
      </w:r>
    </w:p>
    <w:p w:rsidR="006E7E0F" w:rsidRPr="00A12A7C" w:rsidRDefault="006E7E0F"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Zobowiązania z tytułu kar umownyc</w:t>
      </w:r>
      <w:r>
        <w:rPr>
          <w:rFonts w:cs="ArialNarrow"/>
          <w:color w:val="000000"/>
          <w:sz w:val="20"/>
          <w:szCs w:val="20"/>
        </w:rPr>
        <w:t xml:space="preserve">h Wykonawcy mogą być potrącane z wynagrodzenia należnego </w:t>
      </w:r>
      <w:r w:rsidRPr="00A12A7C">
        <w:rPr>
          <w:rFonts w:cs="ArialNarrow"/>
          <w:color w:val="000000"/>
          <w:sz w:val="20"/>
          <w:szCs w:val="20"/>
        </w:rPr>
        <w:t>Wykonawcy.</w:t>
      </w:r>
    </w:p>
    <w:p w:rsidR="006E7E0F" w:rsidRPr="00A12A7C" w:rsidRDefault="006E7E0F"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Kary umowne z tytułu odstąpienia od umowy z winy strony określa § 15.</w:t>
      </w:r>
    </w:p>
    <w:p w:rsidR="006E7E0F" w:rsidRPr="00A12A7C" w:rsidRDefault="006E7E0F"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możliwość kumulatywnego naliczania kar umownych z różnych tytułów.</w:t>
      </w:r>
    </w:p>
    <w:p w:rsidR="006E7E0F" w:rsidRPr="00A12A7C" w:rsidRDefault="006E7E0F"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Zapłata kary umownej przez Wykonawcę lub potrącenie przez Zamawiającego kwoty kary z płatności należnej Wykonawcy, nie zwalnia Wykonawcy z obowiązku ukończenia robót lub jakichkolwiek innych zobowiązań wynikających z niniejszej umowy.</w:t>
      </w:r>
    </w:p>
    <w:p w:rsidR="006E7E0F" w:rsidRPr="00A12A7C" w:rsidRDefault="006E7E0F" w:rsidP="000E66EC">
      <w:pPr>
        <w:numPr>
          <w:ilvl w:val="0"/>
          <w:numId w:val="15"/>
        </w:numPr>
        <w:suppressAutoHyphens/>
        <w:autoSpaceDE w:val="0"/>
        <w:spacing w:after="0"/>
        <w:ind w:left="360"/>
        <w:jc w:val="both"/>
        <w:rPr>
          <w:rStyle w:val="UMwyrniony"/>
          <w:rFonts w:ascii="Calibri" w:hAnsi="Calibri" w:cs="Arial"/>
          <w:b w:val="0"/>
          <w:iCs/>
          <w:color w:val="000000"/>
          <w:kern w:val="1"/>
          <w:sz w:val="20"/>
          <w:szCs w:val="20"/>
        </w:rPr>
      </w:pPr>
      <w:r w:rsidRPr="00A12A7C">
        <w:rPr>
          <w:rStyle w:val="UMwyrniony"/>
          <w:rFonts w:ascii="Calibri" w:hAnsi="Calibri" w:cs="Arial"/>
          <w:b w:val="0"/>
          <w:bCs/>
          <w:iCs/>
          <w:color w:val="000000"/>
          <w:kern w:val="1"/>
          <w:sz w:val="20"/>
          <w:szCs w:val="20"/>
        </w:rPr>
        <w:t>Wykonawca</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noty księgowej określającej wysokość kar umownych. Wykonawca wyraża zgodę na potrącenie naliczonych kar umownych z wynagrodzenia należnego Wykonawcy.</w:t>
      </w:r>
    </w:p>
    <w:p w:rsidR="006E7E0F" w:rsidRPr="00A12A7C" w:rsidRDefault="006E7E0F" w:rsidP="000E66EC">
      <w:pPr>
        <w:numPr>
          <w:ilvl w:val="0"/>
          <w:numId w:val="15"/>
        </w:numPr>
        <w:suppressAutoHyphens/>
        <w:autoSpaceDE w:val="0"/>
        <w:spacing w:after="0"/>
        <w:ind w:left="360"/>
        <w:jc w:val="both"/>
        <w:rPr>
          <w:rStyle w:val="UMwyrniony"/>
          <w:rFonts w:ascii="Calibri" w:hAnsi="Calibri" w:cs="Arial"/>
          <w:b w:val="0"/>
          <w:iCs/>
          <w:color w:val="000000"/>
          <w:kern w:val="2"/>
          <w:sz w:val="20"/>
          <w:szCs w:val="20"/>
        </w:rPr>
      </w:pPr>
      <w:r w:rsidRPr="00A12A7C">
        <w:rPr>
          <w:rStyle w:val="UMwyrniony"/>
          <w:rFonts w:ascii="Calibri" w:hAnsi="Calibri" w:cs="Arial"/>
          <w:b w:val="0"/>
          <w:iCs/>
          <w:color w:val="000000"/>
          <w:kern w:val="1"/>
          <w:sz w:val="20"/>
          <w:szCs w:val="20"/>
        </w:rPr>
        <w:t xml:space="preserve"> </w:t>
      </w:r>
      <w:r w:rsidRPr="00A12A7C">
        <w:rPr>
          <w:rStyle w:val="UMwyrniony"/>
          <w:rFonts w:ascii="Calibri" w:hAnsi="Calibri" w:cs="Arial"/>
          <w:b w:val="0"/>
          <w:bCs/>
          <w:iCs/>
          <w:color w:val="000000"/>
          <w:kern w:val="1"/>
          <w:sz w:val="20"/>
          <w:szCs w:val="20"/>
        </w:rPr>
        <w:t>Zamawiający</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dokumentu określającego wysokość kar umownych.</w:t>
      </w:r>
    </w:p>
    <w:p w:rsidR="006E7E0F" w:rsidRPr="00A12A7C" w:rsidRDefault="006E7E0F" w:rsidP="000E66EC">
      <w:pPr>
        <w:pStyle w:val="BodyTextIndent"/>
        <w:numPr>
          <w:ilvl w:val="0"/>
          <w:numId w:val="15"/>
        </w:numPr>
        <w:suppressAutoHyphens/>
        <w:spacing w:after="0"/>
        <w:ind w:left="360"/>
        <w:jc w:val="both"/>
        <w:rPr>
          <w:color w:val="000000"/>
          <w:sz w:val="20"/>
          <w:szCs w:val="20"/>
        </w:rPr>
      </w:pPr>
      <w:r w:rsidRPr="00A12A7C">
        <w:rPr>
          <w:color w:val="000000"/>
          <w:sz w:val="20"/>
          <w:szCs w:val="20"/>
        </w:rPr>
        <w:t>W razie opóźnienia z zapłatą kary umownej Strona uprawniona do otrzymania kary umownej będzie żądać odsetek ustawowych za każdy dzień opóźnienia.</w:t>
      </w:r>
    </w:p>
    <w:p w:rsidR="006E7E0F" w:rsidRPr="00A12A7C" w:rsidRDefault="006E7E0F" w:rsidP="000E66EC">
      <w:pPr>
        <w:numPr>
          <w:ilvl w:val="0"/>
          <w:numId w:val="15"/>
        </w:numPr>
        <w:suppressAutoHyphens/>
        <w:autoSpaceDE w:val="0"/>
        <w:spacing w:after="0"/>
        <w:ind w:left="360"/>
        <w:jc w:val="both"/>
        <w:rPr>
          <w:rStyle w:val="UMwyrniony"/>
          <w:rFonts w:ascii="Calibri" w:hAnsi="Calibri" w:cs="Arial"/>
          <w:b w:val="0"/>
          <w:iCs/>
          <w:kern w:val="2"/>
          <w:sz w:val="20"/>
          <w:szCs w:val="20"/>
        </w:rPr>
      </w:pPr>
      <w:r w:rsidRPr="00A12A7C">
        <w:rPr>
          <w:color w:val="000000"/>
          <w:sz w:val="20"/>
          <w:szCs w:val="20"/>
        </w:rPr>
        <w:t xml:space="preserve">Kara umowna z tytułu </w:t>
      </w:r>
      <w:r w:rsidRPr="00A12A7C">
        <w:rPr>
          <w:sz w:val="20"/>
          <w:szCs w:val="20"/>
        </w:rPr>
        <w:t>opóźnienia lub zwłoki w wykonaniu zobowiązania przysługuje za każdy dzień opóźnienia lub zwłoki i jest wymagalna od dnia następnego po upływie terminu jej zapłaty.</w:t>
      </w:r>
    </w:p>
    <w:p w:rsidR="006E7E0F" w:rsidRPr="00A12A7C" w:rsidRDefault="006E7E0F" w:rsidP="00ED1585">
      <w:pPr>
        <w:autoSpaceDE w:val="0"/>
        <w:autoSpaceDN w:val="0"/>
        <w:spacing w:after="0"/>
        <w:ind w:left="360" w:hanging="360"/>
        <w:jc w:val="center"/>
        <w:rPr>
          <w:rFonts w:cs="ArialNarrow,Bold"/>
          <w:bCs/>
          <w:color w:val="000000"/>
          <w:sz w:val="20"/>
          <w:szCs w:val="20"/>
          <w:highlight w:val="yellow"/>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15</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Odstąpienie od umowy</w:t>
      </w:r>
    </w:p>
    <w:p w:rsidR="006E7E0F" w:rsidRPr="00A12A7C" w:rsidRDefault="006E7E0F"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Oprócz wypadków wymienionych w Kodeksie cywilnym, stronom przysługuje prawo odstąpienia od umowy:</w:t>
      </w:r>
    </w:p>
    <w:p w:rsidR="006E7E0F" w:rsidRPr="00A12A7C" w:rsidRDefault="006E7E0F" w:rsidP="00707295">
      <w:pPr>
        <w:numPr>
          <w:ilvl w:val="0"/>
          <w:numId w:val="19"/>
        </w:numPr>
        <w:autoSpaceDE w:val="0"/>
        <w:autoSpaceDN w:val="0"/>
        <w:adjustRightInd w:val="0"/>
        <w:spacing w:after="0"/>
        <w:contextualSpacing/>
        <w:rPr>
          <w:rFonts w:cs="ArialNarrow"/>
          <w:color w:val="000000"/>
          <w:sz w:val="20"/>
          <w:szCs w:val="20"/>
        </w:rPr>
      </w:pPr>
      <w:r w:rsidRPr="00A12A7C">
        <w:rPr>
          <w:rFonts w:cs="ArialNarrow"/>
          <w:color w:val="000000"/>
          <w:sz w:val="20"/>
          <w:szCs w:val="20"/>
        </w:rPr>
        <w:t>Zamawiającemu – w następujących przypadkach:</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wystąpiły okoliczności określone w art. 145 ustawy – Prawo zamówień publicznych,</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realizuje roboty budowlane, st</w:t>
      </w:r>
      <w:r>
        <w:rPr>
          <w:rFonts w:cs="ArialNarrow"/>
          <w:color w:val="000000"/>
          <w:sz w:val="20"/>
          <w:szCs w:val="20"/>
        </w:rPr>
        <w:t xml:space="preserve">anowiące przedmiot zamówienia, </w:t>
      </w:r>
      <w:r w:rsidRPr="00A12A7C">
        <w:rPr>
          <w:rFonts w:cs="ArialNarrow"/>
          <w:color w:val="000000"/>
          <w:sz w:val="20"/>
          <w:szCs w:val="20"/>
        </w:rP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chociażby część majątku Wykonawcy zostanie zajęta w postępowaniu egzekucyjnym, </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nie rozpoczął robót budowlanych bez uzasadnionej przyczyny i nie podjął ich pomimo wezwania Zamawiającego, złożonego na piśmie,</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samowolnie przerwał realizację r</w:t>
      </w:r>
      <w:r>
        <w:rPr>
          <w:rFonts w:cs="ArialNarrow"/>
          <w:color w:val="000000"/>
          <w:sz w:val="20"/>
          <w:szCs w:val="20"/>
        </w:rPr>
        <w:t xml:space="preserve">obót i przerwa trwa dłużej niż </w:t>
      </w:r>
      <w:r w:rsidRPr="00A12A7C">
        <w:rPr>
          <w:rFonts w:cs="ArialNarrow"/>
          <w:color w:val="000000"/>
          <w:sz w:val="20"/>
          <w:szCs w:val="20"/>
        </w:rPr>
        <w:t>5 dni kalendarzowych,</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przypadku, o którym mowa w § 7 ust. 1 pkt 2 lit. b,</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pomimo wezwania, o którym mowa w § 11 ust. 8, nie przekazał Zamawiającemu w wyznaczonym terminie, żądanych dowodów ubezpieczenia, o którym mowa w § 11,</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wystąpiła konieczność co najmniej trzykrotnego dokonania przez Zamawiającego bezpośredniej zapłaty podwykonawcy lub dalszemu podwykonawcy, o której mowa w § 5 ust. 11,</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jeżeli Wykonawca realizuje przedmiot zamówienia z naruszeniem § 8,</w:t>
      </w:r>
    </w:p>
    <w:p w:rsidR="006E7E0F" w:rsidRPr="00A12A7C" w:rsidRDefault="006E7E0F" w:rsidP="00707295">
      <w:pPr>
        <w:numPr>
          <w:ilvl w:val="0"/>
          <w:numId w:val="20"/>
        </w:numPr>
        <w:autoSpaceDE w:val="0"/>
        <w:autoSpaceDN w:val="0"/>
        <w:adjustRightInd w:val="0"/>
        <w:spacing w:after="0"/>
        <w:ind w:left="1080"/>
        <w:contextualSpacing/>
        <w:jc w:val="both"/>
        <w:rPr>
          <w:rFonts w:cs="ArialNarrow"/>
          <w:sz w:val="20"/>
          <w:szCs w:val="20"/>
        </w:rPr>
      </w:pPr>
      <w:r w:rsidRPr="00A12A7C">
        <w:rPr>
          <w:rFonts w:cs="ArialNarrow"/>
          <w:sz w:val="20"/>
          <w:szCs w:val="20"/>
        </w:rPr>
        <w:t>jeżeli opóźnienie w wykonaniu przedmiotu zamówienia wyniesie więcej niż 30 dni</w:t>
      </w:r>
    </w:p>
    <w:p w:rsidR="006E7E0F" w:rsidRPr="00A12A7C" w:rsidRDefault="006E7E0F"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jeżeli Wykonawca nie dopełni obowiązku, </w:t>
      </w:r>
      <w:r>
        <w:rPr>
          <w:rFonts w:cs="ArialNarrow"/>
          <w:color w:val="000000"/>
          <w:sz w:val="20"/>
          <w:szCs w:val="20"/>
        </w:rPr>
        <w:t xml:space="preserve">o którym mowa w § 13 ust. 1, 2 </w:t>
      </w:r>
      <w:r w:rsidRPr="00A12A7C">
        <w:rPr>
          <w:rFonts w:cs="ArialNarrow"/>
          <w:color w:val="000000"/>
          <w:sz w:val="20"/>
          <w:szCs w:val="20"/>
        </w:rPr>
        <w:t>lub 3;2) Wykonawcy – gdy Zamawiający, bez podania uzasadnionej przyczyny, odmawia odbioru robót lub podpisania protokołu odbioru końcowego,</w:t>
      </w:r>
    </w:p>
    <w:p w:rsidR="006E7E0F" w:rsidRPr="00A12A7C" w:rsidRDefault="006E7E0F"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przypadkach określonych w ust. 1, odstąpienie od umowy może nastąpić w terminie 30 dni od powzięcia wiadomości o zaistnieniu okoliczności, o których mowa w ust. 1. </w:t>
      </w:r>
    </w:p>
    <w:p w:rsidR="006E7E0F" w:rsidRPr="00A12A7C" w:rsidRDefault="006E7E0F"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Odstąpienie od umowy powinno nastąpić w formie pisemnej pod rygorem nieważności takiego odstąpienia i powinno zawierać uzasadnienie.</w:t>
      </w:r>
    </w:p>
    <w:p w:rsidR="006E7E0F" w:rsidRPr="00A12A7C" w:rsidRDefault="006E7E0F"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wypadku odstąpienia od umowy, Wykonawcę oraz Zamawiającego obciążają następujące obowiązki szczegółowe:</w:t>
      </w:r>
    </w:p>
    <w:p w:rsidR="006E7E0F" w:rsidRPr="00A12A7C" w:rsidRDefault="006E7E0F"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 terminie 7 dni od daty odstąpienia od umowy, Wykonawca, przy udziale przedstawiciela Zamawiającego, sporządzi szczegółowy protokół inwentaryzacji robót w toku, według stanu na dzień odstąpienia,</w:t>
      </w:r>
    </w:p>
    <w:p w:rsidR="006E7E0F" w:rsidRPr="00A12A7C" w:rsidRDefault="006E7E0F"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zabezpieczy przerwane roboty w zakresie obustronnie uzgodnionym na koszt tej strony, z której przyczyny nastąpiło odstąpienie od umowy,</w:t>
      </w:r>
    </w:p>
    <w:p w:rsidR="006E7E0F" w:rsidRPr="00A12A7C" w:rsidRDefault="006E7E0F"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sporządzi wykaz materiałów, które nie mogą być wykorzystane przez Wykonawcę do realizacji innych robót nieobjętych umową, jeżeli odstąpienie od umowy nastąpiło z przyczyn, za które Wykonawca nie odpowiada,</w:t>
      </w:r>
    </w:p>
    <w:p w:rsidR="006E7E0F" w:rsidRPr="00A12A7C" w:rsidRDefault="006E7E0F"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zgłosi do odbioru roboty przerwane i roboty zabezpieczające,</w:t>
      </w:r>
    </w:p>
    <w:p w:rsidR="006E7E0F" w:rsidRPr="00A12A7C" w:rsidRDefault="006E7E0F"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niezwłocznie, a najpóźniej w terminie 30 dni od daty odstąpienia od umowy, usunie z placu budowy urządzenia zaplecza przez niego dostarczone lub wzniesione.</w:t>
      </w:r>
    </w:p>
    <w:p w:rsidR="006E7E0F" w:rsidRPr="00A12A7C" w:rsidRDefault="006E7E0F"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w przypadku odstąpienia od umowy z przyczyn, za które Wykonawca nie odpowiada, zobowiązany jest do:</w:t>
      </w:r>
    </w:p>
    <w:p w:rsidR="006E7E0F" w:rsidRPr="00A12A7C" w:rsidRDefault="006E7E0F"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dokonania odbioru robót przerwanych oraz zapłaty wynagrodzenia za roboty, które zostały wykonane do dnia odstąpienia,</w:t>
      </w:r>
    </w:p>
    <w:p w:rsidR="006E7E0F" w:rsidRPr="00A12A7C" w:rsidRDefault="006E7E0F"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odkupienia materiałów, określonych w ust. 4 pkt 3, według cen zakupu na realizację przedmiotu umowy,</w:t>
      </w:r>
    </w:p>
    <w:p w:rsidR="006E7E0F" w:rsidRPr="00A12A7C" w:rsidRDefault="006E7E0F"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rozliczenia się z Wykonawcą z tytułu nierozliczonych w inny sposób kosztów budowy obiektów zaplecza, urządzeń związanych z zagospodarowaniem i uzbrojeniem placu budowy,</w:t>
      </w:r>
    </w:p>
    <w:p w:rsidR="006E7E0F" w:rsidRPr="00A12A7C" w:rsidRDefault="006E7E0F"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przejęcia od Wykonawcy pod swój dozór placu budowy.</w:t>
      </w:r>
    </w:p>
    <w:p w:rsidR="006E7E0F" w:rsidRPr="00A12A7C" w:rsidRDefault="006E7E0F" w:rsidP="000E66EC">
      <w:pPr>
        <w:pStyle w:val="ListParagraph"/>
        <w:numPr>
          <w:ilvl w:val="0"/>
          <w:numId w:val="18"/>
        </w:numPr>
        <w:autoSpaceDE w:val="0"/>
        <w:autoSpaceDN w:val="0"/>
        <w:spacing w:after="0"/>
        <w:ind w:left="360"/>
        <w:jc w:val="both"/>
        <w:rPr>
          <w:rFonts w:cs="ArialNarrow,Bold"/>
          <w:b/>
          <w:bCs/>
          <w:color w:val="000000"/>
          <w:sz w:val="20"/>
        </w:rPr>
      </w:pPr>
      <w:r w:rsidRPr="00A12A7C">
        <w:rPr>
          <w:rFonts w:cs="ArialNarrow,Bold"/>
          <w:bCs/>
          <w:color w:val="000000"/>
          <w:sz w:val="20"/>
        </w:rPr>
        <w:t xml:space="preserve">Podstawą rozliczenia prac podczas odstąpienia od umowy będzie kosztorys, o który mowa w § 5 ust. 21 umowy a w zakresie robót tam niewymienionych zasady określone w § 5  ust. 25 umowy. </w:t>
      </w:r>
    </w:p>
    <w:p w:rsidR="006E7E0F" w:rsidRPr="00A12A7C" w:rsidRDefault="006E7E0F" w:rsidP="000E66EC">
      <w:pPr>
        <w:numPr>
          <w:ilvl w:val="0"/>
          <w:numId w:val="18"/>
        </w:numPr>
        <w:autoSpaceDE w:val="0"/>
        <w:autoSpaceDN w:val="0"/>
        <w:adjustRightInd w:val="0"/>
        <w:spacing w:after="0"/>
        <w:ind w:left="360"/>
        <w:jc w:val="both"/>
        <w:rPr>
          <w:rFonts w:cs="Arial"/>
          <w:color w:val="000000"/>
          <w:sz w:val="20"/>
          <w:szCs w:val="20"/>
        </w:rPr>
      </w:pPr>
      <w:r w:rsidRPr="00A12A7C">
        <w:rPr>
          <w:rFonts w:cs="Arial"/>
          <w:color w:val="000000"/>
          <w:sz w:val="20"/>
          <w:szCs w:val="20"/>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rsidR="006E7E0F" w:rsidRPr="00A12A7C" w:rsidRDefault="006E7E0F" w:rsidP="00ED1585">
      <w:pPr>
        <w:pStyle w:val="ListParagraph"/>
        <w:autoSpaceDE w:val="0"/>
        <w:autoSpaceDN w:val="0"/>
        <w:spacing w:after="0"/>
        <w:ind w:left="360" w:hanging="360"/>
        <w:jc w:val="both"/>
        <w:rPr>
          <w:rFonts w:cs="ArialNarrow,Bold"/>
          <w:b/>
          <w:bCs/>
          <w:color w:val="000000"/>
          <w:sz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16</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Zabezpieczenie należytego wykonania umowy</w:t>
      </w:r>
    </w:p>
    <w:p w:rsidR="006E7E0F" w:rsidRPr="00A12A7C" w:rsidRDefault="006E7E0F" w:rsidP="000E66EC">
      <w:pPr>
        <w:numPr>
          <w:ilvl w:val="0"/>
          <w:numId w:val="23"/>
        </w:numPr>
        <w:autoSpaceDE w:val="0"/>
        <w:autoSpaceDN w:val="0"/>
        <w:adjustRightInd w:val="0"/>
        <w:spacing w:after="0"/>
        <w:ind w:left="360"/>
        <w:contextualSpacing/>
        <w:jc w:val="both"/>
        <w:rPr>
          <w:rFonts w:cs="ArialNarrow"/>
          <w:color w:val="000000"/>
          <w:sz w:val="20"/>
          <w:szCs w:val="20"/>
        </w:rPr>
      </w:pPr>
      <w:bookmarkStart w:id="4" w:name="_Hlk536706608"/>
      <w:r w:rsidRPr="00A12A7C">
        <w:rPr>
          <w:rFonts w:cs="ArialNarrow"/>
          <w:color w:val="000000"/>
          <w:sz w:val="20"/>
          <w:szCs w:val="20"/>
        </w:rPr>
        <w:t>Zamawiający nie wymaga wniesienia zabezpieczenia należytego wykonania umowy</w:t>
      </w:r>
      <w:bookmarkEnd w:id="4"/>
      <w:r w:rsidRPr="00A12A7C">
        <w:rPr>
          <w:rFonts w:cs="ArialNarrow"/>
          <w:color w:val="000000"/>
          <w:sz w:val="20"/>
          <w:szCs w:val="20"/>
        </w:rPr>
        <w:t>.</w:t>
      </w:r>
    </w:p>
    <w:p w:rsidR="006E7E0F" w:rsidRDefault="006E7E0F" w:rsidP="00ED1585">
      <w:pPr>
        <w:autoSpaceDE w:val="0"/>
        <w:autoSpaceDN w:val="0"/>
        <w:spacing w:after="0"/>
        <w:ind w:left="360" w:hanging="360"/>
        <w:jc w:val="center"/>
        <w:rPr>
          <w:rFonts w:cs="ArialNarrow,Bold"/>
          <w:b/>
          <w:bCs/>
          <w:color w:val="000000"/>
          <w:sz w:val="20"/>
          <w:szCs w:val="20"/>
        </w:rPr>
      </w:pPr>
    </w:p>
    <w:p w:rsidR="006E7E0F" w:rsidRDefault="006E7E0F" w:rsidP="00ED1585">
      <w:pPr>
        <w:autoSpaceDE w:val="0"/>
        <w:autoSpaceDN w:val="0"/>
        <w:spacing w:after="0"/>
        <w:ind w:left="360" w:hanging="360"/>
        <w:jc w:val="center"/>
        <w:rPr>
          <w:rFonts w:cs="ArialNarrow,Bold"/>
          <w:b/>
          <w:bCs/>
          <w:color w:val="000000"/>
          <w:sz w:val="20"/>
          <w:szCs w:val="20"/>
        </w:rPr>
      </w:pPr>
      <w:r>
        <w:rPr>
          <w:rFonts w:cs="ArialNarrow,Bold"/>
          <w:b/>
          <w:bCs/>
          <w:color w:val="000000"/>
          <w:sz w:val="20"/>
          <w:szCs w:val="20"/>
        </w:rPr>
        <w:br/>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17</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Zmiany umowy</w:t>
      </w:r>
    </w:p>
    <w:p w:rsidR="006E7E0F" w:rsidRPr="00A12A7C" w:rsidRDefault="006E7E0F"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b/>
          <w:color w:val="000000"/>
          <w:sz w:val="20"/>
          <w:szCs w:val="20"/>
          <w:u w:val="single"/>
        </w:rPr>
        <w:t>Oprócz przypadków, o których mowa w art. 144 ust. 1 pkt 2-6 ustawy – Prawo zamówień publicznych</w:t>
      </w:r>
      <w:r w:rsidRPr="00A12A7C">
        <w:rPr>
          <w:rFonts w:cs="ArialNarrow"/>
          <w:color w:val="000000"/>
          <w:sz w:val="20"/>
          <w:szCs w:val="20"/>
        </w:rPr>
        <w:t xml:space="preserve">, na podstawie art. 144 ust. 1 pkt 1 ustawy – Prawo zamówień publicznych, Zamawiający </w:t>
      </w:r>
      <w:r w:rsidRPr="00A12A7C">
        <w:rPr>
          <w:rFonts w:cs="ArialNarrow"/>
          <w:color w:val="000000"/>
          <w:sz w:val="20"/>
          <w:szCs w:val="20"/>
          <w:u w:val="single"/>
        </w:rPr>
        <w:t>dopuszcza możliwość wprowadzania zmiany umowy w stosunku do treści oferty</w:t>
      </w:r>
      <w:r w:rsidRPr="00A12A7C">
        <w:rPr>
          <w:rFonts w:cs="ArialNarrow"/>
          <w:color w:val="000000"/>
          <w:sz w:val="20"/>
          <w:szCs w:val="20"/>
        </w:rPr>
        <w:t>, na podstawie której dokonano wyboru Wykonawcy, w przypadku zaistnienia okoliczności niemożliwych do przewidzenia w chwili zawierania umowy lub w przypadku wystąpienia którejkolwiek z następujących okoliczności:</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przedłużenie </w:t>
      </w:r>
      <w:r w:rsidRPr="00A12A7C">
        <w:rPr>
          <w:rFonts w:cs="ArialNarrow"/>
          <w:b/>
          <w:color w:val="000000"/>
          <w:sz w:val="20"/>
          <w:szCs w:val="20"/>
        </w:rPr>
        <w:t>terminu wykonania</w:t>
      </w:r>
      <w:r w:rsidRPr="00A12A7C">
        <w:rPr>
          <w:rFonts w:cs="ArialNarrow"/>
          <w:color w:val="000000"/>
          <w:sz w:val="20"/>
          <w:szCs w:val="20"/>
        </w:rPr>
        <w:t xml:space="preserve"> zamówienia, o którym mowa w § 2, może nastąpić w przypadku wystąpienia niekorzystnych warunków atmosferycznych powodujących - ze względów technologicznych - wstrzymanie lub przerwanie </w:t>
      </w:r>
      <w:r w:rsidRPr="00A12A7C">
        <w:rPr>
          <w:rFonts w:cs="ArialNarrow"/>
          <w:b/>
          <w:color w:val="000000"/>
          <w:sz w:val="20"/>
          <w:szCs w:val="20"/>
          <w:u w:val="single"/>
        </w:rPr>
        <w:t>całości</w:t>
      </w:r>
      <w:r w:rsidRPr="00A12A7C">
        <w:rPr>
          <w:rFonts w:cs="ArialNarrow"/>
          <w:color w:val="000000"/>
          <w:sz w:val="20"/>
          <w:szCs w:val="20"/>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6E7E0F" w:rsidRPr="00A12A7C" w:rsidRDefault="006E7E0F" w:rsidP="00707295">
      <w:pPr>
        <w:numPr>
          <w:ilvl w:val="1"/>
          <w:numId w:val="18"/>
        </w:numPr>
        <w:autoSpaceDE w:val="0"/>
        <w:autoSpaceDN w:val="0"/>
        <w:adjustRightInd w:val="0"/>
        <w:spacing w:after="0"/>
        <w:ind w:left="720"/>
        <w:contextualSpacing/>
        <w:jc w:val="both"/>
        <w:rPr>
          <w:color w:val="000000"/>
          <w:sz w:val="20"/>
          <w:szCs w:val="20"/>
        </w:rPr>
      </w:pPr>
      <w:r w:rsidRPr="00A12A7C">
        <w:rPr>
          <w:rFonts w:cs="ArialNarrow"/>
          <w:color w:val="000000"/>
          <w:sz w:val="20"/>
          <w:szCs w:val="20"/>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w:t>
      </w:r>
      <w:r w:rsidRPr="00A12A7C">
        <w:rPr>
          <w:rFonts w:cs="Calibri"/>
          <w:color w:val="000000"/>
          <w:sz w:val="20"/>
          <w:szCs w:val="20"/>
        </w:rPr>
        <w:t>rzypadku oczekiwania na konieczne decyzje administracyjne, decyzje urzędowe i władz samorządowych, zmiany obowiązującego prawa, wyniki ekspertyz, wyroki sądowe itp. o ile oczekiwanie to nie nastąpiło z przyczyn, za które Wykon</w:t>
      </w:r>
      <w:r w:rsidRPr="00A12A7C">
        <w:rPr>
          <w:rFonts w:cs="ArialNarrow"/>
          <w:color w:val="000000"/>
          <w:sz w:val="20"/>
          <w:szCs w:val="20"/>
        </w:rPr>
        <w:t>awca ponosi odpowiedzialność, przy czym przedłużenie terminu wykonania zamówienia nastąpi o liczbę dni, odpowiadającą okresowi oczekiwania,</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przedłużenia terminu wykonania w zakresie niezbędnym wynikającym z konieczności wykonania robót, o których mowa w art. 144 ust. 1 pkt 2, 3 lub 6 ustawy Prawo zamówień publicznych </w:t>
      </w: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zmiany powszechnie obowiązujących przepisów prawa oraz umowy o dofinansowanie w zakresie mającym bezpośredni wpływ na realizację przedmiotu zamówienia lub świadczenia stron umowy,</w:t>
      </w:r>
    </w:p>
    <w:p w:rsidR="006E7E0F"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6E7E0F" w:rsidRPr="00A12A7C" w:rsidRDefault="006E7E0F" w:rsidP="00582D8F">
      <w:pPr>
        <w:autoSpaceDE w:val="0"/>
        <w:autoSpaceDN w:val="0"/>
        <w:adjustRightInd w:val="0"/>
        <w:spacing w:after="0"/>
        <w:ind w:left="360"/>
        <w:contextualSpacing/>
        <w:jc w:val="both"/>
        <w:rPr>
          <w:rFonts w:cs="ArialNarrow"/>
          <w:color w:val="000000"/>
          <w:sz w:val="20"/>
          <w:szCs w:val="20"/>
        </w:rPr>
      </w:pPr>
    </w:p>
    <w:p w:rsidR="006E7E0F" w:rsidRPr="00A12A7C" w:rsidRDefault="006E7E0F"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rsidR="006E7E0F" w:rsidRPr="00A12A7C" w:rsidRDefault="006E7E0F" w:rsidP="00707295">
      <w:pPr>
        <w:numPr>
          <w:ilvl w:val="1"/>
          <w:numId w:val="18"/>
        </w:numPr>
        <w:autoSpaceDE w:val="0"/>
        <w:autoSpaceDN w:val="0"/>
        <w:adjustRightInd w:val="0"/>
        <w:spacing w:after="0"/>
        <w:ind w:left="720"/>
        <w:contextualSpacing/>
        <w:jc w:val="both"/>
        <w:rPr>
          <w:rFonts w:cs="ArialNarrow"/>
          <w:sz w:val="20"/>
          <w:szCs w:val="20"/>
        </w:rPr>
      </w:pPr>
      <w:r w:rsidRPr="00A12A7C">
        <w:rPr>
          <w:rFonts w:cs="ArialNarrow"/>
          <w:color w:val="000000"/>
          <w:sz w:val="20"/>
          <w:szCs w:val="20"/>
        </w:rPr>
        <w:t xml:space="preserve">zmniejszenie zakresu prac i odpowiednio zmniejszenie wynagrodzenia wykonawcy w przypadku stwierdzenia, że roboty ujęte w projekcie nie są niezbędne do wykonania z </w:t>
      </w:r>
      <w:r w:rsidRPr="00A12A7C">
        <w:rPr>
          <w:rFonts w:cs="ArialNarrow"/>
          <w:sz w:val="20"/>
          <w:szCs w:val="20"/>
        </w:rPr>
        <w:t>zastrzeżeniem § 5 ust. 23 pkt 1 umowy;</w:t>
      </w:r>
    </w:p>
    <w:p w:rsidR="006E7E0F" w:rsidRPr="00A12A7C" w:rsidRDefault="006E7E0F"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sz w:val="20"/>
          <w:szCs w:val="20"/>
        </w:rPr>
        <w:t>zmiany technologii wykonania elementów robót, rozwiązań technicznych lub materiałowych wynikających z dokumentacji, w trakcie prowadzenia robót na wniosek Wykonawcy lub Z</w:t>
      </w:r>
      <w:r w:rsidRPr="00A12A7C">
        <w:rPr>
          <w:rFonts w:cs="Arial"/>
          <w:color w:val="000000"/>
          <w:sz w:val="20"/>
          <w:szCs w:val="20"/>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rsidR="006E7E0F" w:rsidRPr="00A12A7C" w:rsidRDefault="006E7E0F"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rsidR="006E7E0F" w:rsidRPr="00A12A7C" w:rsidRDefault="006E7E0F" w:rsidP="00707295">
      <w:pPr>
        <w:numPr>
          <w:ilvl w:val="1"/>
          <w:numId w:val="18"/>
        </w:numPr>
        <w:autoSpaceDE w:val="0"/>
        <w:autoSpaceDN w:val="0"/>
        <w:adjustRightInd w:val="0"/>
        <w:spacing w:after="0"/>
        <w:ind w:left="720"/>
        <w:contextualSpacing/>
        <w:jc w:val="both"/>
        <w:rPr>
          <w:rFonts w:cs="Cambria"/>
          <w:color w:val="000000"/>
          <w:sz w:val="20"/>
          <w:szCs w:val="20"/>
        </w:rPr>
      </w:pPr>
      <w:r w:rsidRPr="00A12A7C">
        <w:rPr>
          <w:rFonts w:cs="Cambria"/>
          <w:color w:val="000000"/>
          <w:sz w:val="20"/>
          <w:szCs w:val="20"/>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6E7E0F" w:rsidRPr="00A12A7C" w:rsidRDefault="006E7E0F"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 xml:space="preserve">Zamawiający dopuszcza zastosowanie innych rozwiązań technicznych, technologicznych, innych materiałów i urządzeń niż przewidziane w dokumentacji pod warunkiem, że: </w:t>
      </w:r>
    </w:p>
    <w:p w:rsidR="006E7E0F" w:rsidRPr="00A12A7C" w:rsidRDefault="006E7E0F"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wynikać będą z konieczności usunięcia błędów w dokumentacji lub realizacji przedmiotu umowy przy zastosowaniu innych rozwiązań technicznych, technologicznych lub materiałowych niż przewidziane w dokumentacji,</w:t>
      </w:r>
    </w:p>
    <w:p w:rsidR="006E7E0F" w:rsidRPr="00A12A7C" w:rsidRDefault="006E7E0F"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przyjęte w dokumentacji materiały lub urządzenia są niedostępne na rynku, zostały wycofane z produkcji;</w:t>
      </w:r>
    </w:p>
    <w:p w:rsidR="006E7E0F" w:rsidRDefault="006E7E0F"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t>
      </w:r>
    </w:p>
    <w:p w:rsidR="006E7E0F" w:rsidRPr="00A12A7C" w:rsidRDefault="006E7E0F" w:rsidP="00041678">
      <w:pPr>
        <w:pStyle w:val="ListParagraph"/>
        <w:autoSpaceDE w:val="0"/>
        <w:autoSpaceDN w:val="0"/>
        <w:adjustRightInd w:val="0"/>
        <w:spacing w:after="0"/>
        <w:jc w:val="both"/>
        <w:rPr>
          <w:rFonts w:cs="Arial"/>
          <w:color w:val="000000"/>
          <w:sz w:val="20"/>
        </w:rPr>
      </w:pPr>
      <w:r w:rsidRPr="00A12A7C">
        <w:rPr>
          <w:rFonts w:cs="Arial"/>
          <w:color w:val="000000"/>
          <w:sz w:val="20"/>
        </w:rPr>
        <w:t xml:space="preserve">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rsidR="006E7E0F" w:rsidRPr="00A12A7C" w:rsidRDefault="006E7E0F" w:rsidP="00707295">
      <w:pPr>
        <w:pStyle w:val="ListParagraph"/>
        <w:numPr>
          <w:ilvl w:val="0"/>
          <w:numId w:val="42"/>
        </w:numPr>
        <w:autoSpaceDE w:val="0"/>
        <w:autoSpaceDN w:val="0"/>
        <w:adjustRightInd w:val="0"/>
        <w:spacing w:after="0"/>
        <w:ind w:left="1440"/>
        <w:jc w:val="both"/>
        <w:rPr>
          <w:rFonts w:cs="Arial"/>
          <w:color w:val="000000"/>
          <w:sz w:val="20"/>
        </w:rPr>
      </w:pPr>
      <w:r w:rsidRPr="00A12A7C">
        <w:rPr>
          <w:rFonts w:cs="Arial"/>
          <w:color w:val="000000"/>
          <w:sz w:val="20"/>
        </w:rPr>
        <w:t>ceny czynników produkcji (Rg, M, S, K , Z) zostaną przyjęte z kosztorysu, o którym mowa w § 5 ust. 20,</w:t>
      </w:r>
    </w:p>
    <w:p w:rsidR="006E7E0F" w:rsidRPr="00A12A7C" w:rsidRDefault="006E7E0F" w:rsidP="00707295">
      <w:pPr>
        <w:pStyle w:val="ListParagraph"/>
        <w:numPr>
          <w:ilvl w:val="0"/>
          <w:numId w:val="42"/>
        </w:numPr>
        <w:autoSpaceDE w:val="0"/>
        <w:autoSpaceDN w:val="0"/>
        <w:adjustRightInd w:val="0"/>
        <w:spacing w:after="0"/>
        <w:ind w:left="1440"/>
        <w:jc w:val="both"/>
        <w:rPr>
          <w:rFonts w:cs="ArialNarrow"/>
          <w:strike/>
          <w:color w:val="000000"/>
          <w:sz w:val="20"/>
        </w:rPr>
      </w:pPr>
      <w:r w:rsidRPr="00A12A7C">
        <w:rPr>
          <w:rFonts w:cs="Arial"/>
          <w:color w:val="000000"/>
          <w:sz w:val="20"/>
        </w:rPr>
        <w:t>w przypadku, gdy nie będzie możliwe rozliczenie danych robót w oparciu o pozycje z kosztorysu, brakujące ceny czynników produkcji zostaną przyjęte wg zasad wskazanych w § 5 ust. 24.</w:t>
      </w:r>
    </w:p>
    <w:p w:rsidR="006E7E0F" w:rsidRPr="00A12A7C" w:rsidRDefault="006E7E0F"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rsidR="006E7E0F" w:rsidRPr="00A12A7C" w:rsidRDefault="006E7E0F"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 stanowi istotnej zmiany umowy zmiana danych teleadresowych oraz osób wskazanych do kontaktów między stronami umowy.</w:t>
      </w:r>
    </w:p>
    <w:p w:rsidR="006E7E0F" w:rsidRPr="00A12A7C" w:rsidRDefault="006E7E0F"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Wszelkie zmiany umowy wymagają pod rygo</w:t>
      </w:r>
      <w:r>
        <w:rPr>
          <w:rFonts w:cs="ArialNarrow"/>
          <w:color w:val="000000"/>
          <w:sz w:val="20"/>
          <w:szCs w:val="20"/>
        </w:rPr>
        <w:t xml:space="preserve">rem nieważności formy pisemnej </w:t>
      </w:r>
      <w:r w:rsidRPr="00A12A7C">
        <w:rPr>
          <w:rFonts w:cs="ArialNarrow"/>
          <w:color w:val="000000"/>
          <w:sz w:val="20"/>
          <w:szCs w:val="20"/>
        </w:rPr>
        <w:t>i podpisania przez obydwie strony umowy.</w:t>
      </w:r>
    </w:p>
    <w:p w:rsidR="006E7E0F" w:rsidRPr="00A12A7C" w:rsidRDefault="006E7E0F"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 wnioskiem o zmianę umowy może wystąpić zarówno Wykonawca, jak i Zamawiający.</w:t>
      </w:r>
    </w:p>
    <w:p w:rsidR="006E7E0F" w:rsidRPr="00A12A7C" w:rsidRDefault="006E7E0F" w:rsidP="00707295">
      <w:pPr>
        <w:pStyle w:val="ListParagraph"/>
        <w:numPr>
          <w:ilvl w:val="1"/>
          <w:numId w:val="39"/>
        </w:numPr>
        <w:tabs>
          <w:tab w:val="clear" w:pos="3196"/>
        </w:tabs>
        <w:autoSpaceDE w:val="0"/>
        <w:autoSpaceDN w:val="0"/>
        <w:adjustRightInd w:val="0"/>
        <w:spacing w:after="0"/>
        <w:ind w:left="360"/>
        <w:jc w:val="both"/>
        <w:rPr>
          <w:rFonts w:cs="Book Antiqua"/>
          <w:color w:val="000000"/>
          <w:sz w:val="20"/>
        </w:rPr>
      </w:pPr>
      <w:r w:rsidRPr="00A12A7C">
        <w:rPr>
          <w:iCs/>
          <w:color w:val="000000"/>
          <w:sz w:val="20"/>
        </w:rPr>
        <w:t>Wszystkie powyższe postanowienia stanowią katalog zmian, na które Zamawiający może wyrazić zgodę. Nie stanowią one jednak zobowiązania do wyrażenia takiej zgody.</w:t>
      </w:r>
    </w:p>
    <w:p w:rsidR="006E7E0F"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18</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Przechowywanie dokumentacji</w:t>
      </w:r>
    </w:p>
    <w:p w:rsidR="006E7E0F" w:rsidRPr="00A12A7C" w:rsidRDefault="006E7E0F"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zastrzega sobie prawo do wglądu do dokumentów, w tym dokumentów finansowych wykonawcy związanych z realizowanym przedmiotem zamówienia.</w:t>
      </w:r>
    </w:p>
    <w:p w:rsidR="006E7E0F" w:rsidRPr="00A12A7C" w:rsidRDefault="006E7E0F" w:rsidP="000E66EC">
      <w:pPr>
        <w:pStyle w:val="ListParagraph"/>
        <w:numPr>
          <w:ilvl w:val="0"/>
          <w:numId w:val="33"/>
        </w:numPr>
        <w:autoSpaceDE w:val="0"/>
        <w:autoSpaceDN w:val="0"/>
        <w:adjustRightInd w:val="0"/>
        <w:spacing w:after="0"/>
        <w:ind w:left="360"/>
        <w:jc w:val="both"/>
        <w:rPr>
          <w:rFonts w:cs="ArialNarrow"/>
          <w:color w:val="000000"/>
          <w:sz w:val="20"/>
        </w:rPr>
      </w:pPr>
      <w:r w:rsidRPr="00A12A7C">
        <w:rPr>
          <w:rFonts w:cs="ArialNarrow"/>
          <w:color w:val="000000"/>
          <w:sz w:val="20"/>
        </w:rPr>
        <w:t>Wykonawca zobowiązuje się do przecho</w:t>
      </w:r>
      <w:r>
        <w:rPr>
          <w:rFonts w:cs="ArialNarrow"/>
          <w:color w:val="000000"/>
          <w:sz w:val="20"/>
        </w:rPr>
        <w:t xml:space="preserve">wywania dokumentacji związanej </w:t>
      </w:r>
      <w:r w:rsidRPr="00A12A7C">
        <w:rPr>
          <w:rFonts w:cs="ArialNarrow"/>
          <w:color w:val="000000"/>
          <w:sz w:val="20"/>
        </w:rP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6E7E0F" w:rsidRPr="00A12A7C" w:rsidRDefault="006E7E0F"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konieczności przedłużenia terminu, o którym mowa w ust. 2, Zamawiający powiadomi o tym pisemnie wykonawcę przed upływem terminu określonego w ust. 2. </w:t>
      </w:r>
    </w:p>
    <w:p w:rsidR="006E7E0F" w:rsidRPr="00A12A7C" w:rsidRDefault="006E7E0F"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Obowiązek, o którym mowa w ust. 2 i 3 dotyczy </w:t>
      </w:r>
      <w:r>
        <w:rPr>
          <w:rFonts w:cs="ArialNarrow"/>
          <w:color w:val="000000"/>
          <w:sz w:val="20"/>
          <w:szCs w:val="20"/>
        </w:rPr>
        <w:t xml:space="preserve">całej korespondencji związanej </w:t>
      </w:r>
      <w:r w:rsidRPr="00A12A7C">
        <w:rPr>
          <w:rFonts w:cs="ArialNarrow"/>
          <w:color w:val="000000"/>
          <w:sz w:val="20"/>
          <w:szCs w:val="20"/>
        </w:rPr>
        <w:t>z realizacją przedmiotu umowy, protokołów odbioru, dokumentacji z procesu inwestycyjnego.</w:t>
      </w:r>
    </w:p>
    <w:p w:rsidR="006E7E0F" w:rsidRPr="00A12A7C" w:rsidRDefault="006E7E0F"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Dokumentacja, o której mowa powyżej przechowywana jest w formie oryginałów albo kopii poświadczonych za zgodność z oryginałem przechowywanych na powszechnie uznawanych nośnikach danych.</w:t>
      </w:r>
    </w:p>
    <w:p w:rsidR="006E7E0F" w:rsidRPr="00A12A7C" w:rsidRDefault="006E7E0F"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rsidR="006E7E0F" w:rsidRPr="00A12A7C"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spacing w:after="0"/>
        <w:ind w:left="360" w:hanging="360"/>
        <w:jc w:val="center"/>
        <w:rPr>
          <w:b/>
          <w:color w:val="000000"/>
          <w:sz w:val="20"/>
          <w:szCs w:val="20"/>
        </w:rPr>
      </w:pPr>
      <w:r w:rsidRPr="00A12A7C">
        <w:rPr>
          <w:b/>
          <w:color w:val="000000"/>
          <w:sz w:val="20"/>
          <w:szCs w:val="20"/>
        </w:rPr>
        <w:t>§ 19</w:t>
      </w:r>
      <w:r w:rsidRPr="00A12A7C">
        <w:rPr>
          <w:b/>
          <w:color w:val="000000"/>
          <w:sz w:val="20"/>
          <w:szCs w:val="20"/>
        </w:rPr>
        <w:br/>
        <w:t xml:space="preserve">Ochrona danych osobowych </w:t>
      </w:r>
    </w:p>
    <w:p w:rsidR="006E7E0F" w:rsidRPr="00A12A7C" w:rsidRDefault="006E7E0F" w:rsidP="000E66EC">
      <w:pPr>
        <w:pStyle w:val="ListParagraph"/>
        <w:numPr>
          <w:ilvl w:val="0"/>
          <w:numId w:val="37"/>
        </w:numPr>
        <w:spacing w:after="0"/>
        <w:ind w:left="360"/>
        <w:jc w:val="both"/>
        <w:rPr>
          <w:color w:val="000000"/>
          <w:sz w:val="20"/>
        </w:rPr>
      </w:pPr>
      <w:r w:rsidRPr="00A12A7C">
        <w:rPr>
          <w:color w:val="000000"/>
          <w:sz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6E7E0F" w:rsidRPr="00A12A7C" w:rsidRDefault="006E7E0F" w:rsidP="000E66EC">
      <w:pPr>
        <w:pStyle w:val="ListParagraph"/>
        <w:numPr>
          <w:ilvl w:val="0"/>
          <w:numId w:val="37"/>
        </w:numPr>
        <w:spacing w:after="0"/>
        <w:ind w:left="360"/>
        <w:jc w:val="both"/>
        <w:rPr>
          <w:color w:val="000000"/>
          <w:sz w:val="20"/>
        </w:rPr>
      </w:pPr>
      <w:r w:rsidRPr="00A12A7C">
        <w:rPr>
          <w:color w:val="000000"/>
          <w:sz w:val="20"/>
        </w:rPr>
        <w:t>Zamawiający powierza Wykonawcy, w trybie art. 28 Rozporządzenia dane osobowe do przetwarzania, wyłącznie w celu wykonania przedmiotu niniejszej umowy.</w:t>
      </w:r>
    </w:p>
    <w:p w:rsidR="006E7E0F" w:rsidRPr="00A12A7C" w:rsidRDefault="006E7E0F" w:rsidP="000E66EC">
      <w:pPr>
        <w:pStyle w:val="ListParagraph"/>
        <w:numPr>
          <w:ilvl w:val="0"/>
          <w:numId w:val="37"/>
        </w:numPr>
        <w:spacing w:after="0"/>
        <w:ind w:left="360"/>
        <w:jc w:val="both"/>
        <w:rPr>
          <w:color w:val="000000"/>
          <w:sz w:val="20"/>
        </w:rPr>
      </w:pPr>
      <w:r w:rsidRPr="00A12A7C">
        <w:rPr>
          <w:color w:val="000000"/>
          <w:sz w:val="20"/>
        </w:rPr>
        <w:t>Wykonawca zobowiązuje się:</w:t>
      </w:r>
    </w:p>
    <w:p w:rsidR="006E7E0F" w:rsidRPr="00A12A7C" w:rsidRDefault="006E7E0F" w:rsidP="00707295">
      <w:pPr>
        <w:pStyle w:val="ListParagraph"/>
        <w:numPr>
          <w:ilvl w:val="1"/>
          <w:numId w:val="40"/>
        </w:numPr>
        <w:spacing w:after="0"/>
        <w:ind w:left="720"/>
        <w:jc w:val="both"/>
        <w:rPr>
          <w:color w:val="000000"/>
          <w:sz w:val="20"/>
        </w:rPr>
      </w:pPr>
      <w:r w:rsidRPr="00A12A7C">
        <w:rPr>
          <w:color w:val="000000"/>
          <w:sz w:val="20"/>
        </w:rPr>
        <w:t>przetwarzać powierzone mu dane osobowe zgodnie z niniejszą umową, Rozporządzeniem oraz z innymi przepisami prawa powszechnie obowiązującego, które chronią prawa osób, których dane dotyczą,</w:t>
      </w:r>
    </w:p>
    <w:p w:rsidR="006E7E0F" w:rsidRPr="00A12A7C" w:rsidRDefault="006E7E0F" w:rsidP="00707295">
      <w:pPr>
        <w:pStyle w:val="ListParagraph"/>
        <w:numPr>
          <w:ilvl w:val="1"/>
          <w:numId w:val="40"/>
        </w:numPr>
        <w:spacing w:after="0"/>
        <w:ind w:left="720"/>
        <w:jc w:val="both"/>
        <w:rPr>
          <w:color w:val="000000"/>
          <w:sz w:val="20"/>
        </w:rPr>
      </w:pPr>
      <w:r w:rsidRPr="00A12A7C">
        <w:rPr>
          <w:color w:val="000000"/>
          <w:sz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6E7E0F" w:rsidRPr="00A12A7C" w:rsidRDefault="006E7E0F" w:rsidP="00707295">
      <w:pPr>
        <w:pStyle w:val="ListParagraph"/>
        <w:numPr>
          <w:ilvl w:val="1"/>
          <w:numId w:val="40"/>
        </w:numPr>
        <w:spacing w:after="0"/>
        <w:ind w:left="720"/>
        <w:jc w:val="both"/>
        <w:rPr>
          <w:color w:val="000000"/>
          <w:sz w:val="20"/>
        </w:rPr>
      </w:pPr>
      <w:r w:rsidRPr="00A12A7C">
        <w:rPr>
          <w:color w:val="000000"/>
          <w:sz w:val="20"/>
        </w:rPr>
        <w:t>dołożyć należytej staranności przy przetwarzaniu powierzonych danych osobowych,</w:t>
      </w:r>
    </w:p>
    <w:p w:rsidR="006E7E0F" w:rsidRPr="00A12A7C" w:rsidRDefault="006E7E0F" w:rsidP="00707295">
      <w:pPr>
        <w:pStyle w:val="ListParagraph"/>
        <w:numPr>
          <w:ilvl w:val="1"/>
          <w:numId w:val="40"/>
        </w:numPr>
        <w:spacing w:after="0"/>
        <w:ind w:left="720"/>
        <w:jc w:val="both"/>
        <w:rPr>
          <w:color w:val="000000"/>
          <w:sz w:val="20"/>
        </w:rPr>
      </w:pPr>
      <w:r w:rsidRPr="00A12A7C">
        <w:rPr>
          <w:color w:val="000000"/>
          <w:sz w:val="20"/>
        </w:rPr>
        <w:t>do nadania upoważnień do przetwarzania danych osobowych wszystkim osobom, które będą przetwarzały powierzone dane w celu realizacji niniejszej umowy,</w:t>
      </w:r>
    </w:p>
    <w:p w:rsidR="006E7E0F" w:rsidRPr="00A12A7C" w:rsidRDefault="006E7E0F" w:rsidP="00707295">
      <w:pPr>
        <w:pStyle w:val="ListParagraph"/>
        <w:numPr>
          <w:ilvl w:val="1"/>
          <w:numId w:val="40"/>
        </w:numPr>
        <w:spacing w:after="0"/>
        <w:ind w:left="720"/>
        <w:jc w:val="both"/>
        <w:rPr>
          <w:color w:val="000000"/>
          <w:sz w:val="20"/>
        </w:rPr>
      </w:pPr>
      <w:r w:rsidRPr="00A12A7C">
        <w:rPr>
          <w:color w:val="000000"/>
          <w:sz w:val="2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6E7E0F" w:rsidRPr="00A12A7C" w:rsidRDefault="006E7E0F" w:rsidP="00582D8F">
      <w:pPr>
        <w:pStyle w:val="ListParagraph"/>
        <w:numPr>
          <w:ilvl w:val="0"/>
          <w:numId w:val="37"/>
        </w:numPr>
        <w:spacing w:after="0"/>
        <w:ind w:left="360"/>
        <w:jc w:val="both"/>
        <w:rPr>
          <w:color w:val="000000"/>
          <w:sz w:val="20"/>
        </w:rPr>
      </w:pPr>
      <w:r w:rsidRPr="00A12A7C">
        <w:rPr>
          <w:color w:val="000000"/>
          <w:sz w:val="20"/>
        </w:rPr>
        <w:t>Wykonawca po wykonaniu przedmiotu zamówienia, usuwa / zwraca Zamawiającemu wszelkie dane osobowe oraz usuwa wszelkie ich istniejące kopie, chyba że prawo Unii lub prawo państwa członkowskiego nakazują przechowywanie danych osobowych.</w:t>
      </w:r>
    </w:p>
    <w:p w:rsidR="006E7E0F" w:rsidRPr="00A12A7C" w:rsidRDefault="006E7E0F" w:rsidP="00582D8F">
      <w:pPr>
        <w:pStyle w:val="ListParagraph"/>
        <w:numPr>
          <w:ilvl w:val="0"/>
          <w:numId w:val="37"/>
        </w:numPr>
        <w:spacing w:after="0"/>
        <w:ind w:left="360"/>
        <w:jc w:val="both"/>
        <w:rPr>
          <w:color w:val="000000"/>
          <w:sz w:val="20"/>
        </w:rPr>
      </w:pPr>
      <w:r w:rsidRPr="00A12A7C">
        <w:rPr>
          <w:color w:val="000000"/>
          <w:sz w:val="20"/>
        </w:rPr>
        <w:t xml:space="preserve">Wykonawca pomaga Zamawiającemu w niezbędnym zakresie wywiązywać się z obowiązku odpowiadania na żądania osoby, której dane dotyczą oraz wywiązywania się z obowiązków określonych w art. 32-36 Rozporządzenia. </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Wykonawca, po stwierdzeniu naruszenia ochrony danych osobowych bez zbędnej zwłoki zgłasza je administratorowi, nie później niż w ciągu 72 godzin od stwierdzenia naruszenia.</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Zamawiający realizować będzie prawo kontroli w godzinach pracy Wykonawcy informując o kontroli minimum 3 dni przed planowanym jej przeprowadzeniem.</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 xml:space="preserve">Wykonawca zobowiązuje się do usunięcia uchybień stwierdzonych podczas kontroli w terminie nie dłuższym niż 7 dni </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Wykonawca udostępnia Zamawiającemu wszelkie informacje niezbędne do wykazania spełnienia obowiązków określonych w art. 28 Rozporządzenia.</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 xml:space="preserve">Wykonawca może powierzyć dane osobowe objęte niniejszą umową do dalszego przetwarzania podwykonawcom jedynie w celu wykonania umowy po uzyskaniu uprzedniej pisemnej zgody Zamawiającego.  </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 xml:space="preserve">Podwykonawca, winien spełniać te same gwarancje i obowiązki jakie zostały nałożone na Wykonawcę. </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Wykonawca ponosi pełną odpowiedzialność wobec Zamawiającego za działanie podwykonawcy w zakresie obowiązku ochrony danych.</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6E7E0F" w:rsidRPr="00A12A7C" w:rsidRDefault="006E7E0F" w:rsidP="00582D8F">
      <w:pPr>
        <w:pStyle w:val="ListParagraph"/>
        <w:numPr>
          <w:ilvl w:val="0"/>
          <w:numId w:val="37"/>
        </w:numPr>
        <w:spacing w:after="0"/>
        <w:ind w:left="360"/>
        <w:jc w:val="both"/>
        <w:rPr>
          <w:b/>
          <w:color w:val="000000"/>
          <w:sz w:val="20"/>
        </w:rPr>
      </w:pPr>
      <w:r w:rsidRPr="00A12A7C">
        <w:rPr>
          <w:color w:val="000000"/>
          <w:sz w:val="20"/>
        </w:rPr>
        <w:t>W sprawach nieuregulowanych niniejszym paragrafem, zastosowanie będą miały przepisy Kodeksu cywilnego, rozporządzenia RODO, Ustawy o ochronie danych osobowych.</w:t>
      </w:r>
    </w:p>
    <w:p w:rsidR="006E7E0F" w:rsidRDefault="006E7E0F" w:rsidP="00ED1585">
      <w:pPr>
        <w:autoSpaceDE w:val="0"/>
        <w:autoSpaceDN w:val="0"/>
        <w:spacing w:after="0"/>
        <w:ind w:left="360" w:hanging="360"/>
        <w:jc w:val="center"/>
        <w:rPr>
          <w:rFonts w:cs="ArialNarrow,Bold"/>
          <w:b/>
          <w:bCs/>
          <w:color w:val="000000"/>
          <w:sz w:val="20"/>
          <w:szCs w:val="20"/>
        </w:rPr>
      </w:pP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20</w:t>
      </w:r>
    </w:p>
    <w:p w:rsidR="006E7E0F" w:rsidRPr="00A12A7C" w:rsidRDefault="006E7E0F"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Postanowienia końcowe</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sz w:val="20"/>
        </w:rPr>
      </w:pPr>
      <w:r w:rsidRPr="00A12A7C">
        <w:rPr>
          <w:rFonts w:cs="†¯øw=¸"/>
          <w:color w:val="000000"/>
          <w:sz w:val="20"/>
        </w:rPr>
        <w:t xml:space="preserve">W sprawach nieuregulowanych niniejszą umową stosuje się przepisy obowiązującego prawa, w szczególności Kodeksu </w:t>
      </w:r>
      <w:r w:rsidRPr="00A12A7C">
        <w:rPr>
          <w:rFonts w:cs="†¯øw=¸"/>
          <w:sz w:val="20"/>
        </w:rPr>
        <w:t>cywilnego, Prawa zamówień publicznych, Prawa budowlanego oraz ustawy o prawie autorskim i prawach pokrewnych.</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b/>
          <w:color w:val="000000"/>
          <w:sz w:val="20"/>
        </w:rPr>
      </w:pPr>
      <w:r w:rsidRPr="00A12A7C">
        <w:rPr>
          <w:rFonts w:cs="†¯øw=¸"/>
          <w:b/>
          <w:sz w:val="20"/>
        </w:rPr>
        <w:t>Wykonawca nie może zbywać na rzecz osób trzecich wi</w:t>
      </w:r>
      <w:r w:rsidRPr="00A12A7C">
        <w:rPr>
          <w:rFonts w:cs="†¯øw=¸"/>
          <w:b/>
          <w:color w:val="000000"/>
          <w:sz w:val="20"/>
        </w:rPr>
        <w:t>erzytelności powstałych w wyniku realizacji niniejszej umowy.</w:t>
      </w:r>
      <w:r w:rsidRPr="00A12A7C">
        <w:rPr>
          <w:b/>
          <w:color w:val="000000"/>
          <w:sz w:val="20"/>
        </w:rPr>
        <w:t xml:space="preserve"> / </w:t>
      </w:r>
      <w:r w:rsidRPr="00A12A7C">
        <w:rPr>
          <w:rFonts w:cs="†¯øw=¸"/>
          <w:b/>
          <w:color w:val="000000"/>
          <w:sz w:val="20"/>
        </w:rPr>
        <w:t>Wykonawca nie może przenieść wierzytelności wynikających z niniejszej umowy na osobę trzecią bez uprzedniej zgody Zamawiającego,</w:t>
      </w:r>
      <w:r w:rsidRPr="00A12A7C">
        <w:rPr>
          <w:rFonts w:cs="†¯øw=¸"/>
          <w:b/>
          <w:iCs/>
          <w:color w:val="000000"/>
          <w:sz w:val="20"/>
        </w:rPr>
        <w:t xml:space="preserve"> wyrażonej w formie pisemnej pod rygorem nieważności</w:t>
      </w:r>
      <w:r w:rsidRPr="00A12A7C">
        <w:rPr>
          <w:rFonts w:cs="†¯øw=¸"/>
          <w:b/>
          <w:color w:val="000000"/>
          <w:sz w:val="20"/>
        </w:rPr>
        <w:t>.</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Wszelkie spory wynikające z niniejszej umowy lub powstające w związku z umową będą rozstrzygane przez sąd właściwy dla siedziby Zamawiającego. </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Wszelkie zamiany zmiany umowy wymagają aneksu sporządzonego w formie pisemnej pod rygorem nieważności.</w:t>
      </w:r>
    </w:p>
    <w:p w:rsidR="006E7E0F" w:rsidRPr="00A12A7C" w:rsidRDefault="006E7E0F"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ArialNarrow"/>
          <w:color w:val="000000"/>
          <w:sz w:val="20"/>
        </w:rPr>
        <w:t xml:space="preserve">Umowę sporządzono w </w:t>
      </w:r>
      <w:r>
        <w:rPr>
          <w:rFonts w:cs="ArialNarrow"/>
          <w:color w:val="000000"/>
          <w:sz w:val="20"/>
        </w:rPr>
        <w:t>trzech</w:t>
      </w:r>
      <w:r w:rsidRPr="00A12A7C">
        <w:rPr>
          <w:rFonts w:cs="ArialNarrow"/>
          <w:color w:val="000000"/>
          <w:sz w:val="20"/>
        </w:rPr>
        <w:t xml:space="preserve"> jednobrzmiących egzemplarzach: </w:t>
      </w:r>
      <w:r>
        <w:rPr>
          <w:rFonts w:cs="ArialNarrow"/>
          <w:color w:val="000000"/>
          <w:sz w:val="20"/>
        </w:rPr>
        <w:t>dwa</w:t>
      </w:r>
      <w:r w:rsidRPr="00A12A7C">
        <w:rPr>
          <w:rFonts w:cs="ArialNarrow"/>
          <w:color w:val="000000"/>
          <w:sz w:val="20"/>
        </w:rPr>
        <w:t xml:space="preserve"> egzemplarze dla Zamawiającego, jeden egzemplarz dla Wykonawcy.</w:t>
      </w:r>
    </w:p>
    <w:p w:rsidR="006E7E0F" w:rsidRDefault="006E7E0F" w:rsidP="00ED1585">
      <w:pPr>
        <w:tabs>
          <w:tab w:val="left" w:pos="567"/>
        </w:tabs>
        <w:ind w:left="360" w:hanging="360"/>
        <w:contextualSpacing/>
        <w:jc w:val="center"/>
        <w:rPr>
          <w:b/>
          <w:color w:val="000000"/>
          <w:sz w:val="20"/>
          <w:szCs w:val="20"/>
        </w:rPr>
      </w:pPr>
    </w:p>
    <w:p w:rsidR="006E7E0F" w:rsidRDefault="006E7E0F" w:rsidP="00ED1585">
      <w:pPr>
        <w:tabs>
          <w:tab w:val="left" w:pos="567"/>
        </w:tabs>
        <w:ind w:left="360" w:hanging="360"/>
        <w:contextualSpacing/>
        <w:jc w:val="center"/>
        <w:rPr>
          <w:b/>
          <w:color w:val="000000"/>
          <w:sz w:val="20"/>
          <w:szCs w:val="20"/>
        </w:rPr>
      </w:pPr>
    </w:p>
    <w:p w:rsidR="006E7E0F" w:rsidRPr="00A12A7C" w:rsidRDefault="006E7E0F" w:rsidP="00ED1585">
      <w:pPr>
        <w:tabs>
          <w:tab w:val="left" w:pos="567"/>
        </w:tabs>
        <w:ind w:left="360" w:hanging="360"/>
        <w:contextualSpacing/>
        <w:jc w:val="center"/>
        <w:rPr>
          <w:b/>
          <w:color w:val="000000"/>
          <w:sz w:val="20"/>
          <w:szCs w:val="20"/>
        </w:rPr>
      </w:pPr>
    </w:p>
    <w:p w:rsidR="006E7E0F" w:rsidRPr="00A12A7C" w:rsidRDefault="006E7E0F" w:rsidP="00ED1585">
      <w:pPr>
        <w:tabs>
          <w:tab w:val="left" w:pos="567"/>
        </w:tabs>
        <w:spacing w:after="0"/>
        <w:ind w:left="360" w:hanging="360"/>
        <w:contextualSpacing/>
        <w:jc w:val="center"/>
        <w:rPr>
          <w:b/>
          <w:color w:val="000000"/>
          <w:sz w:val="20"/>
          <w:szCs w:val="20"/>
        </w:rPr>
      </w:pPr>
      <w:r w:rsidRPr="00A12A7C">
        <w:rPr>
          <w:b/>
          <w:color w:val="000000"/>
          <w:sz w:val="20"/>
          <w:szCs w:val="20"/>
        </w:rPr>
        <w:t>W imieniu Zamawiającego:</w:t>
      </w:r>
      <w:r w:rsidRPr="00A12A7C">
        <w:rPr>
          <w:b/>
          <w:color w:val="000000"/>
          <w:sz w:val="20"/>
          <w:szCs w:val="20"/>
        </w:rPr>
        <w:tab/>
      </w:r>
      <w:r w:rsidRPr="00A12A7C">
        <w:rPr>
          <w:b/>
          <w:color w:val="000000"/>
          <w:sz w:val="20"/>
          <w:szCs w:val="20"/>
        </w:rPr>
        <w:tab/>
        <w:t xml:space="preserve">                             W imieniu Wykonawcy:</w:t>
      </w:r>
    </w:p>
    <w:p w:rsidR="006E7E0F" w:rsidRPr="00A12A7C" w:rsidRDefault="006E7E0F" w:rsidP="00ED1585">
      <w:pPr>
        <w:tabs>
          <w:tab w:val="left" w:pos="567"/>
        </w:tabs>
        <w:ind w:left="360" w:hanging="360"/>
        <w:contextualSpacing/>
        <w:jc w:val="center"/>
        <w:rPr>
          <w:b/>
          <w:color w:val="000000"/>
          <w:sz w:val="20"/>
          <w:szCs w:val="20"/>
        </w:rPr>
      </w:pPr>
    </w:p>
    <w:p w:rsidR="006E7E0F" w:rsidRPr="00A12A7C" w:rsidRDefault="006E7E0F" w:rsidP="00ED1585">
      <w:pPr>
        <w:tabs>
          <w:tab w:val="left" w:pos="567"/>
        </w:tabs>
        <w:ind w:left="360" w:hanging="360"/>
        <w:contextualSpacing/>
        <w:rPr>
          <w:b/>
          <w:color w:val="000000"/>
          <w:sz w:val="20"/>
          <w:szCs w:val="20"/>
        </w:rPr>
      </w:pPr>
    </w:p>
    <w:sectPr w:rsidR="006E7E0F" w:rsidRPr="00A12A7C" w:rsidSect="00A0225B">
      <w:headerReference w:type="default" r:id="rId7"/>
      <w:pgSz w:w="11906" w:h="16838"/>
      <w:pgMar w:top="567" w:right="851" w:bottom="567" w:left="1418" w:header="91"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E0F" w:rsidRDefault="006E7E0F" w:rsidP="006026E6">
      <w:pPr>
        <w:spacing w:after="0" w:line="240" w:lineRule="auto"/>
      </w:pPr>
      <w:r>
        <w:separator/>
      </w:r>
    </w:p>
  </w:endnote>
  <w:endnote w:type="continuationSeparator" w:id="0">
    <w:p w:rsidR="006E7E0F" w:rsidRDefault="006E7E0F" w:rsidP="006026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øw=¸">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E0F" w:rsidRDefault="006E7E0F" w:rsidP="006026E6">
      <w:pPr>
        <w:spacing w:after="0" w:line="240" w:lineRule="auto"/>
      </w:pPr>
      <w:r>
        <w:separator/>
      </w:r>
    </w:p>
  </w:footnote>
  <w:footnote w:type="continuationSeparator" w:id="0">
    <w:p w:rsidR="006E7E0F" w:rsidRDefault="006E7E0F" w:rsidP="006026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E0F" w:rsidRDefault="006E7E0F" w:rsidP="0069024B">
    <w:pPr>
      <w:spacing w:after="0"/>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801"/>
    <w:multiLevelType w:val="hybridMultilevel"/>
    <w:tmpl w:val="BD9455A0"/>
    <w:lvl w:ilvl="0" w:tplc="D80608B6">
      <w:start w:val="1"/>
      <w:numFmt w:val="decimal"/>
      <w:lvlText w:val="%1."/>
      <w:lvlJc w:val="left"/>
      <w:pPr>
        <w:ind w:left="720" w:hanging="360"/>
      </w:pPr>
      <w:rPr>
        <w:rFonts w:cs="Times New Roman"/>
        <w:b/>
      </w:rPr>
    </w:lvl>
    <w:lvl w:ilvl="1" w:tplc="04150011">
      <w:start w:val="1"/>
      <w:numFmt w:val="decimal"/>
      <w:lvlText w:val="%2)"/>
      <w:lvlJc w:val="left"/>
      <w:pPr>
        <w:ind w:left="36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B9572F2"/>
    <w:multiLevelType w:val="hybridMultilevel"/>
    <w:tmpl w:val="F2DA23F8"/>
    <w:lvl w:ilvl="0" w:tplc="2C8A206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023312A"/>
    <w:multiLevelType w:val="hybridMultilevel"/>
    <w:tmpl w:val="CFCC7E56"/>
    <w:lvl w:ilvl="0" w:tplc="0CE28EC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757E88"/>
    <w:multiLevelType w:val="hybridMultilevel"/>
    <w:tmpl w:val="D7068B32"/>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3A31B70"/>
    <w:multiLevelType w:val="hybridMultilevel"/>
    <w:tmpl w:val="9A38D8E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CEC3588"/>
    <w:multiLevelType w:val="hybridMultilevel"/>
    <w:tmpl w:val="DF1A92E2"/>
    <w:lvl w:ilvl="0" w:tplc="88EEA202">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08F44B2"/>
    <w:multiLevelType w:val="hybridMultilevel"/>
    <w:tmpl w:val="34B6B0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0C73656"/>
    <w:multiLevelType w:val="hybridMultilevel"/>
    <w:tmpl w:val="06FAE062"/>
    <w:lvl w:ilvl="0" w:tplc="B03676F4">
      <w:start w:val="1"/>
      <w:numFmt w:val="bullet"/>
      <w:lvlText w:val=""/>
      <w:lvlJc w:val="left"/>
      <w:pPr>
        <w:ind w:left="1996" w:hanging="360"/>
      </w:pPr>
      <w:rPr>
        <w:rFonts w:ascii="Symbol" w:hAnsi="Symbol" w:hint="default"/>
        <w:b/>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2359363E"/>
    <w:multiLevelType w:val="hybridMultilevel"/>
    <w:tmpl w:val="078E0C62"/>
    <w:lvl w:ilvl="0" w:tplc="83AE2238">
      <w:start w:val="1"/>
      <w:numFmt w:val="decimal"/>
      <w:lvlText w:val="%1)"/>
      <w:lvlJc w:val="left"/>
      <w:pPr>
        <w:ind w:left="720" w:hanging="360"/>
      </w:pPr>
      <w:rPr>
        <w:rFonts w:cs="Times New Roman"/>
        <w:b w:val="0"/>
      </w:rPr>
    </w:lvl>
    <w:lvl w:ilvl="1" w:tplc="46ACA2CE">
      <w:start w:val="1"/>
      <w:numFmt w:val="lowerLetter"/>
      <w:lvlText w:val="%2)"/>
      <w:lvlJc w:val="left"/>
      <w:pPr>
        <w:ind w:left="1440" w:hanging="360"/>
      </w:pPr>
      <w:rPr>
        <w:rFonts w:cs="Times New Roman" w:hint="default"/>
      </w:rPr>
    </w:lvl>
    <w:lvl w:ilvl="2" w:tplc="ABFEDAD4">
      <w:start w:val="1"/>
      <w:numFmt w:val="decimal"/>
      <w:lvlText w:val="%3."/>
      <w:lvlJc w:val="left"/>
      <w:pPr>
        <w:ind w:left="36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AB52BDB"/>
    <w:multiLevelType w:val="hybridMultilevel"/>
    <w:tmpl w:val="76F02F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C85367F"/>
    <w:multiLevelType w:val="hybridMultilevel"/>
    <w:tmpl w:val="BD2A7B44"/>
    <w:lvl w:ilvl="0" w:tplc="E836F0FC">
      <w:start w:val="1"/>
      <w:numFmt w:val="decimal"/>
      <w:lvlText w:val="%1."/>
      <w:lvlJc w:val="left"/>
      <w:pPr>
        <w:ind w:left="780" w:hanging="42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D5A7FD5"/>
    <w:multiLevelType w:val="hybridMultilevel"/>
    <w:tmpl w:val="D21298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E5D69E9"/>
    <w:multiLevelType w:val="hybridMultilevel"/>
    <w:tmpl w:val="C47A329E"/>
    <w:lvl w:ilvl="0" w:tplc="3FECB9A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E720582"/>
    <w:multiLevelType w:val="hybridMultilevel"/>
    <w:tmpl w:val="0A606884"/>
    <w:lvl w:ilvl="0" w:tplc="28CC8EB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EE70A32"/>
    <w:multiLevelType w:val="hybridMultilevel"/>
    <w:tmpl w:val="8E40D7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0323213"/>
    <w:multiLevelType w:val="hybridMultilevel"/>
    <w:tmpl w:val="654EEBC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928" w:hanging="360"/>
      </w:pPr>
      <w:rPr>
        <w:rFonts w:cs="Times New Roman"/>
      </w:rPr>
    </w:lvl>
    <w:lvl w:ilvl="2" w:tplc="E52667C0">
      <w:start w:val="7"/>
      <w:numFmt w:val="decimal"/>
      <w:lvlText w:val="%3."/>
      <w:lvlJc w:val="left"/>
      <w:pPr>
        <w:ind w:left="2340" w:hanging="360"/>
      </w:pPr>
      <w:rPr>
        <w:rFonts w:cs="Times New Roman" w:hint="default"/>
      </w:rPr>
    </w:lvl>
    <w:lvl w:ilvl="3" w:tplc="816219D2">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75E49FA"/>
    <w:multiLevelType w:val="hybridMultilevel"/>
    <w:tmpl w:val="1C0C7C36"/>
    <w:lvl w:ilvl="0" w:tplc="03646E50">
      <w:start w:val="1"/>
      <w:numFmt w:val="decimal"/>
      <w:lvlText w:val="%1."/>
      <w:lvlJc w:val="left"/>
      <w:pPr>
        <w:ind w:left="502"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8FF47F6"/>
    <w:multiLevelType w:val="hybridMultilevel"/>
    <w:tmpl w:val="2976E38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F508B54">
      <w:start w:val="1"/>
      <w:numFmt w:val="lowerLetter"/>
      <w:lvlText w:val="%3)"/>
      <w:lvlJc w:val="left"/>
      <w:pPr>
        <w:ind w:left="2340" w:hanging="360"/>
      </w:pPr>
      <w:rPr>
        <w:rFonts w:cs="Times New Roman" w:hint="default"/>
        <w:b w:val="0"/>
        <w:u w:val="none"/>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E1E37BB"/>
    <w:multiLevelType w:val="hybridMultilevel"/>
    <w:tmpl w:val="79C265B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3FD5018E"/>
    <w:multiLevelType w:val="hybridMultilevel"/>
    <w:tmpl w:val="CEB0CCB0"/>
    <w:lvl w:ilvl="0" w:tplc="3572CF28">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45F3DDB"/>
    <w:multiLevelType w:val="hybridMultilevel"/>
    <w:tmpl w:val="835CE58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6C64C88"/>
    <w:multiLevelType w:val="multilevel"/>
    <w:tmpl w:val="D40A22E8"/>
    <w:lvl w:ilvl="0">
      <w:start w:val="9"/>
      <w:numFmt w:val="decimal"/>
      <w:lvlText w:val="%1."/>
      <w:lvlJc w:val="left"/>
      <w:pPr>
        <w:tabs>
          <w:tab w:val="num" w:pos="720"/>
        </w:tabs>
        <w:ind w:left="720" w:hanging="360"/>
      </w:pPr>
      <w:rPr>
        <w:rFonts w:cs="Times New Roman" w:hint="default"/>
      </w:rPr>
    </w:lvl>
    <w:lvl w:ilvl="1">
      <w:start w:val="8"/>
      <w:numFmt w:val="decimal"/>
      <w:lvlText w:val="%2."/>
      <w:lvlJc w:val="left"/>
      <w:pPr>
        <w:tabs>
          <w:tab w:val="num" w:pos="3196"/>
        </w:tabs>
        <w:ind w:left="3196" w:hanging="360"/>
      </w:pPr>
      <w:rPr>
        <w:rFonts w:cs="Times New Roman" w:hint="default"/>
        <w:b/>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nsid w:val="4BF12CB1"/>
    <w:multiLevelType w:val="hybridMultilevel"/>
    <w:tmpl w:val="00C4CE70"/>
    <w:lvl w:ilvl="0" w:tplc="095A1814">
      <w:start w:val="1"/>
      <w:numFmt w:val="decimal"/>
      <w:lvlText w:val="%1."/>
      <w:lvlJc w:val="left"/>
      <w:pPr>
        <w:ind w:left="720" w:hanging="360"/>
      </w:pPr>
      <w:rPr>
        <w:rFonts w:cs="Times New Roman" w:hint="default"/>
        <w:b/>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E236060"/>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11B2D0A"/>
    <w:multiLevelType w:val="hybridMultilevel"/>
    <w:tmpl w:val="D984329C"/>
    <w:lvl w:ilvl="0" w:tplc="04150011">
      <w:start w:val="1"/>
      <w:numFmt w:val="decimal"/>
      <w:lvlText w:val="%1)"/>
      <w:lvlJc w:val="left"/>
      <w:pPr>
        <w:ind w:left="720" w:hanging="360"/>
      </w:pPr>
      <w:rPr>
        <w:rFonts w:cs="Times New Roman"/>
      </w:rPr>
    </w:lvl>
    <w:lvl w:ilvl="1" w:tplc="F0E2B7D8">
      <w:start w:val="1"/>
      <w:numFmt w:val="decimal"/>
      <w:lvlText w:val="%2."/>
      <w:lvlJc w:val="left"/>
      <w:pPr>
        <w:ind w:left="1440" w:hanging="360"/>
      </w:pPr>
      <w:rPr>
        <w:rFonts w:cs="Times New Roman" w:hint="default"/>
        <w:b/>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3F521D4"/>
    <w:multiLevelType w:val="hybridMultilevel"/>
    <w:tmpl w:val="368CE67E"/>
    <w:lvl w:ilvl="0" w:tplc="04150011">
      <w:start w:val="1"/>
      <w:numFmt w:val="decimal"/>
      <w:lvlText w:val="%1)"/>
      <w:lvlJc w:val="left"/>
      <w:pPr>
        <w:ind w:left="720" w:hanging="360"/>
      </w:pPr>
      <w:rPr>
        <w:rFonts w:cs="Times New Roman"/>
      </w:rPr>
    </w:lvl>
    <w:lvl w:ilvl="1" w:tplc="2694768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5572E4F"/>
    <w:multiLevelType w:val="hybridMultilevel"/>
    <w:tmpl w:val="FDCE96B4"/>
    <w:lvl w:ilvl="0" w:tplc="F6860756">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5DF0573"/>
    <w:multiLevelType w:val="hybridMultilevel"/>
    <w:tmpl w:val="99D62D84"/>
    <w:lvl w:ilvl="0" w:tplc="88EEA20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BE07D4C"/>
    <w:multiLevelType w:val="hybridMultilevel"/>
    <w:tmpl w:val="6490651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5C4C0E94"/>
    <w:multiLevelType w:val="hybridMultilevel"/>
    <w:tmpl w:val="07988BE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EA35203"/>
    <w:multiLevelType w:val="hybridMultilevel"/>
    <w:tmpl w:val="E70AF6C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33A7936"/>
    <w:multiLevelType w:val="hybridMultilevel"/>
    <w:tmpl w:val="377ABABA"/>
    <w:lvl w:ilvl="0" w:tplc="D80608B6">
      <w:start w:val="1"/>
      <w:numFmt w:val="decimal"/>
      <w:lvlText w:val="%1."/>
      <w:lvlJc w:val="left"/>
      <w:pPr>
        <w:ind w:left="720" w:hanging="360"/>
      </w:pPr>
      <w:rPr>
        <w:rFonts w:cs="Times New Roman"/>
        <w:b/>
      </w:rPr>
    </w:lvl>
    <w:lvl w:ilvl="1" w:tplc="2A1AB0B2">
      <w:start w:val="1"/>
      <w:numFmt w:val="decimal"/>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46D71C1"/>
    <w:multiLevelType w:val="multilevel"/>
    <w:tmpl w:val="7D3C0778"/>
    <w:lvl w:ilvl="0">
      <w:start w:val="1"/>
      <w:numFmt w:val="decimal"/>
      <w:lvlText w:val="%1)"/>
      <w:lvlJc w:val="left"/>
      <w:pPr>
        <w:ind w:left="720" w:hanging="360"/>
      </w:pPr>
      <w:rPr>
        <w:rFonts w:cs="Times New Roman" w:hint="default"/>
      </w:rPr>
    </w:lvl>
    <w:lvl w:ilvl="1" w:tentative="1">
      <w:start w:val="1"/>
      <w:numFmt w:val="lowerLetter"/>
      <w:lvlText w:val="%2."/>
      <w:lvlJc w:val="left"/>
      <w:pPr>
        <w:tabs>
          <w:tab w:val="num" w:pos="1560"/>
        </w:tabs>
        <w:ind w:left="1560" w:hanging="360"/>
      </w:pPr>
      <w:rPr>
        <w:rFonts w:cs="Times New Roman"/>
      </w:rPr>
    </w:lvl>
    <w:lvl w:ilvl="2" w:tentative="1">
      <w:start w:val="1"/>
      <w:numFmt w:val="lowerRoman"/>
      <w:lvlText w:val="%3."/>
      <w:lvlJc w:val="right"/>
      <w:pPr>
        <w:tabs>
          <w:tab w:val="num" w:pos="2280"/>
        </w:tabs>
        <w:ind w:left="2280" w:hanging="180"/>
      </w:pPr>
      <w:rPr>
        <w:rFonts w:cs="Times New Roman"/>
      </w:rPr>
    </w:lvl>
    <w:lvl w:ilvl="3" w:tentative="1">
      <w:start w:val="1"/>
      <w:numFmt w:val="decimal"/>
      <w:lvlText w:val="%4."/>
      <w:lvlJc w:val="left"/>
      <w:pPr>
        <w:tabs>
          <w:tab w:val="num" w:pos="3000"/>
        </w:tabs>
        <w:ind w:left="3000" w:hanging="360"/>
      </w:pPr>
      <w:rPr>
        <w:rFonts w:cs="Times New Roman"/>
      </w:rPr>
    </w:lvl>
    <w:lvl w:ilvl="4" w:tentative="1">
      <w:start w:val="1"/>
      <w:numFmt w:val="lowerLetter"/>
      <w:lvlText w:val="%5."/>
      <w:lvlJc w:val="left"/>
      <w:pPr>
        <w:tabs>
          <w:tab w:val="num" w:pos="3720"/>
        </w:tabs>
        <w:ind w:left="3720" w:hanging="360"/>
      </w:pPr>
      <w:rPr>
        <w:rFonts w:cs="Times New Roman"/>
      </w:rPr>
    </w:lvl>
    <w:lvl w:ilvl="5" w:tentative="1">
      <w:start w:val="1"/>
      <w:numFmt w:val="lowerRoman"/>
      <w:lvlText w:val="%6."/>
      <w:lvlJc w:val="right"/>
      <w:pPr>
        <w:tabs>
          <w:tab w:val="num" w:pos="4440"/>
        </w:tabs>
        <w:ind w:left="4440" w:hanging="180"/>
      </w:pPr>
      <w:rPr>
        <w:rFonts w:cs="Times New Roman"/>
      </w:rPr>
    </w:lvl>
    <w:lvl w:ilvl="6" w:tentative="1">
      <w:start w:val="1"/>
      <w:numFmt w:val="decimal"/>
      <w:lvlText w:val="%7."/>
      <w:lvlJc w:val="left"/>
      <w:pPr>
        <w:tabs>
          <w:tab w:val="num" w:pos="5160"/>
        </w:tabs>
        <w:ind w:left="5160" w:hanging="360"/>
      </w:pPr>
      <w:rPr>
        <w:rFonts w:cs="Times New Roman"/>
      </w:rPr>
    </w:lvl>
    <w:lvl w:ilvl="7" w:tentative="1">
      <w:start w:val="1"/>
      <w:numFmt w:val="lowerLetter"/>
      <w:lvlText w:val="%8."/>
      <w:lvlJc w:val="left"/>
      <w:pPr>
        <w:tabs>
          <w:tab w:val="num" w:pos="5880"/>
        </w:tabs>
        <w:ind w:left="5880" w:hanging="360"/>
      </w:pPr>
      <w:rPr>
        <w:rFonts w:cs="Times New Roman"/>
      </w:rPr>
    </w:lvl>
    <w:lvl w:ilvl="8" w:tentative="1">
      <w:start w:val="1"/>
      <w:numFmt w:val="lowerRoman"/>
      <w:lvlText w:val="%9."/>
      <w:lvlJc w:val="right"/>
      <w:pPr>
        <w:tabs>
          <w:tab w:val="num" w:pos="6600"/>
        </w:tabs>
        <w:ind w:left="6600" w:hanging="180"/>
      </w:pPr>
      <w:rPr>
        <w:rFonts w:cs="Times New Roman"/>
      </w:rPr>
    </w:lvl>
  </w:abstractNum>
  <w:abstractNum w:abstractNumId="36">
    <w:nsid w:val="65DB4348"/>
    <w:multiLevelType w:val="hybridMultilevel"/>
    <w:tmpl w:val="4238D1F6"/>
    <w:lvl w:ilvl="0" w:tplc="7916E37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F1417B3"/>
    <w:multiLevelType w:val="hybridMultilevel"/>
    <w:tmpl w:val="D52ECCD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19817D6"/>
    <w:multiLevelType w:val="hybridMultilevel"/>
    <w:tmpl w:val="66F89B7C"/>
    <w:lvl w:ilvl="0" w:tplc="03646E50">
      <w:start w:val="1"/>
      <w:numFmt w:val="decimal"/>
      <w:lvlText w:val="%1."/>
      <w:lvlJc w:val="left"/>
      <w:pPr>
        <w:ind w:left="720" w:hanging="360"/>
      </w:pPr>
      <w:rPr>
        <w:rFonts w:cs="Times New Roman"/>
        <w:b/>
      </w:rPr>
    </w:lvl>
    <w:lvl w:ilvl="1" w:tplc="9FFAB73E">
      <w:start w:val="1"/>
      <w:numFmt w:val="decimal"/>
      <w:lvlText w:val="%2)"/>
      <w:lvlJc w:val="left"/>
      <w:pPr>
        <w:ind w:left="1440" w:hanging="360"/>
      </w:pPr>
      <w:rPr>
        <w:rFonts w:cs="Times New Roman" w:hint="default"/>
      </w:rPr>
    </w:lvl>
    <w:lvl w:ilvl="2" w:tplc="915AB324">
      <w:start w:val="1"/>
      <w:numFmt w:val="upperLetter"/>
      <w:lvlText w:val="%3."/>
      <w:lvlJc w:val="left"/>
      <w:pPr>
        <w:ind w:left="2340" w:hanging="360"/>
      </w:pPr>
      <w:rPr>
        <w:rFonts w:ascii="Cambria" w:hAnsi="Cambria" w:cs="Times New Roman" w:hint="default"/>
        <w:b/>
        <w:sz w:val="26"/>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6055FB9"/>
    <w:multiLevelType w:val="hybridMultilevel"/>
    <w:tmpl w:val="31A2A51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986538B"/>
    <w:multiLevelType w:val="hybridMultilevel"/>
    <w:tmpl w:val="CF2E9BEE"/>
    <w:lvl w:ilvl="0" w:tplc="60B68E7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A247F20"/>
    <w:multiLevelType w:val="hybridMultilevel"/>
    <w:tmpl w:val="7666ABB6"/>
    <w:lvl w:ilvl="0" w:tplc="091A7DE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7F193B7D"/>
    <w:multiLevelType w:val="hybridMultilevel"/>
    <w:tmpl w:val="3A08AFB2"/>
    <w:lvl w:ilvl="0" w:tplc="DBEEF22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19"/>
  </w:num>
  <w:num w:numId="3">
    <w:abstractNumId w:val="8"/>
  </w:num>
  <w:num w:numId="4">
    <w:abstractNumId w:val="16"/>
  </w:num>
  <w:num w:numId="5">
    <w:abstractNumId w:val="2"/>
  </w:num>
  <w:num w:numId="6">
    <w:abstractNumId w:val="14"/>
  </w:num>
  <w:num w:numId="7">
    <w:abstractNumId w:val="20"/>
  </w:num>
  <w:num w:numId="8">
    <w:abstractNumId w:val="23"/>
  </w:num>
  <w:num w:numId="9">
    <w:abstractNumId w:val="21"/>
  </w:num>
  <w:num w:numId="10">
    <w:abstractNumId w:val="36"/>
  </w:num>
  <w:num w:numId="11">
    <w:abstractNumId w:val="27"/>
  </w:num>
  <w:num w:numId="12">
    <w:abstractNumId w:val="9"/>
  </w:num>
  <w:num w:numId="13">
    <w:abstractNumId w:val="5"/>
  </w:num>
  <w:num w:numId="14">
    <w:abstractNumId w:val="18"/>
  </w:num>
  <w:num w:numId="15">
    <w:abstractNumId w:val="13"/>
  </w:num>
  <w:num w:numId="16">
    <w:abstractNumId w:val="28"/>
  </w:num>
  <w:num w:numId="17">
    <w:abstractNumId w:val="29"/>
  </w:num>
  <w:num w:numId="18">
    <w:abstractNumId w:val="38"/>
  </w:num>
  <w:num w:numId="19">
    <w:abstractNumId w:val="33"/>
  </w:num>
  <w:num w:numId="20">
    <w:abstractNumId w:val="32"/>
  </w:num>
  <w:num w:numId="21">
    <w:abstractNumId w:val="39"/>
  </w:num>
  <w:num w:numId="22">
    <w:abstractNumId w:val="11"/>
  </w:num>
  <w:num w:numId="23">
    <w:abstractNumId w:val="17"/>
  </w:num>
  <w:num w:numId="24">
    <w:abstractNumId w:val="15"/>
  </w:num>
  <w:num w:numId="25">
    <w:abstractNumId w:val="41"/>
  </w:num>
  <w:num w:numId="26">
    <w:abstractNumId w:val="22"/>
  </w:num>
  <w:num w:numId="27">
    <w:abstractNumId w:val="42"/>
  </w:num>
  <w:num w:numId="28">
    <w:abstractNumId w:val="35"/>
  </w:num>
  <w:num w:numId="29">
    <w:abstractNumId w:val="4"/>
  </w:num>
  <w:num w:numId="30">
    <w:abstractNumId w:val="40"/>
  </w:num>
  <w:num w:numId="31">
    <w:abstractNumId w:val="1"/>
  </w:num>
  <w:num w:numId="32">
    <w:abstractNumId w:val="31"/>
  </w:num>
  <w:num w:numId="33">
    <w:abstractNumId w:val="26"/>
  </w:num>
  <w:num w:numId="34">
    <w:abstractNumId w:val="10"/>
  </w:num>
  <w:num w:numId="35">
    <w:abstractNumId w:val="30"/>
  </w:num>
  <w:num w:numId="36">
    <w:abstractNumId w:val="37"/>
  </w:num>
  <w:num w:numId="37">
    <w:abstractNumId w:val="0"/>
  </w:num>
  <w:num w:numId="38">
    <w:abstractNumId w:val="12"/>
  </w:num>
  <w:num w:numId="39">
    <w:abstractNumId w:val="24"/>
  </w:num>
  <w:num w:numId="40">
    <w:abstractNumId w:val="34"/>
  </w:num>
  <w:num w:numId="41">
    <w:abstractNumId w:val="6"/>
  </w:num>
  <w:num w:numId="42">
    <w:abstractNumId w:val="7"/>
  </w:num>
  <w:num w:numId="43">
    <w:abstractNumId w:val="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26E6"/>
    <w:rsid w:val="00002B15"/>
    <w:rsid w:val="00010C52"/>
    <w:rsid w:val="00014111"/>
    <w:rsid w:val="0002028A"/>
    <w:rsid w:val="000250F0"/>
    <w:rsid w:val="00035E20"/>
    <w:rsid w:val="000377C1"/>
    <w:rsid w:val="00041678"/>
    <w:rsid w:val="000436BD"/>
    <w:rsid w:val="00052B47"/>
    <w:rsid w:val="00060DC9"/>
    <w:rsid w:val="000732BF"/>
    <w:rsid w:val="00074510"/>
    <w:rsid w:val="00094129"/>
    <w:rsid w:val="000A6C81"/>
    <w:rsid w:val="000C2291"/>
    <w:rsid w:val="000D23B6"/>
    <w:rsid w:val="000D4724"/>
    <w:rsid w:val="000E66EC"/>
    <w:rsid w:val="000F10B5"/>
    <w:rsid w:val="0010375A"/>
    <w:rsid w:val="00103FF3"/>
    <w:rsid w:val="00112895"/>
    <w:rsid w:val="0011299B"/>
    <w:rsid w:val="001136E0"/>
    <w:rsid w:val="00115381"/>
    <w:rsid w:val="0013534F"/>
    <w:rsid w:val="00136CA2"/>
    <w:rsid w:val="0015161C"/>
    <w:rsid w:val="001517C3"/>
    <w:rsid w:val="00157466"/>
    <w:rsid w:val="00164C6A"/>
    <w:rsid w:val="001653E9"/>
    <w:rsid w:val="001749AB"/>
    <w:rsid w:val="001762D4"/>
    <w:rsid w:val="00177333"/>
    <w:rsid w:val="001A2978"/>
    <w:rsid w:val="001A51E1"/>
    <w:rsid w:val="001B02E1"/>
    <w:rsid w:val="001B2C06"/>
    <w:rsid w:val="001E0366"/>
    <w:rsid w:val="001E07CD"/>
    <w:rsid w:val="001F00BB"/>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2F64DB"/>
    <w:rsid w:val="003005BA"/>
    <w:rsid w:val="0031067D"/>
    <w:rsid w:val="00312B13"/>
    <w:rsid w:val="00315AB5"/>
    <w:rsid w:val="003166A0"/>
    <w:rsid w:val="00321AB4"/>
    <w:rsid w:val="00341A5F"/>
    <w:rsid w:val="00344FCA"/>
    <w:rsid w:val="00347FBB"/>
    <w:rsid w:val="0035587B"/>
    <w:rsid w:val="00355C24"/>
    <w:rsid w:val="00362A01"/>
    <w:rsid w:val="0036562E"/>
    <w:rsid w:val="00367B98"/>
    <w:rsid w:val="00376DB0"/>
    <w:rsid w:val="0037765C"/>
    <w:rsid w:val="0037769C"/>
    <w:rsid w:val="00377EC9"/>
    <w:rsid w:val="00391BAC"/>
    <w:rsid w:val="00394561"/>
    <w:rsid w:val="003A0156"/>
    <w:rsid w:val="003A0892"/>
    <w:rsid w:val="003A12F8"/>
    <w:rsid w:val="003B0128"/>
    <w:rsid w:val="003C3A3F"/>
    <w:rsid w:val="003C6D20"/>
    <w:rsid w:val="003C7177"/>
    <w:rsid w:val="003D36E6"/>
    <w:rsid w:val="003D4FFA"/>
    <w:rsid w:val="003D6221"/>
    <w:rsid w:val="003D6D82"/>
    <w:rsid w:val="003E083D"/>
    <w:rsid w:val="003E7B78"/>
    <w:rsid w:val="00406BD4"/>
    <w:rsid w:val="00406F42"/>
    <w:rsid w:val="0041184F"/>
    <w:rsid w:val="00425B20"/>
    <w:rsid w:val="00426AD1"/>
    <w:rsid w:val="0042765E"/>
    <w:rsid w:val="004306D1"/>
    <w:rsid w:val="00464FF0"/>
    <w:rsid w:val="0046505B"/>
    <w:rsid w:val="0047485C"/>
    <w:rsid w:val="00486C19"/>
    <w:rsid w:val="004977E9"/>
    <w:rsid w:val="004A24B4"/>
    <w:rsid w:val="004B1236"/>
    <w:rsid w:val="004B2232"/>
    <w:rsid w:val="004B4EDB"/>
    <w:rsid w:val="004B7341"/>
    <w:rsid w:val="004C0ED5"/>
    <w:rsid w:val="004C42C6"/>
    <w:rsid w:val="004C7189"/>
    <w:rsid w:val="004D6980"/>
    <w:rsid w:val="004E0CBB"/>
    <w:rsid w:val="0050099B"/>
    <w:rsid w:val="00503438"/>
    <w:rsid w:val="00503844"/>
    <w:rsid w:val="00506B08"/>
    <w:rsid w:val="005076B9"/>
    <w:rsid w:val="00524869"/>
    <w:rsid w:val="00537D10"/>
    <w:rsid w:val="005406BE"/>
    <w:rsid w:val="005413F9"/>
    <w:rsid w:val="00547579"/>
    <w:rsid w:val="00551CEF"/>
    <w:rsid w:val="005530B2"/>
    <w:rsid w:val="00553544"/>
    <w:rsid w:val="00561314"/>
    <w:rsid w:val="005660D3"/>
    <w:rsid w:val="00574454"/>
    <w:rsid w:val="00582D8F"/>
    <w:rsid w:val="00585EB3"/>
    <w:rsid w:val="005A04FC"/>
    <w:rsid w:val="005A5921"/>
    <w:rsid w:val="005B3801"/>
    <w:rsid w:val="005C40E0"/>
    <w:rsid w:val="005C4764"/>
    <w:rsid w:val="005D712B"/>
    <w:rsid w:val="005F26C5"/>
    <w:rsid w:val="006017FB"/>
    <w:rsid w:val="006026E6"/>
    <w:rsid w:val="00604E64"/>
    <w:rsid w:val="006058CE"/>
    <w:rsid w:val="0062351D"/>
    <w:rsid w:val="00623B90"/>
    <w:rsid w:val="0063407D"/>
    <w:rsid w:val="00635A77"/>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5346"/>
    <w:rsid w:val="006E5F5C"/>
    <w:rsid w:val="006E7BA0"/>
    <w:rsid w:val="006E7E0F"/>
    <w:rsid w:val="00700900"/>
    <w:rsid w:val="00707295"/>
    <w:rsid w:val="00710ACA"/>
    <w:rsid w:val="0071135C"/>
    <w:rsid w:val="007136E9"/>
    <w:rsid w:val="00724692"/>
    <w:rsid w:val="00731ADA"/>
    <w:rsid w:val="007425B3"/>
    <w:rsid w:val="00754A40"/>
    <w:rsid w:val="00755526"/>
    <w:rsid w:val="00757752"/>
    <w:rsid w:val="00772135"/>
    <w:rsid w:val="00790FB7"/>
    <w:rsid w:val="00791081"/>
    <w:rsid w:val="007951EB"/>
    <w:rsid w:val="007A177D"/>
    <w:rsid w:val="007B777F"/>
    <w:rsid w:val="007C00EC"/>
    <w:rsid w:val="007C372C"/>
    <w:rsid w:val="007D1286"/>
    <w:rsid w:val="007E2E33"/>
    <w:rsid w:val="007E51DE"/>
    <w:rsid w:val="007E6525"/>
    <w:rsid w:val="007F0B0F"/>
    <w:rsid w:val="008038EE"/>
    <w:rsid w:val="00805FB2"/>
    <w:rsid w:val="00806993"/>
    <w:rsid w:val="008122E7"/>
    <w:rsid w:val="00813715"/>
    <w:rsid w:val="008143A7"/>
    <w:rsid w:val="00815F2E"/>
    <w:rsid w:val="00823553"/>
    <w:rsid w:val="00832631"/>
    <w:rsid w:val="00832ED6"/>
    <w:rsid w:val="0083590A"/>
    <w:rsid w:val="0087008E"/>
    <w:rsid w:val="008708A2"/>
    <w:rsid w:val="00874ACA"/>
    <w:rsid w:val="00886891"/>
    <w:rsid w:val="0089151F"/>
    <w:rsid w:val="00897C4F"/>
    <w:rsid w:val="008A0A18"/>
    <w:rsid w:val="008A72BF"/>
    <w:rsid w:val="008C23FD"/>
    <w:rsid w:val="008C3BE7"/>
    <w:rsid w:val="008C479C"/>
    <w:rsid w:val="008C495A"/>
    <w:rsid w:val="008D1AF6"/>
    <w:rsid w:val="008E3FF6"/>
    <w:rsid w:val="00902901"/>
    <w:rsid w:val="00904A0F"/>
    <w:rsid w:val="00910191"/>
    <w:rsid w:val="00913141"/>
    <w:rsid w:val="0091475E"/>
    <w:rsid w:val="00917A6A"/>
    <w:rsid w:val="00923989"/>
    <w:rsid w:val="0095025D"/>
    <w:rsid w:val="00951285"/>
    <w:rsid w:val="00957E42"/>
    <w:rsid w:val="00971B92"/>
    <w:rsid w:val="00990373"/>
    <w:rsid w:val="00991A18"/>
    <w:rsid w:val="00992C4B"/>
    <w:rsid w:val="0099410B"/>
    <w:rsid w:val="00994DDF"/>
    <w:rsid w:val="009A1E3A"/>
    <w:rsid w:val="009A5531"/>
    <w:rsid w:val="009B6581"/>
    <w:rsid w:val="009C0FA5"/>
    <w:rsid w:val="009E3903"/>
    <w:rsid w:val="009E7678"/>
    <w:rsid w:val="009F6FF9"/>
    <w:rsid w:val="00A0225B"/>
    <w:rsid w:val="00A0377A"/>
    <w:rsid w:val="00A128D4"/>
    <w:rsid w:val="00A12A7C"/>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3D06"/>
    <w:rsid w:val="00AC5D2B"/>
    <w:rsid w:val="00AC6440"/>
    <w:rsid w:val="00AD419E"/>
    <w:rsid w:val="00AD493A"/>
    <w:rsid w:val="00AE41BE"/>
    <w:rsid w:val="00AF10EE"/>
    <w:rsid w:val="00AF2473"/>
    <w:rsid w:val="00AF686F"/>
    <w:rsid w:val="00B00BA5"/>
    <w:rsid w:val="00B02909"/>
    <w:rsid w:val="00B03F35"/>
    <w:rsid w:val="00B21E4D"/>
    <w:rsid w:val="00B23613"/>
    <w:rsid w:val="00B3690C"/>
    <w:rsid w:val="00B47E7B"/>
    <w:rsid w:val="00B549FB"/>
    <w:rsid w:val="00B62052"/>
    <w:rsid w:val="00B667D2"/>
    <w:rsid w:val="00B75830"/>
    <w:rsid w:val="00B83559"/>
    <w:rsid w:val="00B85E0B"/>
    <w:rsid w:val="00B864A8"/>
    <w:rsid w:val="00BA303A"/>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75E22"/>
    <w:rsid w:val="00C87F15"/>
    <w:rsid w:val="00C90E34"/>
    <w:rsid w:val="00C92A12"/>
    <w:rsid w:val="00C93D82"/>
    <w:rsid w:val="00C93F94"/>
    <w:rsid w:val="00CA5E39"/>
    <w:rsid w:val="00CB4DA9"/>
    <w:rsid w:val="00CB5DE2"/>
    <w:rsid w:val="00CC0D6F"/>
    <w:rsid w:val="00CC3FC4"/>
    <w:rsid w:val="00CD043B"/>
    <w:rsid w:val="00CD7115"/>
    <w:rsid w:val="00CE0A9E"/>
    <w:rsid w:val="00CE23A9"/>
    <w:rsid w:val="00CE4FFA"/>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0140"/>
    <w:rsid w:val="00DA3255"/>
    <w:rsid w:val="00DA329A"/>
    <w:rsid w:val="00DA4EC7"/>
    <w:rsid w:val="00DA5ADE"/>
    <w:rsid w:val="00DB4C89"/>
    <w:rsid w:val="00DB5F52"/>
    <w:rsid w:val="00DC0C75"/>
    <w:rsid w:val="00DE4B31"/>
    <w:rsid w:val="00DE7BD8"/>
    <w:rsid w:val="00DF398C"/>
    <w:rsid w:val="00DF6DA4"/>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1585"/>
    <w:rsid w:val="00ED4330"/>
    <w:rsid w:val="00ED5634"/>
    <w:rsid w:val="00ED5E81"/>
    <w:rsid w:val="00EE0FA4"/>
    <w:rsid w:val="00EF7C72"/>
    <w:rsid w:val="00F00CD9"/>
    <w:rsid w:val="00F06D78"/>
    <w:rsid w:val="00F0759F"/>
    <w:rsid w:val="00F20FD0"/>
    <w:rsid w:val="00F30974"/>
    <w:rsid w:val="00F3533E"/>
    <w:rsid w:val="00F4034E"/>
    <w:rsid w:val="00F47444"/>
    <w:rsid w:val="00F53A95"/>
    <w:rsid w:val="00F55F04"/>
    <w:rsid w:val="00F57150"/>
    <w:rsid w:val="00F62E94"/>
    <w:rsid w:val="00F70870"/>
    <w:rsid w:val="00F73946"/>
    <w:rsid w:val="00F75AA5"/>
    <w:rsid w:val="00F820C6"/>
    <w:rsid w:val="00FA2E40"/>
    <w:rsid w:val="00FB0B2B"/>
    <w:rsid w:val="00FB345A"/>
    <w:rsid w:val="00FB5597"/>
    <w:rsid w:val="00FD6F6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93A"/>
    <w:pPr>
      <w:spacing w:after="200" w:line="276" w:lineRule="auto"/>
    </w:pPr>
    <w:rPr>
      <w:lang w:eastAsia="en-US"/>
    </w:rPr>
  </w:style>
  <w:style w:type="paragraph" w:styleId="Heading1">
    <w:name w:val="heading 1"/>
    <w:basedOn w:val="Normal"/>
    <w:next w:val="Normal"/>
    <w:link w:val="Heading1Char"/>
    <w:uiPriority w:val="99"/>
    <w:qFormat/>
    <w:rsid w:val="00C93F94"/>
    <w:pPr>
      <w:keepNext/>
      <w:keepLines/>
      <w:spacing w:before="480" w:after="0"/>
      <w:outlineLvl w:val="0"/>
    </w:pPr>
    <w:rPr>
      <w:rFonts w:ascii="Calibri Light" w:eastAsia="Times New Roman" w:hAnsi="Calibri Light"/>
      <w:b/>
      <w:bCs/>
      <w:color w:val="2E74B5"/>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3F94"/>
    <w:rPr>
      <w:rFonts w:ascii="Calibri Light" w:hAnsi="Calibri Light" w:cs="Times New Roman"/>
      <w:b/>
      <w:bCs/>
      <w:color w:val="2E74B5"/>
      <w:sz w:val="28"/>
      <w:szCs w:val="28"/>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6026E6"/>
    <w:pPr>
      <w:ind w:left="720"/>
      <w:contextualSpacing/>
    </w:pPr>
    <w:rPr>
      <w:szCs w:val="20"/>
      <w:lang w:eastAsia="pl-PL"/>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6026E6"/>
    <w:rPr>
      <w:sz w:val="22"/>
    </w:rPr>
  </w:style>
  <w:style w:type="paragraph" w:styleId="Header">
    <w:name w:val="header"/>
    <w:aliases w:val="Nagłówek strony"/>
    <w:basedOn w:val="Normal"/>
    <w:link w:val="HeaderChar"/>
    <w:uiPriority w:val="99"/>
    <w:rsid w:val="006026E6"/>
    <w:pPr>
      <w:tabs>
        <w:tab w:val="center" w:pos="4536"/>
        <w:tab w:val="right" w:pos="9072"/>
      </w:tabs>
      <w:spacing w:after="0" w:line="240" w:lineRule="auto"/>
    </w:pPr>
  </w:style>
  <w:style w:type="character" w:customStyle="1" w:styleId="HeaderChar">
    <w:name w:val="Header Char"/>
    <w:aliases w:val="Nagłówek strony Char"/>
    <w:basedOn w:val="DefaultParagraphFont"/>
    <w:link w:val="Header"/>
    <w:uiPriority w:val="99"/>
    <w:locked/>
    <w:rsid w:val="006026E6"/>
    <w:rPr>
      <w:rFonts w:cs="Times New Roman"/>
      <w:sz w:val="22"/>
      <w:szCs w:val="22"/>
    </w:rPr>
  </w:style>
  <w:style w:type="paragraph" w:styleId="Footer">
    <w:name w:val="footer"/>
    <w:basedOn w:val="Normal"/>
    <w:link w:val="FooterChar"/>
    <w:uiPriority w:val="99"/>
    <w:rsid w:val="006026E6"/>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026E6"/>
    <w:rPr>
      <w:rFonts w:cs="Times New Roman"/>
      <w:sz w:val="22"/>
      <w:szCs w:val="22"/>
    </w:rPr>
  </w:style>
  <w:style w:type="character" w:styleId="CommentReference">
    <w:name w:val="annotation reference"/>
    <w:basedOn w:val="DefaultParagraphFont"/>
    <w:uiPriority w:val="99"/>
    <w:semiHidden/>
    <w:rsid w:val="006026E6"/>
    <w:rPr>
      <w:rFonts w:cs="Times New Roman"/>
      <w:sz w:val="16"/>
      <w:szCs w:val="16"/>
    </w:rPr>
  </w:style>
  <w:style w:type="paragraph" w:styleId="CommentText">
    <w:name w:val="annotation text"/>
    <w:basedOn w:val="Normal"/>
    <w:link w:val="CommentTextChar"/>
    <w:uiPriority w:val="99"/>
    <w:rsid w:val="006026E6"/>
    <w:pPr>
      <w:spacing w:line="240" w:lineRule="auto"/>
    </w:pPr>
    <w:rPr>
      <w:sz w:val="20"/>
      <w:szCs w:val="20"/>
    </w:rPr>
  </w:style>
  <w:style w:type="character" w:customStyle="1" w:styleId="CommentTextChar">
    <w:name w:val="Comment Text Char"/>
    <w:basedOn w:val="DefaultParagraphFont"/>
    <w:link w:val="CommentText"/>
    <w:uiPriority w:val="99"/>
    <w:locked/>
    <w:rsid w:val="006026E6"/>
    <w:rPr>
      <w:rFonts w:cs="Times New Roman"/>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BodyTextIndent">
    <w:name w:val="Body Text Indent"/>
    <w:basedOn w:val="Normal"/>
    <w:link w:val="BodyTextIndentChar"/>
    <w:uiPriority w:val="99"/>
    <w:rsid w:val="006026E6"/>
    <w:pPr>
      <w:spacing w:after="120"/>
      <w:ind w:left="283"/>
    </w:pPr>
  </w:style>
  <w:style w:type="character" w:customStyle="1" w:styleId="BodyTextIndentChar">
    <w:name w:val="Body Text Indent Char"/>
    <w:basedOn w:val="DefaultParagraphFont"/>
    <w:link w:val="BodyTextIndent"/>
    <w:uiPriority w:val="99"/>
    <w:locked/>
    <w:rsid w:val="006026E6"/>
    <w:rPr>
      <w:rFonts w:cs="Times New Roman"/>
      <w:sz w:val="22"/>
      <w:szCs w:val="22"/>
    </w:rPr>
  </w:style>
  <w:style w:type="paragraph" w:styleId="FootnoteText">
    <w:name w:val="footnote text"/>
    <w:basedOn w:val="Normal"/>
    <w:link w:val="FootnoteTextChar"/>
    <w:uiPriority w:val="99"/>
    <w:rsid w:val="006026E6"/>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basedOn w:val="DefaultParagraphFont"/>
    <w:link w:val="FootnoteText"/>
    <w:uiPriority w:val="99"/>
    <w:locked/>
    <w:rsid w:val="006026E6"/>
    <w:rPr>
      <w:rFonts w:ascii="Times New Roman" w:hAnsi="Times New Roman" w:cs="Times New Roman"/>
      <w:sz w:val="20"/>
      <w:szCs w:val="20"/>
      <w:lang w:eastAsia="pl-PL"/>
    </w:rPr>
  </w:style>
  <w:style w:type="character" w:styleId="FootnoteReference">
    <w:name w:val="footnote reference"/>
    <w:basedOn w:val="DefaultParagraphFont"/>
    <w:uiPriority w:val="99"/>
    <w:rsid w:val="006026E6"/>
    <w:rPr>
      <w:rFonts w:cs="Times New Roman"/>
      <w:vertAlign w:val="superscript"/>
    </w:rPr>
  </w:style>
  <w:style w:type="paragraph" w:customStyle="1" w:styleId="gmail-msolistparagraph">
    <w:name w:val="gmail-msolistparagraph"/>
    <w:basedOn w:val="Normal"/>
    <w:uiPriority w:val="99"/>
    <w:rsid w:val="006026E6"/>
    <w:pPr>
      <w:spacing w:before="100" w:beforeAutospacing="1" w:after="100" w:afterAutospacing="1" w:line="240" w:lineRule="auto"/>
    </w:pPr>
    <w:rPr>
      <w:rFonts w:ascii="Times New Roman" w:eastAsia="Times New Roman" w:hAnsi="Times New Roman"/>
      <w:sz w:val="24"/>
      <w:szCs w:val="24"/>
      <w:lang w:eastAsia="pl-PL"/>
    </w:rPr>
  </w:style>
  <w:style w:type="paragraph" w:styleId="BalloonText">
    <w:name w:val="Balloon Text"/>
    <w:basedOn w:val="Normal"/>
    <w:link w:val="BalloonTextChar"/>
    <w:uiPriority w:val="99"/>
    <w:semiHidden/>
    <w:rsid w:val="006026E6"/>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6026E6"/>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rsid w:val="006026E6"/>
    <w:rPr>
      <w:b/>
      <w:bCs/>
    </w:rPr>
  </w:style>
  <w:style w:type="character" w:customStyle="1" w:styleId="CommentSubjectChar">
    <w:name w:val="Comment Subject Char"/>
    <w:basedOn w:val="CommentTextChar"/>
    <w:link w:val="CommentSubject"/>
    <w:uiPriority w:val="99"/>
    <w:semiHidden/>
    <w:locked/>
    <w:rsid w:val="006026E6"/>
    <w:rPr>
      <w:b/>
      <w:bCs/>
    </w:rPr>
  </w:style>
  <w:style w:type="character" w:styleId="Hyperlink">
    <w:name w:val="Hyperlink"/>
    <w:basedOn w:val="DefaultParagraphFont"/>
    <w:uiPriority w:val="99"/>
    <w:rsid w:val="00DA329A"/>
    <w:rPr>
      <w:rFonts w:cs="Times New Roman"/>
      <w:color w:val="0000FF"/>
      <w:u w:val="single"/>
    </w:rPr>
  </w:style>
  <w:style w:type="character" w:customStyle="1" w:styleId="m8069290857866364993gmail-alb">
    <w:name w:val="m_8069290857866364993gmail-a_lb"/>
    <w:basedOn w:val="DefaultParagraphFont"/>
    <w:uiPriority w:val="99"/>
    <w:rsid w:val="00DA329A"/>
    <w:rPr>
      <w:rFonts w:cs="Times New Roman"/>
    </w:rPr>
  </w:style>
  <w:style w:type="paragraph" w:customStyle="1" w:styleId="m8069290857866364993gmail-text-justify">
    <w:name w:val="m_8069290857866364993gmail-text-justify"/>
    <w:basedOn w:val="Normal"/>
    <w:uiPriority w:val="99"/>
    <w:rsid w:val="00DA329A"/>
    <w:pPr>
      <w:spacing w:before="100" w:beforeAutospacing="1" w:after="100" w:afterAutospacing="1" w:line="240" w:lineRule="auto"/>
    </w:pPr>
    <w:rPr>
      <w:rFonts w:ascii="Times New Roman" w:eastAsia="Times New Roman" w:hAnsi="Times New Roman"/>
      <w:sz w:val="24"/>
      <w:szCs w:val="24"/>
      <w:lang w:eastAsia="pl-PL"/>
    </w:rPr>
  </w:style>
  <w:style w:type="paragraph" w:styleId="BodyText">
    <w:name w:val="Body Text"/>
    <w:basedOn w:val="Normal"/>
    <w:link w:val="BodyTextChar"/>
    <w:uiPriority w:val="99"/>
    <w:semiHidden/>
    <w:rsid w:val="000250F0"/>
    <w:pPr>
      <w:spacing w:after="120"/>
    </w:pPr>
  </w:style>
  <w:style w:type="character" w:customStyle="1" w:styleId="BodyTextChar">
    <w:name w:val="Body Text Char"/>
    <w:basedOn w:val="DefaultParagraphFont"/>
    <w:link w:val="BodyText"/>
    <w:uiPriority w:val="99"/>
    <w:semiHidden/>
    <w:locked/>
    <w:rsid w:val="000250F0"/>
    <w:rPr>
      <w:rFonts w:cs="Times New Roman"/>
      <w:sz w:val="22"/>
      <w:szCs w:val="22"/>
    </w:rPr>
  </w:style>
  <w:style w:type="paragraph" w:styleId="List">
    <w:name w:val="List"/>
    <w:basedOn w:val="Normal"/>
    <w:uiPriority w:val="99"/>
    <w:rsid w:val="000D23B6"/>
    <w:pPr>
      <w:spacing w:after="0" w:line="240" w:lineRule="auto"/>
      <w:ind w:left="283" w:hanging="283"/>
    </w:pPr>
    <w:rPr>
      <w:rFonts w:ascii="Arial" w:hAnsi="Arial"/>
      <w:sz w:val="24"/>
      <w:szCs w:val="20"/>
      <w:u w:color="000000"/>
      <w:lang w:eastAsia="pl-PL"/>
    </w:rPr>
  </w:style>
  <w:style w:type="paragraph" w:customStyle="1" w:styleId="Standard">
    <w:name w:val="Standard"/>
    <w:uiPriority w:val="99"/>
    <w:rsid w:val="00897C4F"/>
    <w:pPr>
      <w:widowControl w:val="0"/>
      <w:suppressAutoHyphens/>
      <w:autoSpaceDN w:val="0"/>
      <w:textAlignment w:val="baseline"/>
    </w:pPr>
    <w:rPr>
      <w:rFonts w:ascii="Times New Roman" w:hAnsi="Times New Roman" w:cs="Tahoma"/>
      <w:kern w:val="3"/>
      <w:sz w:val="24"/>
      <w:szCs w:val="24"/>
    </w:rPr>
  </w:style>
  <w:style w:type="paragraph" w:customStyle="1" w:styleId="p1">
    <w:name w:val="p1"/>
    <w:basedOn w:val="Normal"/>
    <w:uiPriority w:val="99"/>
    <w:rsid w:val="001653E9"/>
    <w:pPr>
      <w:spacing w:after="0" w:line="240" w:lineRule="auto"/>
    </w:pPr>
    <w:rPr>
      <w:rFonts w:ascii="Tahoma" w:hAnsi="Tahoma" w:cs="Tahoma"/>
      <w:sz w:val="18"/>
      <w:szCs w:val="18"/>
      <w:lang w:eastAsia="pl-PL"/>
    </w:rPr>
  </w:style>
  <w:style w:type="paragraph" w:customStyle="1" w:styleId="p2">
    <w:name w:val="p2"/>
    <w:basedOn w:val="Normal"/>
    <w:uiPriority w:val="99"/>
    <w:rsid w:val="001653E9"/>
    <w:pPr>
      <w:spacing w:after="17" w:line="240" w:lineRule="auto"/>
    </w:pPr>
    <w:rPr>
      <w:rFonts w:ascii="Tahoma" w:hAnsi="Tahoma" w:cs="Tahoma"/>
      <w:sz w:val="17"/>
      <w:szCs w:val="17"/>
      <w:lang w:eastAsia="pl-PL"/>
    </w:rPr>
  </w:style>
  <w:style w:type="paragraph" w:customStyle="1" w:styleId="p3">
    <w:name w:val="p3"/>
    <w:basedOn w:val="Normal"/>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efaultParagraphFont"/>
    <w:uiPriority w:val="99"/>
    <w:rsid w:val="001653E9"/>
    <w:rPr>
      <w:rFonts w:cs="Times New Roman"/>
    </w:rPr>
  </w:style>
  <w:style w:type="paragraph" w:styleId="Title">
    <w:name w:val="Title"/>
    <w:basedOn w:val="Normal"/>
    <w:next w:val="Normal"/>
    <w:link w:val="TitleChar"/>
    <w:uiPriority w:val="99"/>
    <w:qFormat/>
    <w:rsid w:val="0095025D"/>
    <w:pPr>
      <w:spacing w:after="0" w:line="240" w:lineRule="auto"/>
      <w:contextualSpacing/>
    </w:pPr>
    <w:rPr>
      <w:rFonts w:ascii="Calibri Light" w:eastAsia="Times New Roman" w:hAnsi="Calibri Light"/>
      <w:spacing w:val="-10"/>
      <w:kern w:val="28"/>
      <w:sz w:val="56"/>
      <w:szCs w:val="56"/>
      <w:lang w:eastAsia="pl-PL"/>
    </w:rPr>
  </w:style>
  <w:style w:type="character" w:customStyle="1" w:styleId="TitleChar">
    <w:name w:val="Title Char"/>
    <w:basedOn w:val="DefaultParagraphFont"/>
    <w:link w:val="Title"/>
    <w:uiPriority w:val="99"/>
    <w:locked/>
    <w:rsid w:val="0095025D"/>
    <w:rPr>
      <w:rFonts w:ascii="Calibri Light" w:hAnsi="Calibri Light" w:cs="Times New Roman"/>
      <w:spacing w:val="-10"/>
      <w:kern w:val="28"/>
      <w:sz w:val="56"/>
      <w:szCs w:val="56"/>
      <w:lang w:eastAsia="pl-PL"/>
    </w:rPr>
  </w:style>
  <w:style w:type="character" w:customStyle="1" w:styleId="EndnoteTextChar">
    <w:name w:val="Endnote Text Char"/>
    <w:uiPriority w:val="99"/>
    <w:semiHidden/>
    <w:locked/>
    <w:rsid w:val="0095025D"/>
    <w:rPr>
      <w:sz w:val="20"/>
    </w:rPr>
  </w:style>
  <w:style w:type="paragraph" w:styleId="EndnoteText">
    <w:name w:val="endnote text"/>
    <w:basedOn w:val="Normal"/>
    <w:link w:val="EndnoteTextChar1"/>
    <w:uiPriority w:val="99"/>
    <w:semiHidden/>
    <w:rsid w:val="0095025D"/>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sid w:val="00AD419E"/>
    <w:rPr>
      <w:rFonts w:cs="Times New Roman"/>
      <w:sz w:val="20"/>
      <w:szCs w:val="20"/>
      <w:lang w:eastAsia="en-US"/>
    </w:rPr>
  </w:style>
  <w:style w:type="paragraph" w:customStyle="1" w:styleId="Tekstpodstawowy21">
    <w:name w:val="Tekst podstawowy 21"/>
    <w:basedOn w:val="Normal"/>
    <w:uiPriority w:val="99"/>
    <w:rsid w:val="0095025D"/>
    <w:pPr>
      <w:tabs>
        <w:tab w:val="left" w:pos="1021"/>
      </w:tabs>
      <w:suppressAutoHyphens/>
      <w:spacing w:after="0" w:line="240" w:lineRule="auto"/>
    </w:pPr>
    <w:rPr>
      <w:rFonts w:ascii="Times New Roman" w:eastAsia="Times New Roman" w:hAnsi="Times New Roman"/>
      <w:sz w:val="26"/>
      <w:szCs w:val="20"/>
      <w:lang w:eastAsia="ar-SA"/>
    </w:rPr>
  </w:style>
  <w:style w:type="paragraph" w:styleId="BodyTextIndent2">
    <w:name w:val="Body Text Indent 2"/>
    <w:basedOn w:val="Normal"/>
    <w:link w:val="BodyTextIndent2Char"/>
    <w:uiPriority w:val="99"/>
    <w:rsid w:val="0095025D"/>
    <w:pPr>
      <w:ind w:left="426"/>
      <w:jc w:val="both"/>
    </w:pPr>
    <w:rPr>
      <w:rFonts w:ascii="Arial Narrow" w:hAnsi="Arial Narrow" w:cs="Arial"/>
    </w:rPr>
  </w:style>
  <w:style w:type="character" w:customStyle="1" w:styleId="BodyTextIndent2Char">
    <w:name w:val="Body Text Indent 2 Char"/>
    <w:basedOn w:val="DefaultParagraphFont"/>
    <w:link w:val="BodyTextIndent2"/>
    <w:uiPriority w:val="99"/>
    <w:locked/>
    <w:rsid w:val="0095025D"/>
    <w:rPr>
      <w:rFonts w:ascii="Arial Narrow" w:hAnsi="Arial Narrow" w:cs="Arial"/>
      <w:sz w:val="22"/>
      <w:szCs w:val="22"/>
    </w:rPr>
  </w:style>
  <w:style w:type="character" w:customStyle="1" w:styleId="UMwyrniony">
    <w:name w:val="UM_wyróżniony"/>
    <w:uiPriority w:val="99"/>
    <w:rsid w:val="0095025D"/>
    <w:rPr>
      <w:rFonts w:ascii="Arial" w:hAnsi="Arial"/>
      <w:b/>
      <w:spacing w:val="0"/>
      <w:w w:val="100"/>
    </w:rPr>
  </w:style>
  <w:style w:type="character" w:customStyle="1" w:styleId="BodyTextIndent3Char">
    <w:name w:val="Body Text Indent 3 Char"/>
    <w:uiPriority w:val="99"/>
    <w:semiHidden/>
    <w:locked/>
    <w:rsid w:val="0095025D"/>
    <w:rPr>
      <w:sz w:val="16"/>
    </w:rPr>
  </w:style>
  <w:style w:type="paragraph" w:styleId="BodyTextIndent3">
    <w:name w:val="Body Text Indent 3"/>
    <w:basedOn w:val="Normal"/>
    <w:link w:val="BodyTextIndent3Char1"/>
    <w:uiPriority w:val="99"/>
    <w:semiHidden/>
    <w:rsid w:val="0095025D"/>
    <w:pPr>
      <w:spacing w:after="120"/>
      <w:ind w:left="283"/>
    </w:pPr>
    <w:rPr>
      <w:sz w:val="16"/>
      <w:szCs w:val="16"/>
      <w:lang w:eastAsia="pl-PL"/>
    </w:rPr>
  </w:style>
  <w:style w:type="character" w:customStyle="1" w:styleId="BodyTextIndent3Char1">
    <w:name w:val="Body Text Indent 3 Char1"/>
    <w:basedOn w:val="DefaultParagraphFont"/>
    <w:link w:val="BodyTextIndent3"/>
    <w:uiPriority w:val="99"/>
    <w:semiHidden/>
    <w:locked/>
    <w:rsid w:val="00AD419E"/>
    <w:rPr>
      <w:rFonts w:cs="Times New Roman"/>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Teksttreci2">
    <w:name w:val="Tekst treści (2)"/>
    <w:basedOn w:val="Normal"/>
    <w:link w:val="Teksttreci20"/>
    <w:uiPriority w:val="99"/>
    <w:rsid w:val="0069024B"/>
    <w:pPr>
      <w:widowControl w:val="0"/>
      <w:shd w:val="clear" w:color="auto" w:fill="FFFFFF"/>
      <w:spacing w:before="240" w:after="0" w:line="252" w:lineRule="exact"/>
      <w:ind w:hanging="360"/>
      <w:jc w:val="both"/>
    </w:pPr>
    <w:rPr>
      <w:rFonts w:ascii="Times New Roman" w:eastAsia="Times New Roman" w:hAnsi="Times New Roman"/>
      <w:sz w:val="21"/>
      <w:szCs w:val="24"/>
      <w:lang w:eastAsia="pl-PL"/>
    </w:rPr>
  </w:style>
  <w:style w:type="table" w:styleId="TableGrid">
    <w:name w:val="Table Grid"/>
    <w:basedOn w:val="TableNormal"/>
    <w:uiPriority w:val="99"/>
    <w:rsid w:val="006902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0">
    <w:name w:val="Tekst treści (2)_"/>
    <w:basedOn w:val="DefaultParagraphFont"/>
    <w:link w:val="Teksttreci2"/>
    <w:uiPriority w:val="99"/>
    <w:locked/>
    <w:rsid w:val="0069024B"/>
    <w:rPr>
      <w:rFonts w:ascii="Times New Roman" w:hAnsi="Times New Roman" w:cs="Times New Roman"/>
      <w:sz w:val="21"/>
      <w:shd w:val="clear" w:color="auto" w:fill="FFFFFF"/>
      <w:lang w:eastAsia="pl-PL"/>
    </w:rPr>
  </w:style>
  <w:style w:type="character" w:customStyle="1" w:styleId="Teksttreci2Bezpogrubienia">
    <w:name w:val="Tekst treści (2) + Bez pogrubienia"/>
    <w:basedOn w:val="Teksttreci20"/>
    <w:uiPriority w:val="99"/>
    <w:rsid w:val="0069024B"/>
    <w:rPr>
      <w:b/>
      <w:bCs/>
    </w:rPr>
  </w:style>
</w:styles>
</file>

<file path=word/webSettings.xml><?xml version="1.0" encoding="utf-8"?>
<w:webSettings xmlns:r="http://schemas.openxmlformats.org/officeDocument/2006/relationships" xmlns:w="http://schemas.openxmlformats.org/wordprocessingml/2006/main">
  <w:divs>
    <w:div w:id="661545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530</TotalTime>
  <Pages>14</Pages>
  <Words>8219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Dell-1</cp:lastModifiedBy>
  <cp:revision>8</cp:revision>
  <cp:lastPrinted>2019-06-12T11:37:00Z</cp:lastPrinted>
  <dcterms:created xsi:type="dcterms:W3CDTF">2019-02-28T08:36:00Z</dcterms:created>
  <dcterms:modified xsi:type="dcterms:W3CDTF">2020-05-04T13:03:00Z</dcterms:modified>
</cp:coreProperties>
</file>