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52BA5" w14:textId="77777777" w:rsidR="002D0B25" w:rsidRDefault="005F5538" w:rsidP="004659B4">
      <w:pPr>
        <w:spacing w:line="360" w:lineRule="auto"/>
        <w:jc w:val="center"/>
      </w:pPr>
      <w:r>
        <w:rPr>
          <w:noProof/>
        </w:rPr>
        <w:pict w14:anchorId="5D2A91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46.25pt;height:90pt;visibility:visible">
            <v:imagedata r:id="rId7" o:title=""/>
          </v:shape>
        </w:pict>
      </w:r>
    </w:p>
    <w:p w14:paraId="067822C0" w14:textId="77777777" w:rsidR="002D0B25" w:rsidRDefault="002D0B25" w:rsidP="00D948E7">
      <w:pPr>
        <w:spacing w:line="360" w:lineRule="auto"/>
        <w:jc w:val="both"/>
      </w:pPr>
    </w:p>
    <w:p w14:paraId="49D9D001" w14:textId="77777777" w:rsidR="002D0B25" w:rsidRDefault="002D0B25" w:rsidP="00D948E7">
      <w:pPr>
        <w:spacing w:line="360" w:lineRule="auto"/>
        <w:jc w:val="both"/>
      </w:pPr>
    </w:p>
    <w:p w14:paraId="440D8F4E" w14:textId="77777777" w:rsidR="002D0B25" w:rsidRDefault="002D0B25" w:rsidP="00D948E7">
      <w:pPr>
        <w:spacing w:line="360" w:lineRule="auto"/>
        <w:jc w:val="both"/>
        <w:rPr>
          <w:b/>
        </w:rPr>
      </w:pPr>
      <w:r w:rsidRPr="004C739C">
        <w:t xml:space="preserve">Znak sprawy: </w:t>
      </w:r>
      <w:r w:rsidRPr="008C11CA">
        <w:rPr>
          <w:b/>
        </w:rPr>
        <w:t>PI.271.1.8.2019</w:t>
      </w:r>
    </w:p>
    <w:p w14:paraId="573F6E1D" w14:textId="77777777" w:rsidR="002D0B25" w:rsidRPr="002A4C20" w:rsidRDefault="002D0B25" w:rsidP="00D948E7">
      <w:pPr>
        <w:spacing w:line="360" w:lineRule="auto"/>
        <w:jc w:val="both"/>
      </w:pPr>
    </w:p>
    <w:p w14:paraId="37703304" w14:textId="77777777" w:rsidR="002D0B25" w:rsidRPr="002A4C20" w:rsidRDefault="00FC05D4" w:rsidP="00EB12F0">
      <w:pPr>
        <w:spacing w:line="360" w:lineRule="auto"/>
        <w:jc w:val="center"/>
      </w:pPr>
      <w:r>
        <w:rPr>
          <w:b/>
        </w:rPr>
        <w:pict w14:anchorId="4525929E">
          <v:shape id="_x0000_i1026" type="#_x0000_t75" style="width:48pt;height:57pt">
            <v:imagedata r:id="rId8" o:title=""/>
          </v:shape>
        </w:pict>
      </w:r>
    </w:p>
    <w:p w14:paraId="6661EA2E" w14:textId="77777777" w:rsidR="002D0B25" w:rsidRPr="002A4C20" w:rsidRDefault="002D0B25" w:rsidP="00D948E7">
      <w:pPr>
        <w:jc w:val="center"/>
        <w:outlineLvl w:val="0"/>
      </w:pPr>
      <w:r w:rsidRPr="002A4C20">
        <w:t>ZAMAWIAJĄCY</w:t>
      </w:r>
    </w:p>
    <w:p w14:paraId="5561DCB9" w14:textId="77777777" w:rsidR="002D0B25" w:rsidRPr="002A4C20" w:rsidRDefault="002D0B25" w:rsidP="00D948E7">
      <w:pPr>
        <w:jc w:val="center"/>
        <w:outlineLvl w:val="0"/>
      </w:pPr>
      <w:r w:rsidRPr="002A4C20">
        <w:t>Gmina Łuków, ul. Świderska 12, 21 – 400 Łuków</w:t>
      </w:r>
    </w:p>
    <w:p w14:paraId="265D8245" w14:textId="77777777" w:rsidR="002D0B25" w:rsidRPr="002A4C20" w:rsidRDefault="002D0B25" w:rsidP="00D948E7">
      <w:pPr>
        <w:jc w:val="center"/>
        <w:rPr>
          <w:lang w:val="en-US"/>
        </w:rPr>
      </w:pPr>
      <w:r w:rsidRPr="002A4C20">
        <w:rPr>
          <w:iCs/>
          <w:lang w:val="en-US"/>
        </w:rPr>
        <w:t>tel./ faks 25/798 24 39; www.lukow.ug.gov.pl</w:t>
      </w:r>
    </w:p>
    <w:p w14:paraId="6C5B5B78" w14:textId="77777777" w:rsidR="002D0B25" w:rsidRPr="002A4C20" w:rsidRDefault="002D0B25" w:rsidP="00D948E7">
      <w:pPr>
        <w:spacing w:line="360" w:lineRule="auto"/>
        <w:jc w:val="both"/>
        <w:rPr>
          <w:lang w:val="en-US"/>
        </w:rPr>
      </w:pPr>
    </w:p>
    <w:p w14:paraId="07D0F299" w14:textId="77777777" w:rsidR="002D0B25" w:rsidRPr="002A4C20" w:rsidRDefault="002D0B25" w:rsidP="00D948E7">
      <w:pPr>
        <w:spacing w:line="360" w:lineRule="auto"/>
        <w:jc w:val="both"/>
        <w:rPr>
          <w:lang w:val="en-US"/>
        </w:rPr>
      </w:pPr>
    </w:p>
    <w:p w14:paraId="75F78F8D" w14:textId="77777777" w:rsidR="002D0B25" w:rsidRPr="002A4C20" w:rsidRDefault="002D0B25" w:rsidP="00D948E7">
      <w:pPr>
        <w:jc w:val="center"/>
        <w:outlineLvl w:val="0"/>
        <w:rPr>
          <w:b/>
        </w:rPr>
      </w:pPr>
      <w:r w:rsidRPr="002A4C20">
        <w:rPr>
          <w:b/>
        </w:rPr>
        <w:t>SPECYFIKACJA</w:t>
      </w:r>
    </w:p>
    <w:p w14:paraId="354B085D" w14:textId="77777777" w:rsidR="002D0B25" w:rsidRPr="002A4C20" w:rsidRDefault="002D0B25" w:rsidP="00D948E7">
      <w:pPr>
        <w:jc w:val="center"/>
        <w:outlineLvl w:val="0"/>
        <w:rPr>
          <w:b/>
        </w:rPr>
      </w:pPr>
      <w:r w:rsidRPr="002A4C20">
        <w:rPr>
          <w:b/>
        </w:rPr>
        <w:t>ISTOTNYCH WARUNKÓW ZAMÓWIENIA</w:t>
      </w:r>
    </w:p>
    <w:p w14:paraId="1A8CA03E" w14:textId="77777777" w:rsidR="002D0B25" w:rsidRPr="002A4C20" w:rsidRDefault="002D0B25" w:rsidP="00D948E7">
      <w:pPr>
        <w:jc w:val="center"/>
        <w:rPr>
          <w:b/>
        </w:rPr>
      </w:pPr>
      <w:r w:rsidRPr="002A4C20">
        <w:rPr>
          <w:b/>
        </w:rPr>
        <w:t>(SIWZ)</w:t>
      </w:r>
    </w:p>
    <w:p w14:paraId="1FEC36CD" w14:textId="77777777" w:rsidR="002D0B25" w:rsidRPr="002A4C20" w:rsidRDefault="002D0B25" w:rsidP="00D948E7">
      <w:pPr>
        <w:spacing w:line="360" w:lineRule="auto"/>
        <w:jc w:val="both"/>
      </w:pPr>
    </w:p>
    <w:p w14:paraId="43FF2CDD" w14:textId="77777777" w:rsidR="002D0B25" w:rsidRPr="002A4C20" w:rsidRDefault="002D0B25" w:rsidP="00D948E7">
      <w:pPr>
        <w:spacing w:line="360" w:lineRule="auto"/>
        <w:jc w:val="both"/>
      </w:pPr>
    </w:p>
    <w:p w14:paraId="2F6904AF" w14:textId="77777777" w:rsidR="002D0B25" w:rsidRPr="00F60977" w:rsidRDefault="002D0B25" w:rsidP="00F60977">
      <w:pPr>
        <w:autoSpaceDE w:val="0"/>
        <w:autoSpaceDN w:val="0"/>
        <w:adjustRightInd w:val="0"/>
        <w:jc w:val="both"/>
      </w:pPr>
      <w:r w:rsidRPr="00F60977">
        <w:t>dla zamówienia publicznego o wartości szacunkowej nie przekraczającej kwoty</w:t>
      </w:r>
      <w:r>
        <w:t xml:space="preserve"> </w:t>
      </w:r>
      <w:r w:rsidRPr="00F60977">
        <w:t>określone w przepisach wydanych na podstawie art. 11 ust. 8 ustawy z dnia</w:t>
      </w:r>
      <w:r>
        <w:t xml:space="preserve"> </w:t>
      </w:r>
      <w:r w:rsidRPr="00F60977">
        <w:t>29 stycznia 2004 r. Prawo zamówień publicznych (</w:t>
      </w:r>
      <w:r>
        <w:t xml:space="preserve">tj. </w:t>
      </w:r>
      <w:r w:rsidRPr="00F60977">
        <w:t>Dz. U. z 2017 r. poz. 1579</w:t>
      </w:r>
      <w:r>
        <w:t xml:space="preserve"> ze zm.</w:t>
      </w:r>
      <w:r w:rsidRPr="00F60977">
        <w:t>),</w:t>
      </w:r>
      <w:r w:rsidRPr="002A4C20">
        <w:t>zwanej dalej w skrócie „</w:t>
      </w:r>
      <w:r>
        <w:t xml:space="preserve">ustawą </w:t>
      </w:r>
      <w:r w:rsidRPr="002A4C20">
        <w:t>Pzp” na robot</w:t>
      </w:r>
      <w:r w:rsidRPr="00F60977">
        <w:t xml:space="preserve">ę </w:t>
      </w:r>
      <w:r w:rsidRPr="002A4C20">
        <w:t>budowlan</w:t>
      </w:r>
      <w:r w:rsidRPr="00F60977">
        <w:t>ą pod nazwą</w:t>
      </w:r>
      <w:r w:rsidRPr="002A4C20">
        <w:t>:</w:t>
      </w:r>
      <w:r w:rsidRPr="00F60977">
        <w:t xml:space="preserve"> </w:t>
      </w:r>
    </w:p>
    <w:p w14:paraId="6AE584B7" w14:textId="77777777" w:rsidR="002D0B25" w:rsidRDefault="002D0B25" w:rsidP="00FA22D8">
      <w:pPr>
        <w:spacing w:line="360" w:lineRule="auto"/>
        <w:jc w:val="center"/>
        <w:rPr>
          <w:b/>
          <w:i/>
          <w:sz w:val="26"/>
          <w:szCs w:val="26"/>
        </w:rPr>
      </w:pPr>
    </w:p>
    <w:p w14:paraId="022143D7" w14:textId="77777777" w:rsidR="002D0B25" w:rsidRDefault="002D0B25" w:rsidP="00FA22D8">
      <w:pPr>
        <w:spacing w:line="360" w:lineRule="auto"/>
        <w:jc w:val="center"/>
      </w:pPr>
      <w:r>
        <w:rPr>
          <w:b/>
          <w:i/>
          <w:sz w:val="26"/>
          <w:szCs w:val="26"/>
        </w:rPr>
        <w:t>„Otwarte Strefy Aktywności w Gminie Łuków”</w:t>
      </w:r>
    </w:p>
    <w:p w14:paraId="51343D30" w14:textId="77777777" w:rsidR="002D0B25" w:rsidRPr="002A4C20" w:rsidRDefault="002D0B25" w:rsidP="00D948E7">
      <w:pPr>
        <w:pStyle w:val="Default"/>
        <w:jc w:val="both"/>
        <w:rPr>
          <w:rFonts w:ascii="Times New Roman" w:hAnsi="Times New Roman" w:cs="Times New Roman"/>
          <w:color w:val="auto"/>
        </w:rPr>
      </w:pPr>
    </w:p>
    <w:p w14:paraId="5C1C291D" w14:textId="77777777" w:rsidR="002D0B25" w:rsidRDefault="002D0B25" w:rsidP="006B3988">
      <w:pPr>
        <w:ind w:firstLine="709"/>
        <w:jc w:val="both"/>
        <w:rPr>
          <w:i/>
          <w:color w:val="000000"/>
        </w:rPr>
      </w:pPr>
    </w:p>
    <w:p w14:paraId="3F6223BD" w14:textId="77777777" w:rsidR="002D0B25" w:rsidRPr="006B3988" w:rsidRDefault="002D0B25" w:rsidP="006B3988">
      <w:pPr>
        <w:ind w:firstLine="709"/>
        <w:jc w:val="both"/>
        <w:rPr>
          <w:i/>
          <w:color w:val="000000"/>
        </w:rPr>
      </w:pPr>
    </w:p>
    <w:p w14:paraId="3301DA36" w14:textId="77777777" w:rsidR="002D0B25" w:rsidRPr="002A4C20" w:rsidRDefault="002D0B25" w:rsidP="00D948E7">
      <w:pPr>
        <w:spacing w:line="360" w:lineRule="auto"/>
        <w:jc w:val="both"/>
        <w:rPr>
          <w:i/>
          <w:u w:val="single"/>
        </w:rPr>
      </w:pPr>
    </w:p>
    <w:p w14:paraId="691D0735" w14:textId="77777777" w:rsidR="002D0B25" w:rsidRPr="002A4C20" w:rsidRDefault="002D0B25" w:rsidP="00D948E7">
      <w:pPr>
        <w:spacing w:line="360" w:lineRule="auto"/>
        <w:jc w:val="both"/>
      </w:pPr>
    </w:p>
    <w:p w14:paraId="19AA61EF" w14:textId="77777777" w:rsidR="002D0B25" w:rsidRPr="002A4C20" w:rsidRDefault="002D0B25" w:rsidP="00CC422B">
      <w:pPr>
        <w:spacing w:line="360" w:lineRule="auto"/>
        <w:jc w:val="center"/>
        <w:outlineLvl w:val="0"/>
      </w:pPr>
      <w:r w:rsidRPr="002A4C20">
        <w:rPr>
          <w:b/>
        </w:rPr>
        <w:t xml:space="preserve">Opracował: </w:t>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t>Zatwierdził:</w:t>
      </w:r>
    </w:p>
    <w:p w14:paraId="387BD3F5" w14:textId="77777777" w:rsidR="002D0B25" w:rsidRPr="002A4C20" w:rsidRDefault="002D0B25" w:rsidP="00D948E7">
      <w:pPr>
        <w:spacing w:line="360" w:lineRule="auto"/>
        <w:jc w:val="both"/>
      </w:pPr>
    </w:p>
    <w:p w14:paraId="017F3872" w14:textId="77777777" w:rsidR="002D0B25" w:rsidRPr="002A4C20" w:rsidRDefault="002D0B25" w:rsidP="00CC422B">
      <w:pPr>
        <w:spacing w:line="360" w:lineRule="auto"/>
        <w:jc w:val="center"/>
        <w:rPr>
          <w:b/>
        </w:rPr>
      </w:pPr>
      <w:r w:rsidRPr="004C739C">
        <w:rPr>
          <w:b/>
        </w:rPr>
        <w:t xml:space="preserve">............................................ </w:t>
      </w:r>
      <w:r w:rsidRPr="004C739C">
        <w:rPr>
          <w:b/>
        </w:rPr>
        <w:tab/>
      </w:r>
      <w:r w:rsidRPr="004C739C">
        <w:rPr>
          <w:b/>
        </w:rPr>
        <w:tab/>
      </w:r>
      <w:r w:rsidRPr="004C739C">
        <w:rPr>
          <w:b/>
        </w:rPr>
        <w:tab/>
      </w:r>
      <w:r w:rsidRPr="004C739C">
        <w:rPr>
          <w:b/>
        </w:rPr>
        <w:tab/>
      </w:r>
      <w:r w:rsidRPr="004C739C">
        <w:rPr>
          <w:b/>
        </w:rPr>
        <w:tab/>
      </w:r>
      <w:r w:rsidRPr="004C739C">
        <w:rPr>
          <w:b/>
        </w:rPr>
        <w:tab/>
        <w:t>........................................</w:t>
      </w:r>
    </w:p>
    <w:p w14:paraId="08A52A1C" w14:textId="77777777" w:rsidR="002D0B25" w:rsidRPr="002A4C20" w:rsidRDefault="002D0B25" w:rsidP="00D948E7">
      <w:pPr>
        <w:spacing w:line="360" w:lineRule="auto"/>
        <w:jc w:val="both"/>
      </w:pPr>
    </w:p>
    <w:p w14:paraId="434D2C98" w14:textId="77777777" w:rsidR="002D0B25" w:rsidRDefault="002D0B25" w:rsidP="00D948E7">
      <w:pPr>
        <w:spacing w:line="360" w:lineRule="auto"/>
        <w:jc w:val="center"/>
      </w:pPr>
    </w:p>
    <w:p w14:paraId="02B49FF2" w14:textId="77777777" w:rsidR="002D0B25" w:rsidRDefault="002D0B25" w:rsidP="00D948E7">
      <w:pPr>
        <w:spacing w:line="360" w:lineRule="auto"/>
        <w:jc w:val="center"/>
      </w:pPr>
      <w:r>
        <w:t>Łuków, sierpień 2019</w:t>
      </w:r>
      <w:r w:rsidRPr="002A4C20">
        <w:t xml:space="preserve"> r.</w:t>
      </w:r>
    </w:p>
    <w:p w14:paraId="6668C51A" w14:textId="77777777" w:rsidR="002D0B25" w:rsidRDefault="002D0B25" w:rsidP="00D948E7">
      <w:pPr>
        <w:spacing w:line="360" w:lineRule="auto"/>
        <w:jc w:val="center"/>
      </w:pPr>
    </w:p>
    <w:p w14:paraId="5C5E6D82" w14:textId="77777777" w:rsidR="002D0B25" w:rsidRPr="002A4C20" w:rsidRDefault="002D0B25" w:rsidP="00D948E7">
      <w:pPr>
        <w:autoSpaceDE w:val="0"/>
        <w:autoSpaceDN w:val="0"/>
        <w:adjustRightInd w:val="0"/>
        <w:jc w:val="both"/>
        <w:rPr>
          <w:bCs/>
          <w:color w:val="000000"/>
        </w:rPr>
      </w:pPr>
      <w:r w:rsidRPr="002A4C20">
        <w:rPr>
          <w:b/>
          <w:bCs/>
          <w:color w:val="000000"/>
        </w:rPr>
        <w:lastRenderedPageBreak/>
        <w:t>Rozdział 1</w:t>
      </w:r>
    </w:p>
    <w:p w14:paraId="2D9BF6C2" w14:textId="77777777" w:rsidR="002D0B25" w:rsidRPr="002A4C20" w:rsidRDefault="002D0B25" w:rsidP="00D948E7">
      <w:pPr>
        <w:autoSpaceDE w:val="0"/>
        <w:autoSpaceDN w:val="0"/>
        <w:adjustRightInd w:val="0"/>
        <w:jc w:val="both"/>
        <w:rPr>
          <w:b/>
          <w:bCs/>
          <w:color w:val="000000"/>
        </w:rPr>
      </w:pPr>
      <w:r w:rsidRPr="002A4C20">
        <w:rPr>
          <w:b/>
          <w:bCs/>
          <w:color w:val="000000"/>
        </w:rPr>
        <w:t>POSTANOWIENIA OGÓLNE</w:t>
      </w:r>
    </w:p>
    <w:p w14:paraId="535644D8" w14:textId="77777777" w:rsidR="002D0B25" w:rsidRPr="002A4C20" w:rsidRDefault="002D0B25" w:rsidP="00D948E7">
      <w:pPr>
        <w:autoSpaceDE w:val="0"/>
        <w:autoSpaceDN w:val="0"/>
        <w:adjustRightInd w:val="0"/>
        <w:spacing w:line="360" w:lineRule="auto"/>
        <w:jc w:val="both"/>
        <w:rPr>
          <w:bCs/>
          <w:color w:val="000000"/>
        </w:rPr>
      </w:pPr>
    </w:p>
    <w:p w14:paraId="2F9C008A" w14:textId="77777777" w:rsidR="002D0B25" w:rsidRPr="002A4C20" w:rsidRDefault="002D0B25" w:rsidP="00D948E7">
      <w:pPr>
        <w:autoSpaceDE w:val="0"/>
        <w:autoSpaceDN w:val="0"/>
        <w:adjustRightInd w:val="0"/>
        <w:spacing w:line="360" w:lineRule="auto"/>
        <w:jc w:val="both"/>
        <w:rPr>
          <w:color w:val="000000"/>
          <w:u w:val="single"/>
        </w:rPr>
      </w:pPr>
      <w:r w:rsidRPr="002A4C20">
        <w:rPr>
          <w:color w:val="000000"/>
          <w:u w:val="single"/>
        </w:rPr>
        <w:t>1.1 Zamawiającym jest:</w:t>
      </w:r>
    </w:p>
    <w:p w14:paraId="0ECD8175" w14:textId="77777777" w:rsidR="002D0B25" w:rsidRPr="002A4C20" w:rsidRDefault="002D0B25" w:rsidP="004659B4">
      <w:pPr>
        <w:autoSpaceDE w:val="0"/>
        <w:autoSpaceDN w:val="0"/>
        <w:adjustRightInd w:val="0"/>
        <w:spacing w:line="360" w:lineRule="auto"/>
        <w:jc w:val="both"/>
        <w:rPr>
          <w:b/>
          <w:iCs/>
        </w:rPr>
      </w:pPr>
      <w:r w:rsidRPr="002A4C20">
        <w:rPr>
          <w:b/>
          <w:bCs/>
          <w:color w:val="000000"/>
        </w:rPr>
        <w:t>Gmina Łuków</w:t>
      </w:r>
      <w:r>
        <w:rPr>
          <w:b/>
          <w:bCs/>
          <w:color w:val="000000"/>
        </w:rPr>
        <w:t xml:space="preserve">, </w:t>
      </w:r>
      <w:r w:rsidRPr="002A4C20">
        <w:rPr>
          <w:b/>
          <w:iCs/>
        </w:rPr>
        <w:t>ul. Świderska 12, 21 – 400 Łuków</w:t>
      </w:r>
    </w:p>
    <w:p w14:paraId="087027E5" w14:textId="69294CD0" w:rsidR="002D0B25" w:rsidRPr="004659B4" w:rsidRDefault="002D0B25" w:rsidP="005F3BA8">
      <w:pPr>
        <w:spacing w:line="360" w:lineRule="auto"/>
        <w:jc w:val="both"/>
        <w:outlineLvl w:val="0"/>
        <w:rPr>
          <w:iCs/>
          <w:lang w:val="en-US"/>
        </w:rPr>
      </w:pPr>
      <w:r w:rsidRPr="002A4C20">
        <w:rPr>
          <w:rStyle w:val="Pogrubienie"/>
          <w:b w:val="0"/>
          <w:bCs/>
        </w:rPr>
        <w:t>NIP: 8251997986, REGON: 711582440</w:t>
      </w:r>
      <w:r w:rsidR="005F3BA8">
        <w:rPr>
          <w:rStyle w:val="Pogrubienie"/>
          <w:b w:val="0"/>
          <w:bCs/>
        </w:rPr>
        <w:t xml:space="preserve">, </w:t>
      </w:r>
      <w:r w:rsidRPr="004659B4">
        <w:rPr>
          <w:iCs/>
          <w:lang w:val="en-US"/>
        </w:rPr>
        <w:t>tel./faks: 25 798 24 39</w:t>
      </w:r>
    </w:p>
    <w:p w14:paraId="51B729F9" w14:textId="77777777" w:rsidR="002D0B25" w:rsidRPr="008C11CA" w:rsidRDefault="002D0B25" w:rsidP="008C11CA">
      <w:pPr>
        <w:spacing w:line="360" w:lineRule="auto"/>
        <w:jc w:val="both"/>
        <w:rPr>
          <w:color w:val="000000"/>
        </w:rPr>
      </w:pPr>
      <w:r w:rsidRPr="004659B4">
        <w:rPr>
          <w:bCs/>
          <w:color w:val="000000"/>
          <w:lang w:val="en-US"/>
        </w:rPr>
        <w:t xml:space="preserve">e – mail: </w:t>
      </w:r>
      <w:r w:rsidRPr="008C11CA">
        <w:rPr>
          <w:bCs/>
          <w:lang w:val="en-US"/>
        </w:rPr>
        <w:t>inwestycje@lukow.ug.gov.pl</w:t>
      </w:r>
      <w:r>
        <w:rPr>
          <w:bCs/>
          <w:lang w:val="en-US"/>
        </w:rPr>
        <w:t>; s</w:t>
      </w:r>
      <w:r w:rsidRPr="002A4C20">
        <w:rPr>
          <w:color w:val="000000"/>
        </w:rPr>
        <w:t xml:space="preserve">trona internetowa: </w:t>
      </w:r>
      <w:r w:rsidRPr="004659B4">
        <w:t>http://www.lukow.ug.gov.pl</w:t>
      </w:r>
    </w:p>
    <w:p w14:paraId="6787C971" w14:textId="7074C3DE" w:rsidR="002D0B25" w:rsidRPr="002A4C20" w:rsidRDefault="002D0B25" w:rsidP="00D948E7">
      <w:pPr>
        <w:autoSpaceDE w:val="0"/>
        <w:autoSpaceDN w:val="0"/>
        <w:adjustRightInd w:val="0"/>
        <w:spacing w:line="360" w:lineRule="auto"/>
        <w:jc w:val="both"/>
        <w:rPr>
          <w:color w:val="000000"/>
        </w:rPr>
      </w:pPr>
      <w:r w:rsidRPr="002A4C20">
        <w:rPr>
          <w:color w:val="000000"/>
        </w:rPr>
        <w:t>1.2 Postępowanie o udzielenie zamówienia publicznego prowadzone jest w trybie przetargu nieograniczonego, na podstawie ustawy z dnia 29 stycznia 2004 r. Prawo zamówień publicznych (</w:t>
      </w:r>
      <w:r>
        <w:rPr>
          <w:color w:val="000000"/>
        </w:rPr>
        <w:t>t.j. </w:t>
      </w:r>
      <w:r w:rsidRPr="002A4C20">
        <w:rPr>
          <w:color w:val="000000"/>
        </w:rPr>
        <w:t>Dz. U. z 201</w:t>
      </w:r>
      <w:r>
        <w:rPr>
          <w:color w:val="000000"/>
        </w:rPr>
        <w:t>7</w:t>
      </w:r>
      <w:r w:rsidRPr="002A4C20">
        <w:rPr>
          <w:color w:val="000000"/>
        </w:rPr>
        <w:t xml:space="preserve"> r. poz. </w:t>
      </w:r>
      <w:r>
        <w:rPr>
          <w:color w:val="000000"/>
        </w:rPr>
        <w:t>1579</w:t>
      </w:r>
      <w:r w:rsidRPr="002A4C20">
        <w:rPr>
          <w:color w:val="000000"/>
        </w:rPr>
        <w:t xml:space="preserve"> ze zm.) oraz aktów wykonawczych wydanych na jej podstawie.</w:t>
      </w:r>
    </w:p>
    <w:p w14:paraId="5F47F29A"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1.3 Wartość zamówienia jest mniejsza od kwoty określonej w przepisach wydanych na podstawie art. 11 ust. 8 ustawy z dnia 29 stycznia 2004 r. Prawo zamówień publicznych w odniesieniu do robót budowlanych.</w:t>
      </w:r>
    </w:p>
    <w:p w14:paraId="6632F621"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1.4 Użyte w niniejszej Specyfikacji Istotnych Warunków Zamówienia (oraz w załącznikach) terminy mają następujące znaczenie:</w:t>
      </w:r>
    </w:p>
    <w:p w14:paraId="4C193750" w14:textId="77777777" w:rsidR="002D0B25" w:rsidRPr="002A4C20" w:rsidRDefault="002D0B25" w:rsidP="00D948E7">
      <w:pPr>
        <w:autoSpaceDE w:val="0"/>
        <w:autoSpaceDN w:val="0"/>
        <w:adjustRightInd w:val="0"/>
        <w:spacing w:line="360" w:lineRule="auto"/>
        <w:jc w:val="both"/>
        <w:rPr>
          <w:color w:val="000000"/>
        </w:rPr>
      </w:pPr>
      <w:r>
        <w:rPr>
          <w:color w:val="000000"/>
        </w:rPr>
        <w:t>a) „ustawa Pzp”</w:t>
      </w:r>
      <w:r w:rsidRPr="002A4C20">
        <w:rPr>
          <w:color w:val="000000"/>
        </w:rPr>
        <w:t xml:space="preserve"> – ustawa z dnia 29 stycznia 2004 r. Prawo zamówień publicznych (Dz. U. z 201</w:t>
      </w:r>
      <w:r>
        <w:rPr>
          <w:color w:val="000000"/>
        </w:rPr>
        <w:t>7</w:t>
      </w:r>
      <w:r w:rsidRPr="002A4C20">
        <w:rPr>
          <w:color w:val="000000"/>
        </w:rPr>
        <w:t xml:space="preserve"> r. poz. </w:t>
      </w:r>
      <w:r>
        <w:rPr>
          <w:color w:val="000000"/>
        </w:rPr>
        <w:t>1579</w:t>
      </w:r>
      <w:r w:rsidRPr="002A4C20">
        <w:rPr>
          <w:color w:val="000000"/>
        </w:rPr>
        <w:t xml:space="preserve"> ze zm.),</w:t>
      </w:r>
    </w:p>
    <w:p w14:paraId="7E6BE468"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b) „SIWZ” – niniejsza Specyfikacja Istotnych Warunków Zamówienia,</w:t>
      </w:r>
    </w:p>
    <w:p w14:paraId="0C265CA6"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c) „zamówienie” – zamówienie publiczne, którego przedmiot został opisany w Rozdziale 2</w:t>
      </w:r>
      <w:r>
        <w:rPr>
          <w:color w:val="000000"/>
        </w:rPr>
        <w:t> </w:t>
      </w:r>
      <w:r w:rsidRPr="002A4C20">
        <w:rPr>
          <w:color w:val="000000"/>
        </w:rPr>
        <w:t>niniejszej SIWZ,</w:t>
      </w:r>
    </w:p>
    <w:p w14:paraId="36BD1151"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d) „postępowanie” – postępowanie o udzielenie zamówienia publicznego, którego dotyczy niniejsza SIWZ,</w:t>
      </w:r>
    </w:p>
    <w:p w14:paraId="0E4E0F12" w14:textId="77777777" w:rsidR="002D0B25" w:rsidRPr="002A4C20" w:rsidRDefault="002D0B25" w:rsidP="00D948E7">
      <w:pPr>
        <w:autoSpaceDE w:val="0"/>
        <w:autoSpaceDN w:val="0"/>
        <w:adjustRightInd w:val="0"/>
        <w:spacing w:line="360" w:lineRule="auto"/>
        <w:jc w:val="both"/>
        <w:rPr>
          <w:bCs/>
          <w:color w:val="000000"/>
        </w:rPr>
      </w:pPr>
      <w:r w:rsidRPr="002A4C20">
        <w:rPr>
          <w:color w:val="000000"/>
        </w:rPr>
        <w:t xml:space="preserve">e) „zamawiający” – </w:t>
      </w:r>
      <w:r w:rsidRPr="002A4C20">
        <w:rPr>
          <w:b/>
          <w:bCs/>
          <w:color w:val="000000"/>
        </w:rPr>
        <w:t>Gmina Łuków</w:t>
      </w:r>
      <w:r w:rsidRPr="002A4C20">
        <w:rPr>
          <w:bCs/>
          <w:color w:val="000000"/>
        </w:rPr>
        <w:t>.</w:t>
      </w:r>
    </w:p>
    <w:p w14:paraId="63A4D352"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1.5 Wykonawca powinien dokładnie zapoznać się z niniejszą SIWZ i złożyć ofertę zgodnie z jej wymaganiami.</w:t>
      </w:r>
    </w:p>
    <w:p w14:paraId="454BC9F4" w14:textId="77777777" w:rsidR="002D0B25" w:rsidRDefault="002D0B25" w:rsidP="00D948E7">
      <w:pPr>
        <w:autoSpaceDE w:val="0"/>
        <w:autoSpaceDN w:val="0"/>
        <w:adjustRightInd w:val="0"/>
        <w:jc w:val="both"/>
        <w:rPr>
          <w:b/>
          <w:bCs/>
          <w:color w:val="000000"/>
        </w:rPr>
      </w:pPr>
    </w:p>
    <w:p w14:paraId="078F7554" w14:textId="77777777" w:rsidR="002D0B25" w:rsidRDefault="002D0B25" w:rsidP="00D948E7">
      <w:pPr>
        <w:autoSpaceDE w:val="0"/>
        <w:autoSpaceDN w:val="0"/>
        <w:adjustRightInd w:val="0"/>
        <w:jc w:val="both"/>
        <w:rPr>
          <w:b/>
          <w:bCs/>
          <w:color w:val="000000"/>
        </w:rPr>
      </w:pPr>
    </w:p>
    <w:p w14:paraId="2594C945" w14:textId="77777777" w:rsidR="002D0B25" w:rsidRPr="002A4C20" w:rsidRDefault="002D0B25" w:rsidP="00D948E7">
      <w:pPr>
        <w:autoSpaceDE w:val="0"/>
        <w:autoSpaceDN w:val="0"/>
        <w:adjustRightInd w:val="0"/>
        <w:jc w:val="both"/>
        <w:rPr>
          <w:bCs/>
          <w:color w:val="000000"/>
        </w:rPr>
      </w:pPr>
      <w:r w:rsidRPr="002A4C20">
        <w:rPr>
          <w:b/>
          <w:bCs/>
          <w:color w:val="000000"/>
        </w:rPr>
        <w:t>Rozdział 2</w:t>
      </w:r>
    </w:p>
    <w:p w14:paraId="57FA26EB" w14:textId="77777777" w:rsidR="002D0B25" w:rsidRPr="002A4C20" w:rsidRDefault="002D0B25" w:rsidP="00D948E7">
      <w:pPr>
        <w:autoSpaceDE w:val="0"/>
        <w:autoSpaceDN w:val="0"/>
        <w:adjustRightInd w:val="0"/>
        <w:jc w:val="both"/>
        <w:rPr>
          <w:b/>
          <w:bCs/>
          <w:color w:val="000000"/>
        </w:rPr>
      </w:pPr>
      <w:r w:rsidRPr="002A4C20">
        <w:rPr>
          <w:b/>
          <w:bCs/>
          <w:color w:val="000000"/>
        </w:rPr>
        <w:t>OPIS PRZEDMIOTU ZAMÓWIENIA</w:t>
      </w:r>
    </w:p>
    <w:p w14:paraId="32B3F0D2" w14:textId="77777777" w:rsidR="002D0B25" w:rsidRPr="002A4C20" w:rsidRDefault="002D0B25" w:rsidP="00D948E7">
      <w:pPr>
        <w:autoSpaceDE w:val="0"/>
        <w:autoSpaceDN w:val="0"/>
        <w:adjustRightInd w:val="0"/>
        <w:spacing w:line="360" w:lineRule="auto"/>
        <w:jc w:val="both"/>
        <w:rPr>
          <w:bCs/>
          <w:color w:val="000000"/>
        </w:rPr>
      </w:pPr>
    </w:p>
    <w:p w14:paraId="3C2A6DE6" w14:textId="77777777" w:rsidR="002D0B25" w:rsidRDefault="002D0B25" w:rsidP="00FA22D8">
      <w:pPr>
        <w:pStyle w:val="Default"/>
        <w:spacing w:line="360" w:lineRule="auto"/>
        <w:jc w:val="both"/>
        <w:rPr>
          <w:rFonts w:ascii="Times New Roman" w:hAnsi="Times New Roman" w:cs="Times New Roman"/>
        </w:rPr>
      </w:pPr>
      <w:r w:rsidRPr="002A4C20">
        <w:rPr>
          <w:rFonts w:ascii="Times New Roman" w:hAnsi="Times New Roman" w:cs="Times New Roman"/>
        </w:rPr>
        <w:t xml:space="preserve">2.1 Przedmiotem zamówienia jest </w:t>
      </w:r>
      <w:r w:rsidRPr="00FA22D8">
        <w:rPr>
          <w:rFonts w:ascii="Times New Roman" w:hAnsi="Times New Roman" w:cs="Times New Roman"/>
        </w:rPr>
        <w:t xml:space="preserve">wykonanie robót budowlanych polegających na </w:t>
      </w:r>
      <w:r>
        <w:rPr>
          <w:rFonts w:ascii="Times New Roman" w:hAnsi="Times New Roman" w:cs="Times New Roman"/>
        </w:rPr>
        <w:t>budowie Otwartych Stref Aktywności na terenie następujących miejscowości: Dminin, Jadwisin, Klimki, Krynka, Turze Rogi, co obejmuje realizację strefy zewnętrznej siłowni składającej się z 3 par prefabrykowanych urządzeń ćwiczebnych oraz strefy rekreacyjnej obejmującej plac z centralnie ustawionym prefabrykowanym stołem do gry w szachy, a także otaczającymi go ławkami parkowymi, grą „Kółko i krzyżyk”, koszem na śmieci i stojakiem na rowery.</w:t>
      </w:r>
    </w:p>
    <w:p w14:paraId="42C6E094" w14:textId="4A8B0299" w:rsidR="002D0B25" w:rsidRDefault="002D0B25" w:rsidP="00D948E7">
      <w:pPr>
        <w:autoSpaceDE w:val="0"/>
        <w:autoSpaceDN w:val="0"/>
        <w:adjustRightInd w:val="0"/>
        <w:spacing w:line="360" w:lineRule="auto"/>
        <w:jc w:val="both"/>
        <w:rPr>
          <w:color w:val="000000"/>
        </w:rPr>
      </w:pPr>
    </w:p>
    <w:p w14:paraId="51EF9799" w14:textId="77777777" w:rsidR="005F3BA8" w:rsidRDefault="005F3BA8" w:rsidP="00D948E7">
      <w:pPr>
        <w:autoSpaceDE w:val="0"/>
        <w:autoSpaceDN w:val="0"/>
        <w:adjustRightInd w:val="0"/>
        <w:spacing w:line="360" w:lineRule="auto"/>
        <w:jc w:val="both"/>
        <w:rPr>
          <w:color w:val="000000"/>
        </w:rPr>
      </w:pPr>
    </w:p>
    <w:p w14:paraId="62A2674E"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lastRenderedPageBreak/>
        <w:t>2.2 Kod i nazwa zamówienia według Wspólnego Słownika Zamówień (CPV):</w:t>
      </w:r>
    </w:p>
    <w:p w14:paraId="0B61F780" w14:textId="77777777" w:rsidR="002D0B25" w:rsidRDefault="002D0B25" w:rsidP="004261E6">
      <w:pPr>
        <w:shd w:val="clear" w:color="auto" w:fill="FFFFFF"/>
        <w:ind w:firstLine="360"/>
        <w:jc w:val="both"/>
        <w:rPr>
          <w:rFonts w:ascii="Arial" w:hAnsi="Arial" w:cs="Arial"/>
          <w:b/>
          <w:color w:val="262626"/>
          <w:sz w:val="22"/>
          <w:szCs w:val="22"/>
        </w:rPr>
      </w:pPr>
      <w:r>
        <w:rPr>
          <w:rFonts w:ascii="Arial" w:hAnsi="Arial" w:cs="Arial"/>
          <w:b/>
          <w:color w:val="262626"/>
          <w:sz w:val="22"/>
          <w:szCs w:val="22"/>
        </w:rPr>
        <w:t>45100000-8</w:t>
      </w:r>
      <w:r>
        <w:rPr>
          <w:rFonts w:ascii="Arial" w:hAnsi="Arial" w:cs="Arial"/>
          <w:b/>
          <w:color w:val="262626"/>
          <w:sz w:val="22"/>
          <w:szCs w:val="22"/>
        </w:rPr>
        <w:tab/>
        <w:t xml:space="preserve">- </w:t>
      </w:r>
      <w:r>
        <w:rPr>
          <w:rFonts w:ascii="Arial" w:hAnsi="Arial" w:cs="Arial"/>
          <w:b/>
          <w:color w:val="262626"/>
          <w:sz w:val="22"/>
          <w:szCs w:val="22"/>
        </w:rPr>
        <w:tab/>
        <w:t>Przygotowanie terenu pod budowę</w:t>
      </w:r>
    </w:p>
    <w:p w14:paraId="4860AD03" w14:textId="77777777" w:rsidR="002D0B25" w:rsidRDefault="002D0B25" w:rsidP="004261E6">
      <w:pPr>
        <w:shd w:val="clear" w:color="auto" w:fill="FFFFFF"/>
        <w:ind w:firstLine="360"/>
        <w:jc w:val="both"/>
        <w:rPr>
          <w:rFonts w:ascii="Arial" w:hAnsi="Arial" w:cs="Arial"/>
          <w:b/>
          <w:color w:val="262626"/>
          <w:sz w:val="22"/>
          <w:szCs w:val="22"/>
        </w:rPr>
      </w:pPr>
      <w:r w:rsidRPr="00492798">
        <w:rPr>
          <w:rFonts w:ascii="Arial" w:hAnsi="Arial" w:cs="Arial"/>
          <w:b/>
          <w:color w:val="262626"/>
          <w:sz w:val="22"/>
          <w:szCs w:val="22"/>
        </w:rPr>
        <w:t>45200000-9</w:t>
      </w:r>
      <w:r w:rsidRPr="00492798">
        <w:rPr>
          <w:rFonts w:ascii="Arial" w:hAnsi="Arial" w:cs="Arial"/>
          <w:b/>
          <w:color w:val="262626"/>
          <w:sz w:val="22"/>
          <w:szCs w:val="22"/>
        </w:rPr>
        <w:tab/>
        <w:t xml:space="preserve">- </w:t>
      </w:r>
      <w:r w:rsidRPr="00492798">
        <w:rPr>
          <w:rFonts w:ascii="Arial" w:hAnsi="Arial" w:cs="Arial"/>
          <w:b/>
          <w:color w:val="262626"/>
          <w:sz w:val="22"/>
          <w:szCs w:val="22"/>
        </w:rPr>
        <w:tab/>
        <w:t xml:space="preserve">Roboty budowlane w zakresie wznoszenia kompletnych </w:t>
      </w:r>
    </w:p>
    <w:p w14:paraId="3FDA18D1" w14:textId="77777777" w:rsidR="002D0B25" w:rsidRDefault="002D0B25" w:rsidP="004261E6">
      <w:pPr>
        <w:shd w:val="clear" w:color="auto" w:fill="FFFFFF"/>
        <w:ind w:left="2832"/>
        <w:jc w:val="both"/>
        <w:rPr>
          <w:rFonts w:ascii="Arial" w:hAnsi="Arial" w:cs="Arial"/>
          <w:b/>
          <w:color w:val="262626"/>
          <w:sz w:val="22"/>
          <w:szCs w:val="22"/>
        </w:rPr>
      </w:pPr>
      <w:r w:rsidRPr="00492798">
        <w:rPr>
          <w:rFonts w:ascii="Arial" w:hAnsi="Arial" w:cs="Arial"/>
          <w:b/>
          <w:color w:val="262626"/>
          <w:sz w:val="22"/>
          <w:szCs w:val="22"/>
        </w:rPr>
        <w:t>obiektów</w:t>
      </w:r>
      <w:r>
        <w:rPr>
          <w:rFonts w:ascii="Arial" w:hAnsi="Arial" w:cs="Arial"/>
          <w:b/>
          <w:color w:val="262626"/>
          <w:sz w:val="22"/>
          <w:szCs w:val="22"/>
        </w:rPr>
        <w:t xml:space="preserve"> </w:t>
      </w:r>
      <w:r w:rsidRPr="00492798">
        <w:rPr>
          <w:rFonts w:ascii="Arial" w:hAnsi="Arial" w:cs="Arial"/>
          <w:b/>
          <w:color w:val="262626"/>
          <w:sz w:val="22"/>
          <w:szCs w:val="22"/>
        </w:rPr>
        <w:t>budowlanych lub ich części oraz roboty w</w:t>
      </w:r>
      <w:r>
        <w:rPr>
          <w:rFonts w:ascii="Arial" w:hAnsi="Arial" w:cs="Arial"/>
          <w:b/>
          <w:color w:val="262626"/>
          <w:sz w:val="22"/>
          <w:szCs w:val="22"/>
        </w:rPr>
        <w:t> </w:t>
      </w:r>
      <w:r w:rsidRPr="00492798">
        <w:rPr>
          <w:rFonts w:ascii="Arial" w:hAnsi="Arial" w:cs="Arial"/>
          <w:b/>
          <w:color w:val="262626"/>
          <w:sz w:val="22"/>
          <w:szCs w:val="22"/>
        </w:rPr>
        <w:t>zakresie inżynierii lądowej i wodnej</w:t>
      </w:r>
    </w:p>
    <w:p w14:paraId="2CF6E3C4" w14:textId="77777777" w:rsidR="002D0B25" w:rsidRDefault="002D0B25" w:rsidP="00FA22D8">
      <w:pPr>
        <w:shd w:val="clear" w:color="auto" w:fill="FFFFFF"/>
        <w:jc w:val="both"/>
        <w:rPr>
          <w:rFonts w:ascii="Arial" w:hAnsi="Arial" w:cs="Arial"/>
          <w:b/>
          <w:color w:val="262626"/>
          <w:sz w:val="22"/>
          <w:szCs w:val="22"/>
        </w:rPr>
      </w:pPr>
      <w:r>
        <w:rPr>
          <w:rFonts w:ascii="Arial" w:hAnsi="Arial" w:cs="Arial"/>
          <w:b/>
          <w:color w:val="262626"/>
          <w:sz w:val="22"/>
          <w:szCs w:val="22"/>
        </w:rPr>
        <w:t xml:space="preserve">     45400000-1</w:t>
      </w:r>
      <w:r>
        <w:rPr>
          <w:rFonts w:ascii="Arial" w:hAnsi="Arial" w:cs="Arial"/>
          <w:b/>
          <w:color w:val="262626"/>
          <w:sz w:val="22"/>
          <w:szCs w:val="22"/>
        </w:rPr>
        <w:tab/>
        <w:t xml:space="preserve">- </w:t>
      </w:r>
      <w:r>
        <w:rPr>
          <w:rFonts w:ascii="Arial" w:hAnsi="Arial" w:cs="Arial"/>
          <w:b/>
          <w:color w:val="262626"/>
          <w:sz w:val="22"/>
          <w:szCs w:val="22"/>
        </w:rPr>
        <w:tab/>
        <w:t>Roboty wykończeniowe w zakresie obiektów budowlanych</w:t>
      </w:r>
    </w:p>
    <w:p w14:paraId="168CA7E1" w14:textId="77777777" w:rsidR="002D0B25" w:rsidRDefault="002D0B25" w:rsidP="004261E6">
      <w:pPr>
        <w:ind w:left="2130" w:firstLine="702"/>
        <w:rPr>
          <w:rFonts w:ascii="Arial" w:hAnsi="Arial" w:cs="Arial"/>
          <w:b/>
          <w:color w:val="262626"/>
          <w:sz w:val="22"/>
          <w:szCs w:val="22"/>
        </w:rPr>
      </w:pPr>
    </w:p>
    <w:p w14:paraId="2D1115C4" w14:textId="77777777" w:rsidR="002D0B25" w:rsidRDefault="002D0B25" w:rsidP="004261E6">
      <w:pPr>
        <w:ind w:left="2130" w:firstLine="702"/>
        <w:rPr>
          <w:rFonts w:ascii="Arial" w:hAnsi="Arial" w:cs="Arial"/>
          <w:b/>
          <w:color w:val="262626"/>
          <w:sz w:val="22"/>
          <w:szCs w:val="22"/>
        </w:rPr>
      </w:pPr>
    </w:p>
    <w:p w14:paraId="037CCE6F" w14:textId="27A22E93" w:rsidR="002D0B25" w:rsidRDefault="002D0B25" w:rsidP="00D948E7">
      <w:pPr>
        <w:pStyle w:val="Default"/>
        <w:spacing w:line="360" w:lineRule="auto"/>
        <w:jc w:val="both"/>
        <w:rPr>
          <w:rFonts w:ascii="Times New Roman" w:hAnsi="Times New Roman" w:cs="Times New Roman"/>
          <w:color w:val="auto"/>
        </w:rPr>
      </w:pPr>
      <w:r w:rsidRPr="00CB05A2">
        <w:rPr>
          <w:rFonts w:ascii="Times New Roman" w:hAnsi="Times New Roman" w:cs="Times New Roman"/>
          <w:color w:val="auto"/>
        </w:rPr>
        <w:t>2.3 Przedmiot zamówienia szczegółowo opisuje: dokumentacja projektowa</w:t>
      </w:r>
      <w:r>
        <w:rPr>
          <w:rFonts w:ascii="Times New Roman" w:hAnsi="Times New Roman" w:cs="Times New Roman"/>
          <w:color w:val="auto"/>
        </w:rPr>
        <w:t>, przedmiar robót</w:t>
      </w:r>
      <w:r w:rsidRPr="00CB05A2">
        <w:rPr>
          <w:rFonts w:ascii="Times New Roman" w:hAnsi="Times New Roman" w:cs="Times New Roman"/>
          <w:color w:val="auto"/>
        </w:rPr>
        <w:t xml:space="preserve"> </w:t>
      </w:r>
      <w:r>
        <w:rPr>
          <w:rFonts w:ascii="Times New Roman" w:hAnsi="Times New Roman" w:cs="Times New Roman"/>
          <w:color w:val="auto"/>
        </w:rPr>
        <w:t>i</w:t>
      </w:r>
      <w:r w:rsidR="005F5538">
        <w:rPr>
          <w:rFonts w:ascii="Times New Roman" w:hAnsi="Times New Roman" w:cs="Times New Roman"/>
          <w:color w:val="auto"/>
        </w:rPr>
        <w:t> </w:t>
      </w:r>
      <w:r>
        <w:rPr>
          <w:rFonts w:ascii="Times New Roman" w:hAnsi="Times New Roman" w:cs="Times New Roman"/>
          <w:color w:val="auto"/>
        </w:rPr>
        <w:t>Specyfikacja Techniczna Wykonania i Odbioru Robót Budowlanych - z</w:t>
      </w:r>
      <w:r w:rsidRPr="00CB05A2">
        <w:rPr>
          <w:rFonts w:ascii="Times New Roman" w:hAnsi="Times New Roman" w:cs="Times New Roman"/>
          <w:color w:val="auto"/>
        </w:rPr>
        <w:t xml:space="preserve">ałącznik nr 1 do SIWZ oraz wzór umowy– załącznik nr 2 do SIWZ. </w:t>
      </w:r>
    </w:p>
    <w:p w14:paraId="66081DB6" w14:textId="77777777" w:rsidR="002D0B25" w:rsidRDefault="002D0B25" w:rsidP="00D948E7">
      <w:pPr>
        <w:autoSpaceDE w:val="0"/>
        <w:autoSpaceDN w:val="0"/>
        <w:adjustRightInd w:val="0"/>
        <w:spacing w:line="360" w:lineRule="auto"/>
        <w:jc w:val="both"/>
        <w:rPr>
          <w:b/>
          <w:bCs/>
          <w:color w:val="000000"/>
          <w:u w:val="single"/>
        </w:rPr>
      </w:pPr>
    </w:p>
    <w:p w14:paraId="6068C175" w14:textId="77777777" w:rsidR="002D0B25" w:rsidRPr="00991BAD" w:rsidRDefault="002D0B25" w:rsidP="00D948E7">
      <w:pPr>
        <w:autoSpaceDE w:val="0"/>
        <w:autoSpaceDN w:val="0"/>
        <w:adjustRightInd w:val="0"/>
        <w:spacing w:line="360" w:lineRule="auto"/>
        <w:jc w:val="both"/>
        <w:rPr>
          <w:b/>
          <w:bCs/>
          <w:color w:val="000000"/>
          <w:u w:val="single"/>
        </w:rPr>
      </w:pPr>
      <w:r w:rsidRPr="00991BAD">
        <w:rPr>
          <w:b/>
          <w:bCs/>
          <w:color w:val="000000"/>
          <w:u w:val="single"/>
        </w:rPr>
        <w:t>2.4 Klauzula dot. zatrudnienia na podstawie umowy o pracę art. 29 ust. 3a ustawy Pzp.</w:t>
      </w:r>
    </w:p>
    <w:p w14:paraId="2DD28663" w14:textId="77777777" w:rsidR="002D0B25" w:rsidRPr="00991BAD" w:rsidRDefault="002D0B25" w:rsidP="00D948E7">
      <w:pPr>
        <w:pStyle w:val="Akapitzlist"/>
        <w:spacing w:after="0" w:line="360" w:lineRule="auto"/>
        <w:ind w:left="0"/>
        <w:jc w:val="both"/>
        <w:rPr>
          <w:rFonts w:ascii="Times New Roman" w:hAnsi="Times New Roman"/>
          <w:sz w:val="24"/>
          <w:szCs w:val="24"/>
        </w:rPr>
      </w:pPr>
      <w:r w:rsidRPr="00991BAD">
        <w:rPr>
          <w:rFonts w:ascii="Times New Roman" w:hAnsi="Times New Roman"/>
          <w:sz w:val="24"/>
          <w:szCs w:val="24"/>
        </w:rPr>
        <w:t>2.4.1 Zamawiający wymaga zatrudnienia na podstawie umowy o pracę przez wykonawcę lub podwykonawcę osób wykonujących wskazane poniżej czynności w trakcie realizacji zamówienia:</w:t>
      </w:r>
    </w:p>
    <w:p w14:paraId="007A587D" w14:textId="77777777" w:rsidR="002D0B25" w:rsidRDefault="002D0B25" w:rsidP="00A13E90">
      <w:pPr>
        <w:pStyle w:val="Default"/>
        <w:spacing w:line="360" w:lineRule="auto"/>
        <w:jc w:val="both"/>
        <w:rPr>
          <w:rFonts w:ascii="Times New Roman" w:hAnsi="Times New Roman" w:cs="Times New Roman"/>
          <w:color w:val="auto"/>
        </w:rPr>
      </w:pPr>
      <w:r w:rsidRPr="00CA2C5A">
        <w:rPr>
          <w:rFonts w:ascii="Times New Roman" w:hAnsi="Times New Roman" w:cs="Times New Roman"/>
          <w:color w:val="auto"/>
        </w:rPr>
        <w:t>-</w:t>
      </w:r>
      <w:r>
        <w:rPr>
          <w:rFonts w:ascii="Times New Roman" w:hAnsi="Times New Roman" w:cs="Times New Roman"/>
          <w:color w:val="auto"/>
        </w:rPr>
        <w:t xml:space="preserve"> kierownika budowy w zakresie zadania </w:t>
      </w:r>
    </w:p>
    <w:p w14:paraId="70A162B0" w14:textId="77777777" w:rsidR="002D0B25" w:rsidRPr="00CA2C5A"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rPr>
        <w:t>- pracowników biorących udział przy realizacji umowy.</w:t>
      </w:r>
      <w:r w:rsidRPr="00CA2C5A">
        <w:rPr>
          <w:rFonts w:ascii="Times New Roman" w:hAnsi="Times New Roman" w:cs="Times New Roman"/>
          <w:color w:val="auto"/>
        </w:rPr>
        <w:t xml:space="preserve"> </w:t>
      </w:r>
    </w:p>
    <w:p w14:paraId="7A53EB60"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sz w:val="24"/>
          <w:szCs w:val="24"/>
        </w:rPr>
        <w:t xml:space="preserve">2.4.2 W trakcie realizacji zamówienia zamawiający uprawniony jest do wykonywania czynności kontrolnych </w:t>
      </w:r>
      <w:r w:rsidRPr="002A4C20">
        <w:rPr>
          <w:rFonts w:ascii="Times New Roman" w:hAnsi="Times New Roman"/>
          <w:color w:val="000000"/>
          <w:sz w:val="24"/>
          <w:szCs w:val="24"/>
        </w:rPr>
        <w:t>wobec wykonawcy odnośnie</w:t>
      </w:r>
      <w:r w:rsidRPr="002A4C20">
        <w:rPr>
          <w:rFonts w:ascii="Times New Roman" w:hAnsi="Times New Roman"/>
          <w:sz w:val="24"/>
          <w:szCs w:val="24"/>
        </w:rPr>
        <w:t xml:space="preserve"> spełniania przez wykonawcę lub podwykonawcę wymogu zatrudnienia na podstawie umowy o pracę osób wykonujących wskazane w punkcie 2.4.1 czynności. Zamawiający uprawniony jest w szczególności do: </w:t>
      </w:r>
    </w:p>
    <w:p w14:paraId="0079CDC5" w14:textId="16AA3B6D"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sz w:val="24"/>
          <w:szCs w:val="24"/>
        </w:rPr>
        <w:t>a) żądania oświadczeń i dokumentów w zakresie potwierdzenia spełniania ww. wymogów i</w:t>
      </w:r>
      <w:r w:rsidR="007C58F3">
        <w:rPr>
          <w:rFonts w:ascii="Times New Roman" w:hAnsi="Times New Roman"/>
          <w:sz w:val="24"/>
          <w:szCs w:val="24"/>
        </w:rPr>
        <w:t> </w:t>
      </w:r>
      <w:r w:rsidRPr="002A4C20">
        <w:rPr>
          <w:rFonts w:ascii="Times New Roman" w:hAnsi="Times New Roman"/>
          <w:sz w:val="24"/>
          <w:szCs w:val="24"/>
        </w:rPr>
        <w:t>dokonywania ich oceny,</w:t>
      </w:r>
    </w:p>
    <w:p w14:paraId="5BD7B6D6"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sz w:val="24"/>
          <w:szCs w:val="24"/>
        </w:rPr>
        <w:t>b) żądania wyjaśnień w przypadku wątpliwości w zakresie potwierdzenia spełniania ww. wymogów,</w:t>
      </w:r>
    </w:p>
    <w:p w14:paraId="7D8E1964"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sz w:val="24"/>
          <w:szCs w:val="24"/>
        </w:rPr>
        <w:t>c) przeprowadzania kontroli na miejscu wykonywania świadczenia.</w:t>
      </w:r>
    </w:p>
    <w:p w14:paraId="4F70FAFA"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sz w:val="24"/>
          <w:szCs w:val="24"/>
        </w:rPr>
        <w:t>2.4.3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2.4.1 czynności w trakcie realizacji zamówienia:</w:t>
      </w:r>
    </w:p>
    <w:p w14:paraId="3C592728"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441CB1">
        <w:rPr>
          <w:rFonts w:ascii="Times New Roman" w:hAnsi="Times New Roman"/>
          <w:sz w:val="24"/>
          <w:szCs w:val="24"/>
        </w:rPr>
        <w:t xml:space="preserve"> </w:t>
      </w:r>
      <w:r w:rsidRPr="002A4C20">
        <w:rPr>
          <w:rFonts w:ascii="Times New Roman" w:hAnsi="Times New Roman"/>
          <w:b/>
          <w:sz w:val="24"/>
          <w:szCs w:val="24"/>
        </w:rPr>
        <w:t xml:space="preserve">oświadczenie wykonawcy lub podwykonawcy </w:t>
      </w:r>
      <w:r w:rsidRPr="002A4C20">
        <w:rPr>
          <w:rFonts w:ascii="Times New Roman" w:hAnsi="Times New Roman"/>
          <w:sz w:val="24"/>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33FF74F" w14:textId="627D5A2A"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2A4C20">
        <w:rPr>
          <w:rFonts w:ascii="Times New Roman" w:hAnsi="Times New Roman"/>
          <w:sz w:val="24"/>
          <w:szCs w:val="24"/>
        </w:rPr>
        <w:t xml:space="preserve"> poświadczoną za zgodność z oryginałem odpowiednio przez wykonawcę lub podwykonawcę</w:t>
      </w:r>
      <w:r w:rsidRPr="002A4C20">
        <w:rPr>
          <w:rFonts w:ascii="Times New Roman" w:hAnsi="Times New Roman"/>
          <w:b/>
          <w:sz w:val="24"/>
          <w:szCs w:val="24"/>
        </w:rPr>
        <w:t xml:space="preserve"> kopię umowy</w:t>
      </w:r>
      <w:r w:rsidR="007C58F3">
        <w:rPr>
          <w:rFonts w:ascii="Times New Roman" w:hAnsi="Times New Roman"/>
          <w:b/>
          <w:sz w:val="24"/>
          <w:szCs w:val="24"/>
        </w:rPr>
        <w:t xml:space="preserve"> </w:t>
      </w:r>
      <w:r w:rsidRPr="002A4C20">
        <w:rPr>
          <w:rFonts w:ascii="Times New Roman" w:hAnsi="Times New Roman"/>
          <w:b/>
          <w:sz w:val="24"/>
          <w:szCs w:val="24"/>
        </w:rPr>
        <w:t>/ umów o pracę</w:t>
      </w:r>
      <w:r w:rsidRPr="002A4C20">
        <w:rPr>
          <w:rFonts w:ascii="Times New Roman" w:hAnsi="Times New Roman"/>
          <w:sz w:val="24"/>
          <w:szCs w:val="24"/>
        </w:rPr>
        <w:t xml:space="preserve"> osób wykonujących w trakcie realizacji zamówienia czynności, których </w:t>
      </w:r>
      <w:r w:rsidRPr="002A4C20">
        <w:rPr>
          <w:rFonts w:ascii="Times New Roman" w:hAnsi="Times New Roman"/>
          <w:sz w:val="24"/>
          <w:szCs w:val="24"/>
        </w:rPr>
        <w:lastRenderedPageBreak/>
        <w:t xml:space="preserve">dotyczy ww. oświadczenie wykonawcy lub </w:t>
      </w:r>
      <w:r w:rsidRPr="002A4C20">
        <w:rPr>
          <w:rFonts w:ascii="Times New Roman" w:hAnsi="Times New Roman"/>
          <w:color w:val="000000"/>
          <w:sz w:val="24"/>
          <w:szCs w:val="24"/>
        </w:rPr>
        <w:t>podwykonawcy (wraz z dokumentem regulującym zakres obowiązków, jeżeli został sporządzony). Kopia</w:t>
      </w:r>
      <w:r w:rsidRPr="002A4C20">
        <w:rPr>
          <w:rFonts w:ascii="Times New Roman" w:hAnsi="Times New Roman"/>
          <w:sz w:val="24"/>
          <w:szCs w:val="24"/>
        </w:rPr>
        <w:t xml:space="preserve"> umowy/</w:t>
      </w:r>
      <w:r>
        <w:rPr>
          <w:rFonts w:ascii="Times New Roman" w:hAnsi="Times New Roman"/>
          <w:sz w:val="24"/>
          <w:szCs w:val="24"/>
        </w:rPr>
        <w:t xml:space="preserve"> </w:t>
      </w:r>
      <w:r w:rsidRPr="002A4C20">
        <w:rPr>
          <w:rFonts w:ascii="Times New Roman" w:hAnsi="Times New Roman"/>
          <w:sz w:val="24"/>
          <w:szCs w:val="24"/>
        </w:rPr>
        <w:t>umów powinna zostać zanonimizowana w</w:t>
      </w:r>
      <w:r w:rsidR="007C58F3">
        <w:rPr>
          <w:rFonts w:ascii="Times New Roman" w:hAnsi="Times New Roman"/>
          <w:sz w:val="24"/>
          <w:szCs w:val="24"/>
        </w:rPr>
        <w:t> </w:t>
      </w:r>
      <w:r w:rsidRPr="002A4C20">
        <w:rPr>
          <w:rFonts w:ascii="Times New Roman" w:hAnsi="Times New Roman"/>
          <w:sz w:val="24"/>
          <w:szCs w:val="24"/>
        </w:rPr>
        <w:t xml:space="preserve">sposób zapewniający ochronę danych osobowych pracowników, zgodnie z przepisami ustawy z dnia 29 sierpnia 1997 r. </w:t>
      </w:r>
      <w:r w:rsidRPr="002A4C20">
        <w:rPr>
          <w:rFonts w:ascii="Times New Roman" w:hAnsi="Times New Roman"/>
          <w:i/>
          <w:sz w:val="24"/>
          <w:szCs w:val="24"/>
        </w:rPr>
        <w:t>o ochronie danych osobowych</w:t>
      </w:r>
      <w:r w:rsidRPr="002A4C20">
        <w:rPr>
          <w:rFonts w:ascii="Times New Roman" w:hAnsi="Times New Roman"/>
          <w:sz w:val="24"/>
          <w:szCs w:val="24"/>
        </w:rPr>
        <w:t xml:space="preserve"> (tj. w szczególności</w:t>
      </w:r>
      <w:r w:rsidRPr="002A4C20">
        <w:rPr>
          <w:rStyle w:val="Odwoanieprzypisudolnego"/>
          <w:rFonts w:ascii="Times New Roman" w:hAnsi="Times New Roman"/>
          <w:sz w:val="24"/>
          <w:szCs w:val="24"/>
        </w:rPr>
        <w:footnoteReference w:id="1"/>
      </w:r>
      <w:r w:rsidRPr="002A4C20">
        <w:rPr>
          <w:rFonts w:ascii="Times New Roman" w:hAnsi="Times New Roman"/>
          <w:sz w:val="24"/>
          <w:szCs w:val="24"/>
        </w:rPr>
        <w:t xml:space="preserve"> bez imion, nazwisk, adresów, nr</w:t>
      </w:r>
      <w:r w:rsidR="007C58F3">
        <w:rPr>
          <w:rFonts w:ascii="Times New Roman" w:hAnsi="Times New Roman"/>
          <w:sz w:val="24"/>
          <w:szCs w:val="24"/>
        </w:rPr>
        <w:t> </w:t>
      </w:r>
      <w:r w:rsidRPr="002A4C20">
        <w:rPr>
          <w:rFonts w:ascii="Times New Roman" w:hAnsi="Times New Roman"/>
          <w:sz w:val="24"/>
          <w:szCs w:val="24"/>
        </w:rPr>
        <w:t>PESEL pracowników). Informacje takie jak: data zawarcia umowy, rodzaj umowy o pracę i wymiar etatu powinny być możliwe do zidentyfikowania;</w:t>
      </w:r>
    </w:p>
    <w:p w14:paraId="07FF5A02"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441CB1">
        <w:rPr>
          <w:rFonts w:ascii="Times New Roman" w:hAnsi="Times New Roman"/>
          <w:sz w:val="24"/>
          <w:szCs w:val="24"/>
        </w:rPr>
        <w:t xml:space="preserve"> </w:t>
      </w:r>
      <w:r w:rsidRPr="002A4C20">
        <w:rPr>
          <w:rFonts w:ascii="Times New Roman" w:hAnsi="Times New Roman"/>
          <w:b/>
          <w:sz w:val="24"/>
          <w:szCs w:val="24"/>
        </w:rPr>
        <w:t>zaświadczenie właściwego oddziału ZUS,</w:t>
      </w:r>
      <w:r w:rsidRPr="002A4C20">
        <w:rPr>
          <w:rFonts w:ascii="Times New Roman" w:hAnsi="Times New Roman"/>
          <w:sz w:val="24"/>
          <w:szCs w:val="24"/>
        </w:rPr>
        <w:t xml:space="preserve"> potwierdzające opłacanie </w:t>
      </w:r>
      <w:r w:rsidRPr="002A4C20">
        <w:rPr>
          <w:rFonts w:ascii="Times New Roman" w:hAnsi="Times New Roman"/>
          <w:color w:val="000000"/>
          <w:sz w:val="24"/>
          <w:szCs w:val="24"/>
        </w:rPr>
        <w:t>przez wykonawcę lub podwykonawcę składek na ubezpieczenia</w:t>
      </w:r>
      <w:r w:rsidRPr="002A4C20">
        <w:rPr>
          <w:rFonts w:ascii="Times New Roman" w:hAnsi="Times New Roman"/>
          <w:sz w:val="24"/>
          <w:szCs w:val="24"/>
        </w:rPr>
        <w:t xml:space="preserve"> społeczne i zdrowotne z tytułu zatrudnienia na podstawie umów o pracę za ostatni okres rozliczeniowy;</w:t>
      </w:r>
    </w:p>
    <w:p w14:paraId="6A2CBD11" w14:textId="5109ED1A"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2A4C20">
        <w:rPr>
          <w:rFonts w:ascii="Times New Roman" w:hAnsi="Times New Roman"/>
          <w:sz w:val="24"/>
          <w:szCs w:val="24"/>
        </w:rPr>
        <w:t xml:space="preserve"> poświadczoną za zgodność z oryginałem odpowiednio przez wykonawcę lub podwykonawcę</w:t>
      </w:r>
      <w:r w:rsidRPr="002A4C20">
        <w:rPr>
          <w:rFonts w:ascii="Times New Roman" w:hAnsi="Times New Roman"/>
          <w:b/>
          <w:sz w:val="24"/>
          <w:szCs w:val="24"/>
        </w:rPr>
        <w:t xml:space="preserve"> kopię dowodu potwierdzającego zgłoszenie pracownika przez pracodawcę do ubezpieczeń</w:t>
      </w:r>
      <w:r w:rsidRPr="002A4C20">
        <w:rPr>
          <w:rFonts w:ascii="Times New Roman" w:hAnsi="Times New Roman"/>
          <w:sz w:val="24"/>
          <w:szCs w:val="24"/>
        </w:rPr>
        <w:t>, zanonimizowaną w sposób zapewniający ochronę danych osobowych pracowników, zgodnie z</w:t>
      </w:r>
      <w:r w:rsidR="007C58F3">
        <w:rPr>
          <w:rFonts w:ascii="Times New Roman" w:hAnsi="Times New Roman"/>
          <w:sz w:val="24"/>
          <w:szCs w:val="24"/>
        </w:rPr>
        <w:t> </w:t>
      </w:r>
      <w:r w:rsidRPr="002A4C20">
        <w:rPr>
          <w:rFonts w:ascii="Times New Roman" w:hAnsi="Times New Roman"/>
          <w:sz w:val="24"/>
          <w:szCs w:val="24"/>
        </w:rPr>
        <w:t xml:space="preserve">przepisami ustawy z dnia 29 sierpnia 1997 r. </w:t>
      </w:r>
      <w:r w:rsidRPr="002A4C20">
        <w:rPr>
          <w:rFonts w:ascii="Times New Roman" w:hAnsi="Times New Roman"/>
          <w:i/>
          <w:sz w:val="24"/>
          <w:szCs w:val="24"/>
        </w:rPr>
        <w:t>o ochronie danych osobowych.</w:t>
      </w:r>
    </w:p>
    <w:p w14:paraId="515E13CF"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sz w:val="24"/>
          <w:szCs w:val="24"/>
        </w:rPr>
        <w:t>2.4.4</w:t>
      </w:r>
      <w:r w:rsidRPr="00441CB1">
        <w:rPr>
          <w:rFonts w:ascii="Times New Roman" w:hAnsi="Times New Roman"/>
          <w:sz w:val="24"/>
          <w:szCs w:val="24"/>
        </w:rPr>
        <w:t xml:space="preserve"> </w:t>
      </w:r>
      <w:r w:rsidRPr="002A4C20">
        <w:rPr>
          <w:rFonts w:ascii="Times New Roman" w:hAnsi="Times New Roman"/>
          <w:sz w:val="24"/>
          <w:szCs w:val="24"/>
        </w:rPr>
        <w:t xml:space="preserve">Z tytułu niespełnienia przez </w:t>
      </w:r>
      <w:r w:rsidRPr="002A4C20">
        <w:rPr>
          <w:rFonts w:ascii="Times New Roman" w:hAnsi="Times New Roman"/>
          <w:color w:val="000000"/>
          <w:sz w:val="24"/>
          <w:szCs w:val="24"/>
        </w:rPr>
        <w:t>wykonawcę lub podwykonawcę wymogu zatrudnienia na podstawie umowy o pracę osób wykonujących wskazane w punkcie 2.4.1 czynności zamawiający przewiduje sankcję w postaci obowiązku zapłaty przez wykonawcę kary umownej w wysokości określ</w:t>
      </w:r>
      <w:r>
        <w:rPr>
          <w:rFonts w:ascii="Times New Roman" w:hAnsi="Times New Roman"/>
          <w:color w:val="000000"/>
          <w:sz w:val="24"/>
          <w:szCs w:val="24"/>
        </w:rPr>
        <w:t>onej we wzorze</w:t>
      </w:r>
      <w:r w:rsidRPr="002A4C20">
        <w:rPr>
          <w:rFonts w:ascii="Times New Roman" w:hAnsi="Times New Roman"/>
          <w:color w:val="000000"/>
          <w:sz w:val="24"/>
          <w:szCs w:val="24"/>
        </w:rPr>
        <w:t xml:space="preserve"> umowy w sprawie zamówienia publicznego</w:t>
      </w:r>
      <w:r>
        <w:rPr>
          <w:rFonts w:ascii="Times New Roman" w:hAnsi="Times New Roman"/>
          <w:color w:val="000000"/>
          <w:sz w:val="24"/>
          <w:szCs w:val="24"/>
        </w:rPr>
        <w:t xml:space="preserve"> stanowiącym załącznik nr do 2 do SIWZ</w:t>
      </w:r>
      <w:r w:rsidRPr="002A4C20">
        <w:rPr>
          <w:rFonts w:ascii="Times New Roman" w:hAnsi="Times New Roman"/>
          <w:color w:val="000000"/>
          <w:sz w:val="24"/>
          <w:szCs w:val="24"/>
        </w:rPr>
        <w:t xml:space="preserve">. Niezłożenie przez wykonawcę w wyznaczonym przez zamawiającego terminie żądanych przez zamawiającego dowodów w celu potwierdzenia spełnienia </w:t>
      </w:r>
      <w:r w:rsidRPr="002A4C20">
        <w:rPr>
          <w:rFonts w:ascii="Times New Roman" w:hAnsi="Times New Roman"/>
          <w:sz w:val="24"/>
          <w:szCs w:val="24"/>
        </w:rPr>
        <w:t xml:space="preserve">przez </w:t>
      </w:r>
      <w:r w:rsidRPr="002A4C20">
        <w:rPr>
          <w:rFonts w:ascii="Times New Roman" w:hAnsi="Times New Roman"/>
          <w:color w:val="000000"/>
          <w:sz w:val="24"/>
          <w:szCs w:val="24"/>
        </w:rPr>
        <w:t xml:space="preserve">wykonawcę lub podwykonawcę wymogu zatrudnienia na podstawie umowy o pracę traktowane będzie jako </w:t>
      </w:r>
      <w:r w:rsidRPr="002A4C20">
        <w:rPr>
          <w:rFonts w:ascii="Times New Roman" w:hAnsi="Times New Roman"/>
          <w:sz w:val="24"/>
          <w:szCs w:val="24"/>
        </w:rPr>
        <w:t xml:space="preserve">niespełnienie przez </w:t>
      </w:r>
      <w:r w:rsidRPr="002A4C20">
        <w:rPr>
          <w:rFonts w:ascii="Times New Roman" w:hAnsi="Times New Roman"/>
          <w:color w:val="000000"/>
          <w:sz w:val="24"/>
          <w:szCs w:val="24"/>
        </w:rPr>
        <w:t xml:space="preserve">wykonawcę lub podwykonawcę wymogu zatrudnienia na podstawie umowy o pracę osób wykonujących wskazane w punkcie 2.4.1 czynności. </w:t>
      </w:r>
    </w:p>
    <w:p w14:paraId="212AD5DA" w14:textId="77777777" w:rsidR="002D0B25" w:rsidRPr="002A4C20" w:rsidRDefault="002D0B25" w:rsidP="00D948E7">
      <w:pPr>
        <w:pStyle w:val="Akapitzlist"/>
        <w:spacing w:after="0" w:line="360" w:lineRule="auto"/>
        <w:ind w:left="0"/>
        <w:jc w:val="both"/>
        <w:rPr>
          <w:rFonts w:ascii="Times New Roman" w:hAnsi="Times New Roman"/>
          <w:sz w:val="24"/>
          <w:szCs w:val="24"/>
        </w:rPr>
      </w:pPr>
      <w:r w:rsidRPr="002A4C20">
        <w:rPr>
          <w:rFonts w:ascii="Times New Roman" w:hAnsi="Times New Roman"/>
          <w:color w:val="000000"/>
          <w:sz w:val="24"/>
          <w:szCs w:val="24"/>
        </w:rPr>
        <w:t>2.4.5 W przypadku uzasadnionych wątpliwości co do przestrzegania prawa pracy przez wykonawcę lub podwykonawcę, zamawiający może zwrócić się o przeprowadzenie kontroli przez Państwową</w:t>
      </w:r>
      <w:r w:rsidRPr="002A4C20">
        <w:rPr>
          <w:rFonts w:ascii="Times New Roman" w:hAnsi="Times New Roman"/>
          <w:sz w:val="24"/>
          <w:szCs w:val="24"/>
        </w:rPr>
        <w:t xml:space="preserve"> Inspekcję Pracy.</w:t>
      </w:r>
    </w:p>
    <w:p w14:paraId="035AC405" w14:textId="37591704" w:rsidR="002D0B25" w:rsidRPr="003F5D45" w:rsidRDefault="002D0B25" w:rsidP="003F5D45">
      <w:pPr>
        <w:widowControl w:val="0"/>
        <w:spacing w:line="360" w:lineRule="auto"/>
        <w:jc w:val="both"/>
        <w:rPr>
          <w:smallCaps/>
        </w:rPr>
      </w:pPr>
      <w:r w:rsidRPr="002A4C20">
        <w:t xml:space="preserve">2.5 Zamawiający informuje, iż w przedmiotowym postępowaniu o udzielenie zamówienia publicznego zastosowana zostanie </w:t>
      </w:r>
      <w:r w:rsidRPr="002A4C20">
        <w:rPr>
          <w:b/>
        </w:rPr>
        <w:t>tzw. „procedura odwrócona”</w:t>
      </w:r>
      <w:r w:rsidRPr="002A4C20">
        <w:t>, o której mowa w art. 24aa ustawy Pzp. Procedura ta polegać będzie na tym, że zamawiający w toku czynności oceny ofert nie dokonuje podmiotowej oceny wszystkich wykonawców (ocena spełniania warunków udziału w postępowaniu, braku podstaw do wykluczenia), nie badając nawet wszystkich wst</w:t>
      </w:r>
      <w:r>
        <w:t>ępnych oświadczeń wykonawców</w:t>
      </w:r>
      <w:r w:rsidRPr="002A4C20">
        <w:t>. W pierwszej kolejności dokonuje on oceny ofert pod kątem przesłanek odrzucenia oferty (art. 89 ust. 1 ustawy Pzp) oraz kryteriów oceny ofert opisanych w SIWZ, po czym dopiero wyłącznie w odniesieniu do wykonawcy, którego oferta została oceniona jako najkorzystniejsza (uplasowała się na najwyższej pozycji rankingowej), dokonuje oceny podmiotowej wykonawcy, tj. bada oświ</w:t>
      </w:r>
      <w:r>
        <w:t>adczenia</w:t>
      </w:r>
      <w:r w:rsidRPr="002A4C20">
        <w:t xml:space="preserve"> wstępne, </w:t>
      </w:r>
      <w:r w:rsidRPr="002A4C20">
        <w:lastRenderedPageBreak/>
        <w:t>a</w:t>
      </w:r>
      <w:r w:rsidR="007C58F3">
        <w:t> </w:t>
      </w:r>
      <w:r w:rsidRPr="002A4C20">
        <w:t>następnie żąda przedłożenia dokumen</w:t>
      </w:r>
      <w:r>
        <w:t xml:space="preserve">tów w trybie art. 26 ust </w:t>
      </w:r>
      <w:r w:rsidRPr="002A4C20">
        <w:t>2 ustawy Pzp.</w:t>
      </w:r>
    </w:p>
    <w:p w14:paraId="4C1EB3A8" w14:textId="77777777" w:rsidR="002D0B25" w:rsidRDefault="002D0B25" w:rsidP="003F5D45">
      <w:pPr>
        <w:tabs>
          <w:tab w:val="left" w:pos="284"/>
          <w:tab w:val="left" w:pos="426"/>
        </w:tabs>
        <w:autoSpaceDE w:val="0"/>
        <w:autoSpaceDN w:val="0"/>
        <w:adjustRightInd w:val="0"/>
        <w:spacing w:line="360" w:lineRule="auto"/>
        <w:jc w:val="both"/>
        <w:rPr>
          <w:color w:val="000000"/>
        </w:rPr>
      </w:pPr>
      <w:r w:rsidRPr="002A4C20">
        <w:rPr>
          <w:color w:val="000000"/>
        </w:rPr>
        <w:t>2.6 Zamawiający nie przewiduje możliwości udzielenia zamówień, o których mowa w art. 67 ust. 1 pkt 6 ustawy Pzp.</w:t>
      </w:r>
    </w:p>
    <w:p w14:paraId="50DF0494" w14:textId="77777777" w:rsidR="002D0B25" w:rsidRPr="002A4C20" w:rsidRDefault="002D0B25" w:rsidP="00D948E7">
      <w:pPr>
        <w:autoSpaceDE w:val="0"/>
        <w:autoSpaceDN w:val="0"/>
        <w:adjustRightInd w:val="0"/>
        <w:spacing w:line="360" w:lineRule="auto"/>
        <w:jc w:val="both"/>
        <w:rPr>
          <w:bCs/>
          <w:color w:val="000000"/>
          <w:highlight w:val="yellow"/>
        </w:rPr>
      </w:pPr>
      <w:r w:rsidRPr="002A4C20">
        <w:rPr>
          <w:color w:val="000000"/>
        </w:rPr>
        <w:t xml:space="preserve">2.7 </w:t>
      </w:r>
      <w:r w:rsidRPr="002A4C20">
        <w:t xml:space="preserve">Zamawiający nie określa w opisie przedmiotu zamówienia wymagań związanych z realizacją zamówienia, o których mowa w art. 29 ust. 4 </w:t>
      </w:r>
      <w:r>
        <w:t xml:space="preserve">ustawy </w:t>
      </w:r>
      <w:r w:rsidRPr="002A4C20">
        <w:t>Pzp.</w:t>
      </w:r>
    </w:p>
    <w:p w14:paraId="16BF85B9" w14:textId="77777777" w:rsidR="002D0B25" w:rsidRPr="002A4C20" w:rsidRDefault="002D0B25" w:rsidP="00D948E7">
      <w:pPr>
        <w:autoSpaceDE w:val="0"/>
        <w:autoSpaceDN w:val="0"/>
        <w:adjustRightInd w:val="0"/>
        <w:spacing w:line="360" w:lineRule="auto"/>
        <w:jc w:val="both"/>
      </w:pPr>
      <w:r w:rsidRPr="002A4C20">
        <w:t>2.8 W przypadku, gdy Zamawiaj</w:t>
      </w:r>
      <w:r w:rsidRPr="002A4C20">
        <w:rPr>
          <w:rFonts w:eastAsia="TimesNewRoman"/>
        </w:rPr>
        <w:t>ą</w:t>
      </w:r>
      <w:r w:rsidRPr="002A4C20">
        <w:t>cy u</w:t>
      </w:r>
      <w:r w:rsidRPr="002A4C20">
        <w:rPr>
          <w:rFonts w:eastAsia="TimesNewRoman"/>
        </w:rPr>
        <w:t>ż</w:t>
      </w:r>
      <w:r w:rsidRPr="002A4C20">
        <w:t>ył w opisie przedmiotu zamówienia normy, aprobaty, specyfikacje techniczne i systemy odniesienia, o których mowa w art. 30 ust 1 – 3 ustawy Pzp, nale</w:t>
      </w:r>
      <w:r w:rsidRPr="002A4C20">
        <w:rPr>
          <w:rFonts w:eastAsia="TimesNewRoman"/>
        </w:rPr>
        <w:t>ż</w:t>
      </w:r>
      <w:r w:rsidRPr="002A4C20">
        <w:t>y je rozumie</w:t>
      </w:r>
      <w:r w:rsidRPr="002A4C20">
        <w:rPr>
          <w:rFonts w:eastAsia="TimesNewRoman"/>
        </w:rPr>
        <w:t xml:space="preserve">ć </w:t>
      </w:r>
      <w:r w:rsidRPr="002A4C20">
        <w:t>jako przykładowe. Zamawiaj</w:t>
      </w:r>
      <w:r w:rsidRPr="002A4C20">
        <w:rPr>
          <w:rFonts w:eastAsia="TimesNewRoman"/>
        </w:rPr>
        <w:t>ą</w:t>
      </w:r>
      <w:r w:rsidRPr="002A4C20">
        <w:t>cy zgodnie z art. 30 ust. 4 ustawy Pzp dopuszcza w ka</w:t>
      </w:r>
      <w:r w:rsidRPr="002A4C20">
        <w:rPr>
          <w:rFonts w:eastAsia="TimesNewRoman"/>
        </w:rPr>
        <w:t>ż</w:t>
      </w:r>
      <w:r w:rsidRPr="002A4C20">
        <w:t>dym przypadku zastosowanie rozwi</w:t>
      </w:r>
      <w:r w:rsidRPr="002A4C20">
        <w:rPr>
          <w:rFonts w:eastAsia="TimesNewRoman"/>
        </w:rPr>
        <w:t>ą</w:t>
      </w:r>
      <w:r w:rsidRPr="002A4C20">
        <w:t>za</w:t>
      </w:r>
      <w:r w:rsidRPr="002A4C20">
        <w:rPr>
          <w:rFonts w:eastAsia="TimesNewRoman"/>
        </w:rPr>
        <w:t xml:space="preserve">ń </w:t>
      </w:r>
      <w:r w:rsidRPr="002A4C20">
        <w:t>równowa</w:t>
      </w:r>
      <w:r w:rsidRPr="002A4C20">
        <w:rPr>
          <w:rFonts w:eastAsia="TimesNewRoman"/>
        </w:rPr>
        <w:t>ż</w:t>
      </w:r>
      <w:r w:rsidRPr="002A4C20">
        <w:t>nych opisywanym w tre</w:t>
      </w:r>
      <w:r w:rsidRPr="002A4C20">
        <w:rPr>
          <w:rFonts w:eastAsia="TimesNewRoman"/>
        </w:rPr>
        <w:t>ś</w:t>
      </w:r>
      <w:r w:rsidRPr="002A4C20">
        <w:t>ci SIWZ. Ka</w:t>
      </w:r>
      <w:r w:rsidRPr="002A4C20">
        <w:rPr>
          <w:rFonts w:eastAsia="TimesNewRoman"/>
        </w:rPr>
        <w:t>ż</w:t>
      </w:r>
      <w:r w:rsidRPr="002A4C20">
        <w:t>dorazowo, gdy wskazana jest w niniejszej SIWZ lub zał</w:t>
      </w:r>
      <w:r w:rsidRPr="002A4C20">
        <w:rPr>
          <w:rFonts w:eastAsia="TimesNewRoman"/>
        </w:rPr>
        <w:t>ą</w:t>
      </w:r>
      <w:r w:rsidRPr="002A4C20">
        <w:t>cznikach do SIWZ norma, nale</w:t>
      </w:r>
      <w:r w:rsidRPr="002A4C20">
        <w:rPr>
          <w:rFonts w:eastAsia="TimesNewRoman"/>
        </w:rPr>
        <w:t>ż</w:t>
      </w:r>
      <w:r w:rsidRPr="002A4C20">
        <w:t>y przyj</w:t>
      </w:r>
      <w:r w:rsidRPr="002A4C20">
        <w:rPr>
          <w:rFonts w:eastAsia="TimesNewRoman"/>
        </w:rPr>
        <w:t>ąć</w:t>
      </w:r>
      <w:r w:rsidRPr="002A4C20">
        <w:t xml:space="preserve">, </w:t>
      </w:r>
      <w:r w:rsidRPr="002A4C20">
        <w:rPr>
          <w:rFonts w:eastAsia="TimesNewRoman"/>
        </w:rPr>
        <w:t>ż</w:t>
      </w:r>
      <w:r w:rsidRPr="002A4C20">
        <w:t>e w odniesieniu do niej u</w:t>
      </w:r>
      <w:r w:rsidRPr="002A4C20">
        <w:rPr>
          <w:rFonts w:eastAsia="TimesNewRoman"/>
        </w:rPr>
        <w:t>ż</w:t>
      </w:r>
      <w:r w:rsidRPr="002A4C20">
        <w:t>yto sformułowania „lub równowa</w:t>
      </w:r>
      <w:r w:rsidRPr="002A4C20">
        <w:rPr>
          <w:rFonts w:eastAsia="TimesNewRoman"/>
        </w:rPr>
        <w:t>ż</w:t>
      </w:r>
      <w:r w:rsidRPr="002A4C20">
        <w:t>na”.</w:t>
      </w:r>
    </w:p>
    <w:p w14:paraId="05152822" w14:textId="13E180B1" w:rsidR="002D0B25" w:rsidRPr="005F5538" w:rsidRDefault="002D0B25" w:rsidP="005F5538">
      <w:pPr>
        <w:autoSpaceDE w:val="0"/>
        <w:autoSpaceDN w:val="0"/>
        <w:adjustRightInd w:val="0"/>
        <w:spacing w:line="360" w:lineRule="auto"/>
        <w:jc w:val="both"/>
      </w:pPr>
      <w:r w:rsidRPr="002A4C20">
        <w:t>2.9 Gdziekolwiek w dokumentacji przetargowej powołane s</w:t>
      </w:r>
      <w:r w:rsidRPr="002A4C20">
        <w:rPr>
          <w:rFonts w:eastAsia="TimesNewRoman"/>
        </w:rPr>
        <w:t xml:space="preserve">ą </w:t>
      </w:r>
      <w:r w:rsidRPr="002A4C20">
        <w:t>konkretne normy i przepisy, które spełnia</w:t>
      </w:r>
      <w:r w:rsidRPr="002A4C20">
        <w:rPr>
          <w:rFonts w:eastAsia="TimesNewRoman"/>
        </w:rPr>
        <w:t xml:space="preserve">ć </w:t>
      </w:r>
      <w:r w:rsidRPr="002A4C20">
        <w:t>maj</w:t>
      </w:r>
      <w:r w:rsidRPr="002A4C20">
        <w:rPr>
          <w:rFonts w:eastAsia="TimesNewRoman"/>
        </w:rPr>
        <w:t xml:space="preserve">ą </w:t>
      </w:r>
      <w:r w:rsidRPr="002A4C20">
        <w:t>materiały, sprz</w:t>
      </w:r>
      <w:r w:rsidRPr="002A4C20">
        <w:rPr>
          <w:rFonts w:eastAsia="TimesNewRoman"/>
        </w:rPr>
        <w:t>ę</w:t>
      </w:r>
      <w:r w:rsidRPr="002A4C20">
        <w:t>t i inne towary oraz wykonane i zbadane roboty, b</w:t>
      </w:r>
      <w:r w:rsidRPr="002A4C20">
        <w:rPr>
          <w:rFonts w:eastAsia="TimesNewRoman"/>
        </w:rPr>
        <w:t>ę</w:t>
      </w:r>
      <w:r w:rsidRPr="002A4C20">
        <w:t>d</w:t>
      </w:r>
      <w:r w:rsidRPr="002A4C20">
        <w:rPr>
          <w:rFonts w:eastAsia="TimesNewRoman"/>
        </w:rPr>
        <w:t>ą</w:t>
      </w:r>
      <w:r w:rsidRPr="002A4C20">
        <w:t xml:space="preserve"> obowi</w:t>
      </w:r>
      <w:r w:rsidRPr="002A4C20">
        <w:rPr>
          <w:rFonts w:eastAsia="TimesNewRoman"/>
        </w:rPr>
        <w:t>ą</w:t>
      </w:r>
      <w:r w:rsidRPr="002A4C20">
        <w:t>zywa</w:t>
      </w:r>
      <w:r w:rsidRPr="002A4C20">
        <w:rPr>
          <w:rFonts w:eastAsia="TimesNewRoman"/>
        </w:rPr>
        <w:t xml:space="preserve">ć </w:t>
      </w:r>
      <w:r w:rsidRPr="002A4C20">
        <w:t>postanowienia najnowszego wydania lub poprawionego wydania powołanych norm i przepisów o ile w SIWZ nie postanowiono inaczej. W przypadku, gdy powołane normy i przepisy s</w:t>
      </w:r>
      <w:r w:rsidRPr="002A4C20">
        <w:rPr>
          <w:rFonts w:eastAsia="TimesNewRoman"/>
        </w:rPr>
        <w:t xml:space="preserve">ą </w:t>
      </w:r>
      <w:r w:rsidRPr="002A4C20">
        <w:t>pa</w:t>
      </w:r>
      <w:r w:rsidRPr="002A4C20">
        <w:rPr>
          <w:rFonts w:eastAsia="TimesNewRoman"/>
        </w:rPr>
        <w:t>ń</w:t>
      </w:r>
      <w:r w:rsidRPr="002A4C20">
        <w:t>stwowe lub odnosz</w:t>
      </w:r>
      <w:r w:rsidRPr="002A4C20">
        <w:rPr>
          <w:rFonts w:eastAsia="TimesNewRoman"/>
        </w:rPr>
        <w:t xml:space="preserve">ą </w:t>
      </w:r>
      <w:r w:rsidRPr="002A4C20">
        <w:t>si</w:t>
      </w:r>
      <w:r w:rsidRPr="002A4C20">
        <w:rPr>
          <w:rFonts w:eastAsia="TimesNewRoman"/>
        </w:rPr>
        <w:t xml:space="preserve">ę </w:t>
      </w:r>
      <w:r w:rsidRPr="002A4C20">
        <w:t>do konkretnego kraju lub regionu, mog</w:t>
      </w:r>
      <w:r w:rsidRPr="002A4C20">
        <w:rPr>
          <w:rFonts w:eastAsia="TimesNewRoman"/>
        </w:rPr>
        <w:t xml:space="preserve">ą </w:t>
      </w:r>
      <w:r w:rsidRPr="002A4C20">
        <w:t>by</w:t>
      </w:r>
      <w:r w:rsidRPr="002A4C20">
        <w:rPr>
          <w:rFonts w:eastAsia="TimesNewRoman"/>
        </w:rPr>
        <w:t xml:space="preserve">ć </w:t>
      </w:r>
      <w:r w:rsidRPr="002A4C20">
        <w:t>równie</w:t>
      </w:r>
      <w:r w:rsidRPr="002A4C20">
        <w:rPr>
          <w:rFonts w:eastAsia="TimesNewRoman"/>
        </w:rPr>
        <w:t>ż</w:t>
      </w:r>
      <w:r w:rsidRPr="002A4C20">
        <w:t xml:space="preserve"> stosowane inne odpowiednie normy zapewniaj</w:t>
      </w:r>
      <w:r w:rsidRPr="002A4C20">
        <w:rPr>
          <w:rFonts w:eastAsia="TimesNewRoman"/>
        </w:rPr>
        <w:t>ą</w:t>
      </w:r>
      <w:r w:rsidRPr="002A4C20">
        <w:t>ce równy lub wy</w:t>
      </w:r>
      <w:r w:rsidRPr="002A4C20">
        <w:rPr>
          <w:rFonts w:eastAsia="TimesNewRoman"/>
        </w:rPr>
        <w:t>ż</w:t>
      </w:r>
      <w:r w:rsidRPr="002A4C20">
        <w:t>szy poziom wykonania ni</w:t>
      </w:r>
      <w:r w:rsidRPr="002A4C20">
        <w:rPr>
          <w:rFonts w:eastAsia="TimesNewRoman"/>
        </w:rPr>
        <w:t>ż</w:t>
      </w:r>
      <w:r w:rsidRPr="002A4C20">
        <w:t xml:space="preserve"> powołane normy lub przepisy, pod warunkiem ich sprawdzenia i pisemnego zatwierdzenia przez Zamawiającego. Ró</w:t>
      </w:r>
      <w:r w:rsidRPr="002A4C20">
        <w:rPr>
          <w:rFonts w:eastAsia="TimesNewRoman"/>
        </w:rPr>
        <w:t>ż</w:t>
      </w:r>
      <w:r w:rsidRPr="002A4C20">
        <w:t>nice pomi</w:t>
      </w:r>
      <w:r w:rsidRPr="002A4C20">
        <w:rPr>
          <w:rFonts w:eastAsia="TimesNewRoman"/>
        </w:rPr>
        <w:t>ę</w:t>
      </w:r>
      <w:r w:rsidRPr="002A4C20">
        <w:t>dzy powołanymi normami a ich proponowanymi zamiennikami musz</w:t>
      </w:r>
      <w:r w:rsidRPr="002A4C20">
        <w:rPr>
          <w:rFonts w:eastAsia="TimesNewRoman"/>
        </w:rPr>
        <w:t xml:space="preserve">ą </w:t>
      </w:r>
      <w:r w:rsidRPr="002A4C20">
        <w:t>by</w:t>
      </w:r>
      <w:r w:rsidRPr="002A4C20">
        <w:rPr>
          <w:rFonts w:eastAsia="TimesNewRoman"/>
        </w:rPr>
        <w:t xml:space="preserve">ć </w:t>
      </w:r>
      <w:r w:rsidRPr="002A4C20">
        <w:t>dokładnie opisane przez Wykonawc</w:t>
      </w:r>
      <w:r w:rsidRPr="002A4C20">
        <w:rPr>
          <w:rFonts w:eastAsia="TimesNewRoman"/>
        </w:rPr>
        <w:t xml:space="preserve">ę </w:t>
      </w:r>
      <w:r w:rsidRPr="002A4C20">
        <w:t>i przedło</w:t>
      </w:r>
      <w:r w:rsidRPr="002A4C20">
        <w:rPr>
          <w:rFonts w:eastAsia="TimesNewRoman"/>
        </w:rPr>
        <w:t>ż</w:t>
      </w:r>
      <w:r w:rsidRPr="002A4C20">
        <w:t>one Zamawiającemu do zatwierdzenia.</w:t>
      </w:r>
    </w:p>
    <w:p w14:paraId="17B15FBE" w14:textId="172F436A" w:rsidR="002D0B25" w:rsidRPr="002A4C20" w:rsidRDefault="002D0B25" w:rsidP="00D948E7">
      <w:pPr>
        <w:tabs>
          <w:tab w:val="right" w:pos="-30048"/>
          <w:tab w:val="left" w:pos="22380"/>
          <w:tab w:val="center" w:pos="26556"/>
          <w:tab w:val="left" w:pos="26700"/>
          <w:tab w:val="left" w:leader="dot" w:pos="30866"/>
          <w:tab w:val="center" w:pos="30952"/>
          <w:tab w:val="right" w:pos="31092"/>
        </w:tabs>
        <w:snapToGrid w:val="0"/>
        <w:spacing w:line="360" w:lineRule="auto"/>
        <w:jc w:val="both"/>
        <w:rPr>
          <w:rStyle w:val="FontStyle47"/>
          <w:rFonts w:ascii="Times New Roman" w:hAnsi="Times New Roman"/>
          <w:color w:val="000000"/>
          <w:sz w:val="24"/>
        </w:rPr>
      </w:pPr>
      <w:r w:rsidRPr="002A4C20">
        <w:rPr>
          <w:rStyle w:val="FontStyle47"/>
          <w:rFonts w:ascii="Times New Roman" w:hAnsi="Times New Roman"/>
          <w:color w:val="000000"/>
          <w:sz w:val="24"/>
        </w:rPr>
        <w:t xml:space="preserve">2.10 Jeżeli dokumentacja projektowa </w:t>
      </w:r>
      <w:r>
        <w:rPr>
          <w:rStyle w:val="FontStyle47"/>
          <w:rFonts w:ascii="Times New Roman" w:hAnsi="Times New Roman"/>
          <w:color w:val="000000"/>
          <w:sz w:val="24"/>
        </w:rPr>
        <w:t xml:space="preserve">lub przedmiar robót </w:t>
      </w:r>
      <w:r w:rsidRPr="002A4C20">
        <w:rPr>
          <w:rStyle w:val="FontStyle47"/>
          <w:rFonts w:ascii="Times New Roman" w:hAnsi="Times New Roman"/>
          <w:color w:val="000000"/>
          <w:sz w:val="24"/>
        </w:rPr>
        <w:t xml:space="preserve">wskazywałyby w odniesieniu do niektórych materiałów lub urządzeń znaki towarowe, patenty lub pochodzenie, źródło lub szczególny proces, który charakteryzuje produkty lub usługi dostarczane przez konkretnego wykonawcę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 produktów ma wyłącznie charakter przykładowy. </w:t>
      </w:r>
      <w:r w:rsidRPr="002A4C20">
        <w:rPr>
          <w:rStyle w:val="Pogrubienie"/>
          <w:bCs/>
          <w:color w:val="000000"/>
        </w:rPr>
        <w:t>Zamawiający</w:t>
      </w:r>
      <w:r w:rsidRPr="002A4C20">
        <w:rPr>
          <w:rStyle w:val="FontStyle47"/>
          <w:rFonts w:ascii="Times New Roman" w:hAnsi="Times New Roman"/>
          <w:color w:val="000000"/>
          <w:sz w:val="24"/>
        </w:rPr>
        <w:t xml:space="preserve">, wskazując oznaczenie konkretnego producenta (dostawcy) lub konkretny produkt/ jego źródło przy opisie przedmiotu zamówienia, </w:t>
      </w:r>
      <w:r w:rsidRPr="002A4C20">
        <w:rPr>
          <w:rStyle w:val="Pogrubienie"/>
          <w:bCs/>
          <w:color w:val="000000"/>
        </w:rPr>
        <w:t>dopuszcza jednocześnie produkty równoważne o</w:t>
      </w:r>
      <w:r w:rsidR="001B203A">
        <w:rPr>
          <w:rStyle w:val="Pogrubienie"/>
          <w:bCs/>
          <w:color w:val="000000"/>
        </w:rPr>
        <w:t> </w:t>
      </w:r>
      <w:r w:rsidRPr="002A4C20">
        <w:rPr>
          <w:rStyle w:val="Pogrubienie"/>
          <w:bCs/>
          <w:color w:val="000000"/>
        </w:rPr>
        <w:t xml:space="preserve">parametrach jakościowych i cechach użytkowych co najmniej na poziomie parametrów </w:t>
      </w:r>
      <w:r w:rsidRPr="002A4C20">
        <w:rPr>
          <w:rStyle w:val="Pogrubienie"/>
          <w:bCs/>
          <w:color w:val="000000"/>
        </w:rPr>
        <w:lastRenderedPageBreak/>
        <w:t>wskazanego produktu, uznając tym samym każdy produkt o wskazanych lub lepszych parametrach</w:t>
      </w:r>
      <w:r w:rsidRPr="002A4C20">
        <w:rPr>
          <w:rStyle w:val="Pogrubienie"/>
          <w:b w:val="0"/>
          <w:color w:val="000000"/>
        </w:rPr>
        <w:t xml:space="preserve">. </w:t>
      </w:r>
      <w:r w:rsidRPr="002A4C20">
        <w:rPr>
          <w:rStyle w:val="Pogrubienie"/>
          <w:bCs/>
          <w:color w:val="000000"/>
        </w:rPr>
        <w:t>W takiej sytuacji zamawiający wymaga złożenia stosownych dokumentów, uwiarygodniających te materiały lub urządzenia</w:t>
      </w:r>
      <w:r w:rsidRPr="002A4C20">
        <w:rPr>
          <w:rStyle w:val="Pogrubienie"/>
          <w:b w:val="0"/>
          <w:color w:val="000000"/>
        </w:rPr>
        <w:t>.</w:t>
      </w:r>
      <w:r w:rsidRPr="002A4C20">
        <w:rPr>
          <w:rStyle w:val="Pogrubienie"/>
          <w:bCs/>
          <w:color w:val="000000"/>
        </w:rPr>
        <w:t xml:space="preserve"> </w:t>
      </w:r>
    </w:p>
    <w:p w14:paraId="0AB2C921" w14:textId="47C6D6E9" w:rsidR="002D0B25" w:rsidRPr="003F5D45" w:rsidRDefault="002D0B25" w:rsidP="003F5D45">
      <w:pPr>
        <w:tabs>
          <w:tab w:val="right" w:pos="-30048"/>
          <w:tab w:val="left" w:pos="22380"/>
          <w:tab w:val="center" w:pos="26556"/>
          <w:tab w:val="left" w:pos="26700"/>
          <w:tab w:val="left" w:leader="dot" w:pos="30866"/>
          <w:tab w:val="center" w:pos="30952"/>
          <w:tab w:val="right" w:pos="31092"/>
        </w:tabs>
        <w:snapToGrid w:val="0"/>
        <w:spacing w:line="360" w:lineRule="auto"/>
        <w:jc w:val="both"/>
        <w:rPr>
          <w:color w:val="000000"/>
        </w:rPr>
      </w:pPr>
      <w:r w:rsidRPr="002A4C20">
        <w:rPr>
          <w:rStyle w:val="FontStyle47"/>
          <w:rFonts w:ascii="Times New Roman" w:hAnsi="Times New Roman"/>
          <w:color w:val="000000"/>
          <w:sz w:val="24"/>
        </w:rPr>
        <w:t>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w:t>
      </w:r>
      <w:r w:rsidR="001B203A">
        <w:rPr>
          <w:rStyle w:val="FontStyle47"/>
          <w:rFonts w:ascii="Times New Roman" w:hAnsi="Times New Roman"/>
          <w:color w:val="000000"/>
          <w:sz w:val="24"/>
        </w:rPr>
        <w:t> </w:t>
      </w:r>
      <w:r w:rsidRPr="002A4C20">
        <w:rPr>
          <w:rStyle w:val="FontStyle47"/>
          <w:rFonts w:ascii="Times New Roman" w:hAnsi="Times New Roman"/>
          <w:color w:val="000000"/>
          <w:sz w:val="24"/>
        </w:rPr>
        <w:t xml:space="preserve">powodu braku równoważności. </w:t>
      </w:r>
    </w:p>
    <w:p w14:paraId="07DAA6F2" w14:textId="77777777" w:rsidR="002D0B25" w:rsidRPr="002A4C20"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2.11</w:t>
      </w:r>
      <w:r w:rsidRPr="002A4C20">
        <w:rPr>
          <w:rFonts w:ascii="Times New Roman" w:hAnsi="Times New Roman" w:cs="Times New Roman"/>
          <w:color w:val="auto"/>
        </w:rPr>
        <w:t xml:space="preserve"> Zamawiający nie zastrzega obowiązku osobistego wykonania kluczowych części zamówienia.</w:t>
      </w:r>
    </w:p>
    <w:p w14:paraId="6A434EFA" w14:textId="77777777" w:rsidR="002D0B25" w:rsidRPr="002A4C20" w:rsidRDefault="002D0B25" w:rsidP="00D948E7">
      <w:pPr>
        <w:pStyle w:val="Default"/>
        <w:spacing w:line="360" w:lineRule="auto"/>
        <w:jc w:val="both"/>
        <w:rPr>
          <w:rFonts w:ascii="Times New Roman" w:hAnsi="Times New Roman" w:cs="Times New Roman"/>
          <w:color w:val="auto"/>
        </w:rPr>
      </w:pPr>
    </w:p>
    <w:p w14:paraId="3339CE73" w14:textId="77777777" w:rsidR="002D0B25" w:rsidRPr="002A4C20" w:rsidRDefault="002D0B25" w:rsidP="00D948E7">
      <w:pPr>
        <w:autoSpaceDE w:val="0"/>
        <w:autoSpaceDN w:val="0"/>
        <w:adjustRightInd w:val="0"/>
        <w:jc w:val="both"/>
        <w:rPr>
          <w:bCs/>
          <w:color w:val="000000"/>
        </w:rPr>
      </w:pPr>
      <w:r w:rsidRPr="002A4C20">
        <w:rPr>
          <w:b/>
          <w:bCs/>
          <w:color w:val="000000"/>
        </w:rPr>
        <w:t>Rozdział 3</w:t>
      </w:r>
    </w:p>
    <w:p w14:paraId="4BB1CE65" w14:textId="77777777" w:rsidR="002D0B25" w:rsidRPr="001968B7" w:rsidRDefault="002D0B25" w:rsidP="00D948E7">
      <w:pPr>
        <w:autoSpaceDE w:val="0"/>
        <w:autoSpaceDN w:val="0"/>
        <w:adjustRightInd w:val="0"/>
        <w:jc w:val="both"/>
        <w:rPr>
          <w:bCs/>
          <w:color w:val="000000"/>
        </w:rPr>
      </w:pPr>
      <w:r w:rsidRPr="002A4C20">
        <w:rPr>
          <w:b/>
          <w:bCs/>
          <w:color w:val="000000"/>
        </w:rPr>
        <w:t>TERMIN WYKONANIA ZAMÓWIENIA</w:t>
      </w:r>
    </w:p>
    <w:p w14:paraId="7F47D081" w14:textId="77777777" w:rsidR="002D0B25" w:rsidRPr="005F5538" w:rsidRDefault="002D0B25" w:rsidP="00D948E7">
      <w:pPr>
        <w:autoSpaceDE w:val="0"/>
        <w:autoSpaceDN w:val="0"/>
        <w:adjustRightInd w:val="0"/>
        <w:spacing w:line="360" w:lineRule="auto"/>
        <w:jc w:val="both"/>
        <w:rPr>
          <w:bCs/>
          <w:color w:val="000000"/>
          <w:sz w:val="16"/>
          <w:szCs w:val="16"/>
        </w:rPr>
      </w:pPr>
    </w:p>
    <w:p w14:paraId="0116E093" w14:textId="77777777" w:rsidR="002D0B25" w:rsidRPr="00CD28EA" w:rsidRDefault="002D0B25" w:rsidP="00D948E7">
      <w:pPr>
        <w:autoSpaceDE w:val="0"/>
        <w:autoSpaceDN w:val="0"/>
        <w:adjustRightInd w:val="0"/>
        <w:spacing w:line="360" w:lineRule="auto"/>
        <w:jc w:val="both"/>
        <w:rPr>
          <w:color w:val="000000"/>
        </w:rPr>
      </w:pPr>
      <w:r>
        <w:rPr>
          <w:color w:val="000000"/>
        </w:rPr>
        <w:t>3.1.</w:t>
      </w:r>
      <w:r w:rsidRPr="00CD28EA">
        <w:rPr>
          <w:color w:val="000000"/>
        </w:rPr>
        <w:t xml:space="preserve">Wykonawca jest zobowiązany wykonać zamówienie w terminie </w:t>
      </w:r>
      <w:r>
        <w:rPr>
          <w:b/>
          <w:color w:val="000000"/>
        </w:rPr>
        <w:t>do 30 września  2019</w:t>
      </w:r>
      <w:r w:rsidRPr="00CD28EA">
        <w:rPr>
          <w:b/>
          <w:color w:val="000000"/>
        </w:rPr>
        <w:t xml:space="preserve"> roku.</w:t>
      </w:r>
    </w:p>
    <w:p w14:paraId="65B216AE" w14:textId="77777777" w:rsidR="002D0B25" w:rsidRPr="00B271F9" w:rsidRDefault="002D0B25" w:rsidP="001D52BC">
      <w:pPr>
        <w:jc w:val="both"/>
      </w:pPr>
      <w:r w:rsidRPr="00CD28EA">
        <w:t xml:space="preserve">3.2 </w:t>
      </w:r>
      <w:r w:rsidRPr="00B271F9">
        <w:t>Z</w:t>
      </w:r>
      <w:r>
        <w:t>a datę wykonania przedmiotu umowy uważa się faktyczną datę zakończenia robót objętych umową wraz z uporządkowaniem terenu budowy i jego zaplecza łącznie z przywróceniem otoczenia terenu do stanu pierwotnego, stwierdzoną  ustaleniami protokołu odbioru końcowego.</w:t>
      </w:r>
    </w:p>
    <w:p w14:paraId="7C1D02A6" w14:textId="77777777" w:rsidR="002D0B25" w:rsidRDefault="002D0B25" w:rsidP="001D52BC">
      <w:pPr>
        <w:jc w:val="both"/>
      </w:pPr>
    </w:p>
    <w:p w14:paraId="7FFBA61E" w14:textId="77777777" w:rsidR="002D0B25" w:rsidRDefault="002D0B25" w:rsidP="00D948E7">
      <w:pPr>
        <w:autoSpaceDE w:val="0"/>
        <w:autoSpaceDN w:val="0"/>
        <w:adjustRightInd w:val="0"/>
        <w:jc w:val="both"/>
        <w:rPr>
          <w:b/>
          <w:bCs/>
          <w:color w:val="000000"/>
        </w:rPr>
      </w:pPr>
    </w:p>
    <w:p w14:paraId="7420CB00" w14:textId="77777777" w:rsidR="002D0B25" w:rsidRPr="002A4C20" w:rsidRDefault="002D0B25" w:rsidP="00D948E7">
      <w:pPr>
        <w:autoSpaceDE w:val="0"/>
        <w:autoSpaceDN w:val="0"/>
        <w:adjustRightInd w:val="0"/>
        <w:jc w:val="both"/>
        <w:rPr>
          <w:bCs/>
          <w:color w:val="000000"/>
        </w:rPr>
      </w:pPr>
      <w:r w:rsidRPr="002A4C20">
        <w:rPr>
          <w:b/>
          <w:bCs/>
          <w:color w:val="000000"/>
        </w:rPr>
        <w:t>Rozdział 4</w:t>
      </w:r>
    </w:p>
    <w:p w14:paraId="2918B3D1" w14:textId="77777777" w:rsidR="002D0B25" w:rsidRPr="00441CB1" w:rsidRDefault="002D0B25" w:rsidP="00D948E7">
      <w:pPr>
        <w:autoSpaceDE w:val="0"/>
        <w:autoSpaceDN w:val="0"/>
        <w:adjustRightInd w:val="0"/>
        <w:jc w:val="both"/>
        <w:rPr>
          <w:bCs/>
          <w:color w:val="000000"/>
        </w:rPr>
      </w:pPr>
      <w:r w:rsidRPr="002A4C20">
        <w:rPr>
          <w:b/>
          <w:bCs/>
          <w:color w:val="000000"/>
        </w:rPr>
        <w:t>WARUNKI UDZIAŁU W POSTĘPOWANIU</w:t>
      </w:r>
    </w:p>
    <w:p w14:paraId="33B7134C" w14:textId="77777777" w:rsidR="002D0B25" w:rsidRPr="005F5538" w:rsidRDefault="002D0B25" w:rsidP="00D948E7">
      <w:pPr>
        <w:autoSpaceDE w:val="0"/>
        <w:autoSpaceDN w:val="0"/>
        <w:adjustRightInd w:val="0"/>
        <w:spacing w:line="360" w:lineRule="auto"/>
        <w:jc w:val="both"/>
        <w:rPr>
          <w:bCs/>
          <w:color w:val="000000"/>
          <w:sz w:val="16"/>
          <w:szCs w:val="16"/>
        </w:rPr>
      </w:pPr>
    </w:p>
    <w:p w14:paraId="116C1132"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O udzielenie zamówienia mogą się ubiegać wykonawcy, którzy:</w:t>
      </w:r>
    </w:p>
    <w:p w14:paraId="79DC62AF"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4.1 nie podlegają wykluczeniu,</w:t>
      </w:r>
    </w:p>
    <w:p w14:paraId="16C2C445"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4.2 spełniają następujące warunki dotyczące:</w:t>
      </w:r>
    </w:p>
    <w:p w14:paraId="48F045BC"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4.2.1 kompetencji lub uprawnień do prowadzenia określonej działalności zawodowej:</w:t>
      </w:r>
    </w:p>
    <w:p w14:paraId="44B01FC1"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Zamawiający nie określa warunku w ww. zakresie.</w:t>
      </w:r>
    </w:p>
    <w:p w14:paraId="33BEFC84"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4.2.2 sytuacji ekonomicznej lub finansowej:</w:t>
      </w:r>
    </w:p>
    <w:p w14:paraId="40EA1FC8"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Zamawiający nie określa warunku w ww. zakresie.</w:t>
      </w:r>
    </w:p>
    <w:p w14:paraId="70D20E99"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4.2.3 zdolności technicznej lub zawodowej.</w:t>
      </w:r>
    </w:p>
    <w:p w14:paraId="458706B5" w14:textId="77777777" w:rsidR="002D0B25" w:rsidRPr="00424A6C" w:rsidRDefault="002D0B25" w:rsidP="00D948E7">
      <w:pPr>
        <w:autoSpaceDE w:val="0"/>
        <w:autoSpaceDN w:val="0"/>
        <w:adjustRightInd w:val="0"/>
        <w:spacing w:line="360" w:lineRule="auto"/>
        <w:jc w:val="both"/>
      </w:pPr>
      <w:r>
        <w:rPr>
          <w:color w:val="000000"/>
        </w:rPr>
        <w:t>4.2.3.1</w:t>
      </w:r>
      <w:r w:rsidRPr="002A4C20">
        <w:rPr>
          <w:color w:val="000000"/>
        </w:rPr>
        <w:t xml:space="preserve"> Zamawiający uzna ww. warunek za spełniony jeżeli wykonawca wykaże, że dysponuje lub będzie dysponował min. 1 osobą, która będzie uczestniczyć w wykonywaniu zamówienia</w:t>
      </w:r>
      <w:r w:rsidRPr="002A4C20">
        <w:t xml:space="preserve">, posiadającą kwalifikacje zawodowe, uprawnienia, doświadczenie i wykształcenie niezbędne do wykonania zamówienia publicznego, tj.: osobą pełniącą funkcję </w:t>
      </w:r>
      <w:r w:rsidRPr="002A4C20">
        <w:rPr>
          <w:b/>
        </w:rPr>
        <w:t>kierownika budowy</w:t>
      </w:r>
      <w:r w:rsidRPr="002A4C20">
        <w:t xml:space="preserve"> –</w:t>
      </w:r>
      <w:r w:rsidRPr="002A4C20">
        <w:rPr>
          <w:color w:val="000000"/>
        </w:rPr>
        <w:t xml:space="preserve"> </w:t>
      </w:r>
      <w:r w:rsidRPr="002A4C20">
        <w:t>osoba</w:t>
      </w:r>
      <w:r w:rsidRPr="002A4C20">
        <w:rPr>
          <w:color w:val="000000"/>
        </w:rPr>
        <w:t xml:space="preserve"> posiadająca uprawnienia do sprawowania samodzielnych </w:t>
      </w:r>
      <w:r w:rsidRPr="002A4C20">
        <w:t xml:space="preserve">funkcji technicznych w budownictwie w specjalności </w:t>
      </w:r>
      <w:r>
        <w:t>konstrukcyjno – budowlanej bez ograniczeń.</w:t>
      </w:r>
    </w:p>
    <w:p w14:paraId="681922CC" w14:textId="6209F399" w:rsidR="002D0B25" w:rsidRPr="002A4C20" w:rsidRDefault="002D0B25" w:rsidP="00D948E7">
      <w:pPr>
        <w:autoSpaceDE w:val="0"/>
        <w:autoSpaceDN w:val="0"/>
        <w:adjustRightInd w:val="0"/>
        <w:spacing w:line="360" w:lineRule="auto"/>
        <w:jc w:val="both"/>
        <w:rPr>
          <w:color w:val="000000"/>
        </w:rPr>
      </w:pPr>
      <w:r w:rsidRPr="002A4C20">
        <w:rPr>
          <w:color w:val="000000"/>
        </w:rPr>
        <w:t>4.3 Zamawiający może, na każdym etapie postępowania, uznać, że wykonawca nie posiada wymaganych zdolności, jeżeli zaangażowanie zasobów technicznych lub zawodowych wykonawcy w</w:t>
      </w:r>
      <w:r w:rsidR="001B203A">
        <w:rPr>
          <w:color w:val="000000"/>
        </w:rPr>
        <w:t> </w:t>
      </w:r>
      <w:r w:rsidRPr="002A4C20">
        <w:rPr>
          <w:color w:val="000000"/>
        </w:rPr>
        <w:t>inne przedsięwzięcia gospodarcze wykonawcy może mieć negatywny wpływ na realizację zamówienia.</w:t>
      </w:r>
    </w:p>
    <w:p w14:paraId="2758CC2B"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lastRenderedPageBreak/>
        <w:t>4.4 Wykonawca może w celu potwierdzenia spełniania warunków udziału w postępowaniu, o których mowa w pkt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49D6238"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4.5 Zamawiający jednocześnie informuje, iż „stosowna sytuacja” o której mowa w pkt 4.4 SIWZ wystąpi wyłącznie w przypadku kiedy:</w:t>
      </w:r>
    </w:p>
    <w:p w14:paraId="74CDB497"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4.5.1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1295F22E"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4.5.2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ustawy</w:t>
      </w:r>
      <w:r>
        <w:rPr>
          <w:color w:val="000000"/>
        </w:rPr>
        <w:t xml:space="preserve"> Pzp</w:t>
      </w:r>
      <w:r w:rsidRPr="002A4C20">
        <w:rPr>
          <w:color w:val="000000"/>
        </w:rPr>
        <w:t>.</w:t>
      </w:r>
    </w:p>
    <w:p w14:paraId="1D7882CA"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4.5.3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33E3C13"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4.5.4 z zobowiązania lub innych dokumentów potwierdzających udostępnienie zasobów przez inne podmioty musi bezspornie i jednoznacznie wynikać w szczególności:</w:t>
      </w:r>
    </w:p>
    <w:p w14:paraId="759383AF"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 zakres dostępnych wykonawcy zasobów innego podmiotu;</w:t>
      </w:r>
    </w:p>
    <w:p w14:paraId="372FC829"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 sposób wykorzystania zasobów innego podmiotu, przez wykonawcę, przy wykonywaniu zamówienia;</w:t>
      </w:r>
    </w:p>
    <w:p w14:paraId="3F1EA2D6"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 zakres i okres udziału innego podmiotu przy wykonywaniu zamówienia publicznego;</w:t>
      </w:r>
    </w:p>
    <w:p w14:paraId="1559D2B2" w14:textId="77777777" w:rsidR="002D0B25" w:rsidRDefault="002D0B25" w:rsidP="00D948E7">
      <w:pPr>
        <w:autoSpaceDE w:val="0"/>
        <w:autoSpaceDN w:val="0"/>
        <w:adjustRightInd w:val="0"/>
        <w:spacing w:line="360" w:lineRule="auto"/>
        <w:jc w:val="both"/>
        <w:rPr>
          <w:color w:val="000000"/>
        </w:rPr>
      </w:pPr>
      <w:r w:rsidRPr="002A4C20">
        <w:rPr>
          <w:color w:val="000000"/>
        </w:rPr>
        <w:t>- czy podmiot, na zdolnościach którego wykonawca polega w odniesieniu do warunków udziału w postępowaniu dotyczących wykształcenia, kwalifikacji zawodowych lub doświadczenia, zrealizuje roboty budowlane lub usługi, których wskazane zdolności dotyczą.</w:t>
      </w:r>
    </w:p>
    <w:p w14:paraId="31F4C02B" w14:textId="77777777" w:rsidR="002D0B25" w:rsidRDefault="002D0B25" w:rsidP="00D948E7">
      <w:pPr>
        <w:autoSpaceDE w:val="0"/>
        <w:autoSpaceDN w:val="0"/>
        <w:adjustRightInd w:val="0"/>
        <w:spacing w:line="360" w:lineRule="auto"/>
        <w:jc w:val="both"/>
        <w:rPr>
          <w:color w:val="000000"/>
        </w:rPr>
      </w:pPr>
      <w:r w:rsidRPr="002A4C20">
        <w:rPr>
          <w:color w:val="000000"/>
        </w:rPr>
        <w:t>4.6 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w:t>
      </w:r>
    </w:p>
    <w:p w14:paraId="157D12BB" w14:textId="77777777" w:rsidR="002D0B25" w:rsidRDefault="002D0B25" w:rsidP="00D948E7">
      <w:pPr>
        <w:autoSpaceDE w:val="0"/>
        <w:autoSpaceDN w:val="0"/>
        <w:adjustRightInd w:val="0"/>
        <w:spacing w:line="360" w:lineRule="auto"/>
        <w:jc w:val="both"/>
        <w:rPr>
          <w:color w:val="000000"/>
        </w:rPr>
      </w:pPr>
      <w:r w:rsidRPr="002A4C20">
        <w:rPr>
          <w:color w:val="000000"/>
        </w:rPr>
        <w:t>4.7 W przypadku wykonawców wspólnie ubiegających się o udzielenie zamówienia, warunki określone w pkt 4.2.3 musi spełniać co najmniej jeden wykonawca samodzielnie lub wszyscy wykonawcy łącznie.</w:t>
      </w:r>
    </w:p>
    <w:p w14:paraId="7A4452FE"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4.8 Zamawiający wykluczy z postępowania wykonawców:</w:t>
      </w:r>
    </w:p>
    <w:p w14:paraId="2A30C9EB"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4.8.1 którzy nie wykazali, spełniania warunków udziału w postępowaniu, o których mowa w pkt 4.2,</w:t>
      </w:r>
    </w:p>
    <w:p w14:paraId="2CBF08B9"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lastRenderedPageBreak/>
        <w:t>4.8.2 którzy nie wykażą, że nie zachodzą wobec nich przesłanki określone w art. 24 ust. 1 pkt 13 – 23 ustawy</w:t>
      </w:r>
      <w:r>
        <w:rPr>
          <w:color w:val="000000"/>
        </w:rPr>
        <w:t xml:space="preserve"> Pzp</w:t>
      </w:r>
      <w:r w:rsidRPr="002A4C20">
        <w:rPr>
          <w:color w:val="000000"/>
        </w:rPr>
        <w:t>,</w:t>
      </w:r>
    </w:p>
    <w:p w14:paraId="37BE7E92"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4.8.3 wobec których zachodzą przesłanki określone w art. 24 ust. 5 pkt 1 ustawy</w:t>
      </w:r>
      <w:r>
        <w:rPr>
          <w:color w:val="000000"/>
        </w:rPr>
        <w:t xml:space="preserve"> Pzp</w:t>
      </w:r>
      <w:r w:rsidRPr="002A4C20">
        <w:rPr>
          <w:color w:val="000000"/>
        </w:rPr>
        <w:t>.</w:t>
      </w:r>
    </w:p>
    <w:p w14:paraId="220A66F4" w14:textId="77777777" w:rsidR="002D0B25" w:rsidRPr="002A4C20" w:rsidRDefault="002D0B25" w:rsidP="00D948E7">
      <w:pPr>
        <w:autoSpaceDE w:val="0"/>
        <w:autoSpaceDN w:val="0"/>
        <w:adjustRightInd w:val="0"/>
        <w:spacing w:line="360" w:lineRule="auto"/>
        <w:jc w:val="both"/>
        <w:rPr>
          <w:color w:val="000000"/>
          <w:highlight w:val="yellow"/>
        </w:rPr>
      </w:pPr>
    </w:p>
    <w:p w14:paraId="041C7629" w14:textId="77777777" w:rsidR="002D0B25" w:rsidRPr="002A4C20" w:rsidRDefault="002D0B25" w:rsidP="00D948E7">
      <w:pPr>
        <w:autoSpaceDE w:val="0"/>
        <w:autoSpaceDN w:val="0"/>
        <w:adjustRightInd w:val="0"/>
        <w:jc w:val="both"/>
        <w:rPr>
          <w:b/>
          <w:bCs/>
          <w:color w:val="000000"/>
        </w:rPr>
      </w:pPr>
      <w:r w:rsidRPr="002A4C20">
        <w:rPr>
          <w:b/>
          <w:bCs/>
          <w:color w:val="000000"/>
        </w:rPr>
        <w:t>Rozdział 5</w:t>
      </w:r>
    </w:p>
    <w:p w14:paraId="52EDBC5D" w14:textId="77777777" w:rsidR="002D0B25" w:rsidRPr="002A4C20" w:rsidRDefault="002D0B25" w:rsidP="00D948E7">
      <w:pPr>
        <w:autoSpaceDE w:val="0"/>
        <w:autoSpaceDN w:val="0"/>
        <w:adjustRightInd w:val="0"/>
        <w:jc w:val="both"/>
        <w:rPr>
          <w:b/>
          <w:bCs/>
          <w:color w:val="000000"/>
        </w:rPr>
      </w:pPr>
      <w:r w:rsidRPr="002A4C20">
        <w:rPr>
          <w:b/>
          <w:bCs/>
          <w:color w:val="000000"/>
        </w:rPr>
        <w:t>WYKAZ OŚWIADCZEŃ LUB DOKUMENTÓW, JAKIE MAJĄ DOSTARCZYĆ WYKONAWCY</w:t>
      </w:r>
    </w:p>
    <w:p w14:paraId="056021D7" w14:textId="77777777" w:rsidR="002D0B25" w:rsidRPr="002A4C20" w:rsidRDefault="002D0B25" w:rsidP="00D948E7">
      <w:pPr>
        <w:autoSpaceDE w:val="0"/>
        <w:autoSpaceDN w:val="0"/>
        <w:adjustRightInd w:val="0"/>
        <w:spacing w:line="360" w:lineRule="auto"/>
        <w:jc w:val="both"/>
        <w:rPr>
          <w:b/>
          <w:bCs/>
          <w:color w:val="000000"/>
          <w:highlight w:val="yellow"/>
        </w:rPr>
      </w:pPr>
    </w:p>
    <w:p w14:paraId="53FEF7B7"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 xml:space="preserve">5.1 W celu potwierdzenia spełniania warunków udziału w postępowaniu, określonych w Rozdziale 4 oraz wykazania braku podstaw do wykluczenia, </w:t>
      </w:r>
      <w:r w:rsidRPr="005F5538">
        <w:rPr>
          <w:b/>
          <w:color w:val="000000"/>
          <w:u w:val="single"/>
        </w:rPr>
        <w:t>wykonawcy muszą złożyć wraz z ofertą</w:t>
      </w:r>
      <w:r w:rsidRPr="002A4C20">
        <w:rPr>
          <w:color w:val="000000"/>
        </w:rPr>
        <w:t xml:space="preserve"> następujące oświadczenia i dokumenty:</w:t>
      </w:r>
    </w:p>
    <w:p w14:paraId="777213AD" w14:textId="63D327DC" w:rsidR="002D0B25" w:rsidRPr="002A4C20" w:rsidRDefault="002D0B25" w:rsidP="00D948E7">
      <w:pPr>
        <w:autoSpaceDE w:val="0"/>
        <w:autoSpaceDN w:val="0"/>
        <w:adjustRightInd w:val="0"/>
        <w:spacing w:line="360" w:lineRule="auto"/>
        <w:jc w:val="both"/>
        <w:rPr>
          <w:color w:val="000000"/>
        </w:rPr>
      </w:pPr>
      <w:r w:rsidRPr="002A4C20">
        <w:rPr>
          <w:color w:val="000000"/>
        </w:rPr>
        <w:t>5.1.1 aktualne na dzień składania ofert oświadczenia w zakresie wskazanym w Załączniku Nr 3 i 4 do</w:t>
      </w:r>
      <w:r w:rsidR="005F5538">
        <w:rPr>
          <w:color w:val="000000"/>
        </w:rPr>
        <w:t> </w:t>
      </w:r>
      <w:r w:rsidRPr="002A4C20">
        <w:rPr>
          <w:color w:val="000000"/>
        </w:rPr>
        <w:t>SIWZ. Informacje zawarte w oświadczeniach będą stanowić wstępne potwierdzenie, że wykonawca nie</w:t>
      </w:r>
      <w:r w:rsidR="005F5538">
        <w:rPr>
          <w:color w:val="000000"/>
        </w:rPr>
        <w:t> </w:t>
      </w:r>
      <w:r w:rsidRPr="002A4C20">
        <w:rPr>
          <w:color w:val="000000"/>
        </w:rPr>
        <w:t>podlega wykluczeniu z postępowania oraz spełnia warunki udziału w postępowaniu. Oświadczenia te wykonawca składa zgodnie ze wzorem stanowiącym Załącznik Nr 3 i 4 do SIWZ.</w:t>
      </w:r>
    </w:p>
    <w:p w14:paraId="6E69B8C6" w14:textId="0B507006" w:rsidR="002D0B25" w:rsidRPr="002A4C20" w:rsidRDefault="002D0B25" w:rsidP="00D948E7">
      <w:pPr>
        <w:autoSpaceDE w:val="0"/>
        <w:autoSpaceDN w:val="0"/>
        <w:adjustRightInd w:val="0"/>
        <w:spacing w:line="360" w:lineRule="auto"/>
        <w:jc w:val="both"/>
        <w:rPr>
          <w:color w:val="000000"/>
        </w:rPr>
      </w:pPr>
      <w:r w:rsidRPr="002A4C20">
        <w:rPr>
          <w:color w:val="000000"/>
        </w:rPr>
        <w:t>5.1.2 W przypadku wspólnego ubiegania się o zamówienie przez wykonawców oświadczenia, o</w:t>
      </w:r>
      <w:r w:rsidR="005F5538">
        <w:rPr>
          <w:color w:val="000000"/>
        </w:rPr>
        <w:t> </w:t>
      </w:r>
      <w:r w:rsidRPr="002A4C20">
        <w:rPr>
          <w:color w:val="000000"/>
        </w:rPr>
        <w:t>których mowa w pkt 5.1.1 składa każdy z wykonawców wspólnie ubiegających się o zamówienie. Oświadczenia te mają potwierdzać spełnianie warunków udziału w postępowaniu oraz brak podstaw wykluczenia w zakresie, w którym każdy z wykonawców wykazuje spełnianie warunków udziału w</w:t>
      </w:r>
      <w:r w:rsidR="005F5538">
        <w:rPr>
          <w:color w:val="000000"/>
        </w:rPr>
        <w:t> </w:t>
      </w:r>
      <w:r w:rsidRPr="002A4C20">
        <w:rPr>
          <w:color w:val="000000"/>
        </w:rPr>
        <w:t>postępowaniu oraz brak podstaw wykluczenia.</w:t>
      </w:r>
    </w:p>
    <w:p w14:paraId="68E2778B" w14:textId="2AF596A0" w:rsidR="002D0B25" w:rsidRPr="002A4C20" w:rsidRDefault="002D0B25" w:rsidP="00D948E7">
      <w:pPr>
        <w:autoSpaceDE w:val="0"/>
        <w:autoSpaceDN w:val="0"/>
        <w:adjustRightInd w:val="0"/>
        <w:spacing w:line="360" w:lineRule="auto"/>
        <w:jc w:val="both"/>
        <w:rPr>
          <w:color w:val="000000"/>
        </w:rPr>
      </w:pPr>
      <w:r w:rsidRPr="002A4C20">
        <w:rPr>
          <w:color w:val="000000"/>
        </w:rPr>
        <w:t>5.1.3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w:t>
      </w:r>
      <w:r w:rsidR="005F5538">
        <w:rPr>
          <w:color w:val="000000"/>
        </w:rPr>
        <w:t> </w:t>
      </w:r>
      <w:r w:rsidRPr="002A4C20">
        <w:rPr>
          <w:color w:val="000000"/>
        </w:rPr>
        <w:t>których mowa w pkt 5.1.1.</w:t>
      </w:r>
    </w:p>
    <w:p w14:paraId="5310F3D3"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5.1.4 zobowiązanie podmiotu trzeciego, o którym mowa w pkt 4.5.1 i 4.5.4 SIWZ – jeżeli wykonawca polega na zasobach lub sytuacji podmiotu trzeciego.</w:t>
      </w:r>
    </w:p>
    <w:p w14:paraId="4C66C7CF" w14:textId="1920A977" w:rsidR="002D0B25" w:rsidRPr="002A4C20" w:rsidRDefault="002D0B25" w:rsidP="00D948E7">
      <w:pPr>
        <w:autoSpaceDE w:val="0"/>
        <w:autoSpaceDN w:val="0"/>
        <w:adjustRightInd w:val="0"/>
        <w:spacing w:line="360" w:lineRule="auto"/>
        <w:jc w:val="both"/>
        <w:rPr>
          <w:color w:val="000000"/>
        </w:rPr>
      </w:pPr>
      <w:r w:rsidRPr="002A4C20">
        <w:rPr>
          <w:color w:val="000000"/>
        </w:rPr>
        <w:t>5.2 Wykonawca w terminie 3 dni od dnia zamieszczenia na stronie internetowej informacji, o której mowa w art. 86 ust. 5 ustawy, jest zobowiązany do przekazania zamawiającemu oświadczenia o</w:t>
      </w:r>
      <w:r w:rsidR="005F5538">
        <w:rPr>
          <w:color w:val="000000"/>
        </w:rPr>
        <w:t> </w:t>
      </w:r>
      <w:r w:rsidRPr="002A4C20">
        <w:rPr>
          <w:color w:val="000000"/>
        </w:rPr>
        <w:t>przynależności lub braku przynależności do tej samej grupy kapitałowej, o której mowa w art. 24 ust. 1 pkt 23 ustawy. Wraz ze złożeniem oświadczenia, wykonawca może przedstawić dowody, że</w:t>
      </w:r>
      <w:r w:rsidR="001B203A">
        <w:rPr>
          <w:color w:val="000000"/>
        </w:rPr>
        <w:t> </w:t>
      </w:r>
      <w:r w:rsidRPr="002A4C20">
        <w:rPr>
          <w:color w:val="000000"/>
        </w:rPr>
        <w:t>powiązania z innym wykonawcą nie prowadzą do zakłócenia konkurencji w postępowaniu o</w:t>
      </w:r>
      <w:r w:rsidR="001B203A">
        <w:rPr>
          <w:color w:val="000000"/>
        </w:rPr>
        <w:t> </w:t>
      </w:r>
      <w:r w:rsidRPr="002A4C20">
        <w:rPr>
          <w:color w:val="000000"/>
        </w:rPr>
        <w:t>udzielenie zamówienia. Wzór oświadczenia stanowi załącznik nr 5 do SIWZ.</w:t>
      </w:r>
    </w:p>
    <w:p w14:paraId="1E0C2818" w14:textId="63024793" w:rsidR="002D0B25" w:rsidRPr="002A4C20" w:rsidRDefault="002D0B25" w:rsidP="00D948E7">
      <w:pPr>
        <w:autoSpaceDE w:val="0"/>
        <w:autoSpaceDN w:val="0"/>
        <w:adjustRightInd w:val="0"/>
        <w:spacing w:line="360" w:lineRule="auto"/>
        <w:jc w:val="both"/>
        <w:rPr>
          <w:color w:val="000000"/>
        </w:rPr>
      </w:pPr>
      <w:r w:rsidRPr="002A4C20">
        <w:rPr>
          <w:color w:val="000000"/>
        </w:rPr>
        <w:t xml:space="preserve">5.3 </w:t>
      </w:r>
      <w:r w:rsidRPr="005F5538">
        <w:rPr>
          <w:b/>
          <w:bCs/>
          <w:color w:val="000000"/>
          <w:u w:val="single"/>
        </w:rPr>
        <w:t>Dokumenty składane na wezwanie zamawiającego.</w:t>
      </w:r>
      <w:r w:rsidRPr="002A4C20">
        <w:rPr>
          <w:b/>
          <w:bCs/>
          <w:color w:val="000000"/>
        </w:rPr>
        <w:t xml:space="preserve"> </w:t>
      </w:r>
      <w:r w:rsidRPr="002A4C20">
        <w:rPr>
          <w:color w:val="000000"/>
        </w:rPr>
        <w:t>Zamawiający przed udzieleniem zamówienia, wezwie wykonawcę, którego oferta została najwyżej oceniona, do złożenia w</w:t>
      </w:r>
      <w:r w:rsidR="005F5538">
        <w:rPr>
          <w:color w:val="000000"/>
        </w:rPr>
        <w:t> </w:t>
      </w:r>
      <w:r w:rsidRPr="002A4C20">
        <w:rPr>
          <w:color w:val="000000"/>
        </w:rPr>
        <w:t>wyznaczonym, nie krótszym niż 5 dni, terminie, aktualnych na dzień złożenia, następujących oświadczeń lub dokumentów:</w:t>
      </w:r>
    </w:p>
    <w:p w14:paraId="536AD6AB" w14:textId="6C2986CD" w:rsidR="002D0B25" w:rsidRPr="002A4C20" w:rsidRDefault="002D0B25" w:rsidP="00D948E7">
      <w:pPr>
        <w:autoSpaceDE w:val="0"/>
        <w:autoSpaceDN w:val="0"/>
        <w:adjustRightInd w:val="0"/>
        <w:spacing w:line="360" w:lineRule="auto"/>
        <w:jc w:val="both"/>
        <w:rPr>
          <w:color w:val="000000"/>
        </w:rPr>
      </w:pPr>
      <w:r w:rsidRPr="002A4C20">
        <w:rPr>
          <w:color w:val="000000"/>
        </w:rPr>
        <w:lastRenderedPageBreak/>
        <w:t>a) wykazu osób, skierowanych przez wykonawcę do realizacji zamówienia publicznego, w</w:t>
      </w:r>
      <w:r w:rsidR="001B203A">
        <w:rPr>
          <w:color w:val="000000"/>
        </w:rPr>
        <w:t> </w:t>
      </w:r>
      <w:r w:rsidRPr="002A4C20">
        <w:rPr>
          <w:color w:val="000000"/>
        </w:rPr>
        <w:t>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Załącznikiem nr 6 do SIWZ;</w:t>
      </w:r>
    </w:p>
    <w:p w14:paraId="44BA2F91" w14:textId="77777777" w:rsidR="002D0B25" w:rsidRPr="002A4C20" w:rsidRDefault="002D0B25" w:rsidP="00D948E7">
      <w:pPr>
        <w:autoSpaceDE w:val="0"/>
        <w:autoSpaceDN w:val="0"/>
        <w:adjustRightInd w:val="0"/>
        <w:spacing w:line="360" w:lineRule="auto"/>
        <w:jc w:val="both"/>
        <w:rPr>
          <w:color w:val="000000"/>
        </w:rPr>
      </w:pPr>
      <w:r>
        <w:rPr>
          <w:color w:val="000000"/>
        </w:rPr>
        <w:t>b</w:t>
      </w:r>
      <w:r w:rsidRPr="002A4C20">
        <w:rPr>
          <w:color w:val="000000"/>
        </w:rPr>
        <w:t>) dokumentów dotyczących podmiotu trzeciego, w celu wykazania braku istnienia wobec niego podstaw wykluczenia oraz spełnienia, w zakresie, w jakim Wykonawca powołuje się na jego zasoby, warunków udziału w postępowaniu – jeżeli wykonawca polega na zasobach podmiotu trzeciego.</w:t>
      </w:r>
    </w:p>
    <w:p w14:paraId="35BFB886"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5.4 Jeżeli wykonawca ma siedzibę lub miejsce zamieszkania poza terytorium Rzeczypospolitej Polskiej, zamiast dokumentu, o którym mowa w pkt 5.3 a) składa dokument lub dokumenty wystawione w kraju, w którym ma siedzibę lub miejsce zamieszkania, potwierdzające odpowiednio, że</w:t>
      </w:r>
    </w:p>
    <w:p w14:paraId="1716C745"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 nie otwarto jego likwidacji ani nie ogłoszono upadłości, wystawiony nie wcześniej niż 6 miesięcy przed upływem terminu składania ofert</w:t>
      </w:r>
    </w:p>
    <w:p w14:paraId="5FE76CB2" w14:textId="77777777" w:rsidR="002D0B25" w:rsidRDefault="002D0B25" w:rsidP="00D948E7">
      <w:pPr>
        <w:autoSpaceDE w:val="0"/>
        <w:autoSpaceDN w:val="0"/>
        <w:adjustRightInd w:val="0"/>
        <w:spacing w:line="360" w:lineRule="auto"/>
        <w:jc w:val="both"/>
        <w:rPr>
          <w:color w:val="000000"/>
        </w:rPr>
      </w:pPr>
      <w:r w:rsidRPr="002A4C20">
        <w:rPr>
          <w:color w:val="000000"/>
        </w:rPr>
        <w:t>Jeżeli w kraju miejsca zamieszkania osoby lub w kraju, w którym wykonawca ma siedzibę lub miejsce zamieszkania, nie wydaje się dokumentu, o których mowa w pkt 5.4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 określony w pkt 5.4 stosuje się.</w:t>
      </w:r>
    </w:p>
    <w:p w14:paraId="4C41BF35" w14:textId="77777777" w:rsidR="002D0B25" w:rsidRDefault="002D0B25" w:rsidP="00D948E7">
      <w:pPr>
        <w:autoSpaceDE w:val="0"/>
        <w:autoSpaceDN w:val="0"/>
        <w:adjustRightInd w:val="0"/>
        <w:spacing w:line="360" w:lineRule="auto"/>
        <w:jc w:val="both"/>
        <w:rPr>
          <w:color w:val="000000"/>
        </w:rPr>
      </w:pPr>
      <w:r w:rsidRPr="002A4C20">
        <w:rPr>
          <w:color w:val="000000"/>
        </w:rPr>
        <w:t>5.5 Jeżeli wykonawca nie złoży oświadczeń, o których mowa w 5.1</w:t>
      </w:r>
      <w:r>
        <w:rPr>
          <w:color w:val="000000"/>
        </w:rPr>
        <w:t>.1</w:t>
      </w:r>
      <w:r w:rsidRPr="002A4C20">
        <w:rPr>
          <w:color w:val="000000"/>
        </w:rPr>
        <w:t xml:space="preserve"> SIWZ, oświadczeń lub dokumentów potwierdzających okoliczności, o których mowa w art. 25 ust. 1 ustawy</w:t>
      </w:r>
      <w:r>
        <w:rPr>
          <w:color w:val="000000"/>
        </w:rPr>
        <w:t xml:space="preserve"> Pzp</w:t>
      </w:r>
      <w:r w:rsidRPr="002A4C20">
        <w:rPr>
          <w:color w:val="000000"/>
        </w:rPr>
        <w:t>,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14:paraId="1151263B" w14:textId="77777777" w:rsidR="002D0B25" w:rsidRDefault="002D0B25" w:rsidP="00D948E7">
      <w:pPr>
        <w:autoSpaceDE w:val="0"/>
        <w:autoSpaceDN w:val="0"/>
        <w:adjustRightInd w:val="0"/>
        <w:spacing w:line="360" w:lineRule="auto"/>
        <w:jc w:val="both"/>
        <w:rPr>
          <w:color w:val="000000"/>
        </w:rPr>
      </w:pPr>
      <w:r w:rsidRPr="002A4C20">
        <w:rPr>
          <w:color w:val="000000"/>
        </w:rPr>
        <w:t>5.6 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14:paraId="71344DF8" w14:textId="77777777" w:rsidR="002D0B25" w:rsidRDefault="002D0B25" w:rsidP="00D948E7">
      <w:pPr>
        <w:autoSpaceDE w:val="0"/>
        <w:autoSpaceDN w:val="0"/>
        <w:adjustRightInd w:val="0"/>
        <w:spacing w:line="360" w:lineRule="auto"/>
        <w:jc w:val="both"/>
        <w:rPr>
          <w:color w:val="000000"/>
        </w:rPr>
      </w:pPr>
      <w:r w:rsidRPr="002A4C20">
        <w:rPr>
          <w:color w:val="000000"/>
        </w:rPr>
        <w:t xml:space="preserve">5.7 W przypadku wykonawców wspólnie ubiegających się o udzielenie zamówienia oraz w przypadku innych podmiotów, na zasobach których wykonawca polega na zasadach określonych w art. 22a ustawy lub kopie dokumentów dotyczących odpowiednio wykonawcy lub tych podmiotów, mogą być poświadczane za zgodność z oryginałem przez wykonawcę albo te podmioty albo wykonawców </w:t>
      </w:r>
      <w:r w:rsidRPr="002A4C20">
        <w:rPr>
          <w:color w:val="000000"/>
        </w:rPr>
        <w:lastRenderedPageBreak/>
        <w:t>wspólnie ubiegających się o udzielenie zamówienia publicznego – odpowiednio, w zakresie dokumentów, które każdego z nich dotyczą.</w:t>
      </w:r>
    </w:p>
    <w:p w14:paraId="7EA00732" w14:textId="77777777" w:rsidR="002D0B25" w:rsidRDefault="002D0B25" w:rsidP="00D948E7">
      <w:pPr>
        <w:autoSpaceDE w:val="0"/>
        <w:autoSpaceDN w:val="0"/>
        <w:adjustRightInd w:val="0"/>
        <w:spacing w:line="360" w:lineRule="auto"/>
        <w:jc w:val="both"/>
        <w:rPr>
          <w:color w:val="000000"/>
        </w:rPr>
      </w:pPr>
      <w:r w:rsidRPr="002A4C20">
        <w:rPr>
          <w:color w:val="000000"/>
        </w:rPr>
        <w:t>5.8 Oświadczenia dotyczące wykonawcy/ wykonawców występujących wspólnie i innych podmiotów, na których zdolnościach lub sytuacji polega wykonawca na zasadach określonych w art. 22a ustawy</w:t>
      </w:r>
      <w:r>
        <w:rPr>
          <w:color w:val="000000"/>
        </w:rPr>
        <w:t xml:space="preserve"> Pzp</w:t>
      </w:r>
      <w:r w:rsidRPr="002A4C20">
        <w:rPr>
          <w:color w:val="000000"/>
        </w:rPr>
        <w:t xml:space="preserve"> składane są w oryginale. Dokumenty inne niż oświadczenia składane są w oryginale lub kopii poświadczonej za zgodność z oryginałem. Zobowiązanie, o którym mowa w pkt 4.5.1 i 4.5.4 należy złożyć w formie oryginału.</w:t>
      </w:r>
    </w:p>
    <w:p w14:paraId="5C40FCC7" w14:textId="77777777" w:rsidR="002D0B25" w:rsidRDefault="002D0B25" w:rsidP="00D948E7">
      <w:pPr>
        <w:autoSpaceDE w:val="0"/>
        <w:autoSpaceDN w:val="0"/>
        <w:adjustRightInd w:val="0"/>
        <w:spacing w:line="360" w:lineRule="auto"/>
        <w:jc w:val="both"/>
        <w:rPr>
          <w:color w:val="000000"/>
        </w:rPr>
      </w:pPr>
      <w:r w:rsidRPr="002A4C20">
        <w:rPr>
          <w:color w:val="000000"/>
        </w:rPr>
        <w:t>5.9 Dokumenty sporządzone w języku obcym muszą być złożone wraz z tłumaczeniami na język polski.</w:t>
      </w:r>
    </w:p>
    <w:p w14:paraId="442E429F"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5.10 W przypadku wskazania przez wykonawcę dostępności oświadczeń lub dokumentów, o których mowa w Rozdziale 5 SIWZ w formie elektronicznej pod określonymi adresami internetowymi ogólnodostępnych i bezpłatnych baz danych, zamawiający pobiera samodzielnie z tych baz danych wskazane przez wykonawcę oświadczenia lub dokumenty.</w:t>
      </w:r>
    </w:p>
    <w:p w14:paraId="576FA243" w14:textId="102565EE" w:rsidR="002D0B25" w:rsidRPr="002A4C20" w:rsidRDefault="002D0B25" w:rsidP="00D948E7">
      <w:pPr>
        <w:autoSpaceDE w:val="0"/>
        <w:autoSpaceDN w:val="0"/>
        <w:adjustRightInd w:val="0"/>
        <w:spacing w:line="360" w:lineRule="auto"/>
        <w:jc w:val="both"/>
        <w:rPr>
          <w:color w:val="000000"/>
        </w:rPr>
      </w:pPr>
      <w:r w:rsidRPr="002A4C20">
        <w:rPr>
          <w:color w:val="000000"/>
        </w:rPr>
        <w:t>Jeżeli oświadczenia i dokumenty, o których mowa w zdaniu pierwszym są sporządzone w języku obcym wykonawca zobowiązany jest do przedstawienia ich tłumaczenia na język polski.</w:t>
      </w:r>
    </w:p>
    <w:p w14:paraId="70B0C0A6" w14:textId="77777777" w:rsidR="002D0B25" w:rsidRDefault="002D0B25" w:rsidP="00D948E7">
      <w:pPr>
        <w:autoSpaceDE w:val="0"/>
        <w:autoSpaceDN w:val="0"/>
        <w:adjustRightInd w:val="0"/>
        <w:spacing w:line="360" w:lineRule="auto"/>
        <w:jc w:val="both"/>
        <w:rPr>
          <w:color w:val="000000"/>
        </w:rPr>
      </w:pPr>
      <w:r w:rsidRPr="002A4C20">
        <w:rPr>
          <w:color w:val="000000"/>
        </w:rPr>
        <w:t>5.11 Ilekroć w SIWZ, a także w załącznikach do SIWZ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podmiotu na zasobach lub sytuacji, którego wykonawca polega, zgodnie z zasadami reprezentacji wskazanymi we właściwym rejestrze lub osobę (osoby) upoważnioną do reprezentowania wykonawcy/ podmiotu na zasadach lub sytuacji, którego wykonawca polega na podstawie pełnomocnictwa.</w:t>
      </w:r>
    </w:p>
    <w:p w14:paraId="47DB981D" w14:textId="77777777" w:rsidR="002D0B25" w:rsidRDefault="002D0B25" w:rsidP="00D948E7">
      <w:pPr>
        <w:autoSpaceDE w:val="0"/>
        <w:autoSpaceDN w:val="0"/>
        <w:adjustRightInd w:val="0"/>
        <w:spacing w:line="360" w:lineRule="auto"/>
        <w:jc w:val="both"/>
        <w:rPr>
          <w:color w:val="000000"/>
        </w:rPr>
      </w:pPr>
      <w:r w:rsidRPr="002A4C20">
        <w:rPr>
          <w:color w:val="000000"/>
        </w:rPr>
        <w:t>5.12 Podpisy wykonawcy na oświadczeniach i dokumentach muszą być złożone w sposób pozwalający zidentyfikować osobę podpisującą. Zaleca się opatrzenie podpisu pieczątką z imieniem i nazwiskiem osoby podpisującej.</w:t>
      </w:r>
    </w:p>
    <w:p w14:paraId="4E677B75" w14:textId="77777777" w:rsidR="002D0B25" w:rsidRDefault="002D0B25" w:rsidP="00D948E7">
      <w:pPr>
        <w:autoSpaceDE w:val="0"/>
        <w:autoSpaceDN w:val="0"/>
        <w:adjustRightInd w:val="0"/>
        <w:spacing w:line="360" w:lineRule="auto"/>
        <w:jc w:val="both"/>
        <w:rPr>
          <w:color w:val="000000"/>
        </w:rPr>
      </w:pPr>
      <w:r w:rsidRPr="002A4C20">
        <w:rPr>
          <w:color w:val="000000"/>
        </w:rPr>
        <w:t>5.13 W przypadku potwierdzania dokumentów za zgodność z oryginałem, na dokumentach tych muszą się znaleźć podpisy wykonawcy, według zasad, o których mowa w pkt 5.7, 5.11 i 5.12 oraz klauzula „za zgodność z oryginałem”. W przypadku dokumentów wielostronicowych, należy poświadczyć za zgodność z oryginałem każdą stronę dokumentu, ewentualnie poświadczenie może znaleźć się na jednej ze stron wraz z informacją o liczbie poświadczanych stron.</w:t>
      </w:r>
    </w:p>
    <w:p w14:paraId="72F8190F" w14:textId="6AAA8830" w:rsidR="002D0B25" w:rsidRPr="002A4C20" w:rsidRDefault="002D0B25" w:rsidP="00D948E7">
      <w:pPr>
        <w:autoSpaceDE w:val="0"/>
        <w:autoSpaceDN w:val="0"/>
        <w:adjustRightInd w:val="0"/>
        <w:spacing w:line="360" w:lineRule="auto"/>
        <w:jc w:val="both"/>
        <w:rPr>
          <w:color w:val="000000"/>
        </w:rPr>
      </w:pPr>
      <w:r w:rsidRPr="002A4C20">
        <w:rPr>
          <w:color w:val="000000"/>
        </w:rPr>
        <w:t>5.14 Pełnomocnictwo, o którym mowa w pkt 5.11 w formie oryginału lub kopii potwierdzonej za</w:t>
      </w:r>
      <w:r w:rsidR="005F5538">
        <w:rPr>
          <w:color w:val="000000"/>
        </w:rPr>
        <w:t> </w:t>
      </w:r>
      <w:r w:rsidRPr="002A4C20">
        <w:rPr>
          <w:color w:val="000000"/>
        </w:rPr>
        <w:t>zgodność z oryginałem przez notariusza należy dołączyć do oferty.</w:t>
      </w:r>
    </w:p>
    <w:p w14:paraId="32E64152" w14:textId="77777777" w:rsidR="002D0B25" w:rsidRPr="002A4C20" w:rsidRDefault="002D0B25" w:rsidP="00D948E7">
      <w:pPr>
        <w:autoSpaceDE w:val="0"/>
        <w:autoSpaceDN w:val="0"/>
        <w:adjustRightInd w:val="0"/>
        <w:spacing w:line="360" w:lineRule="auto"/>
        <w:jc w:val="both"/>
        <w:rPr>
          <w:bCs/>
          <w:color w:val="000000"/>
          <w:highlight w:val="yellow"/>
        </w:rPr>
      </w:pPr>
    </w:p>
    <w:p w14:paraId="4664BDC8" w14:textId="69EFC528" w:rsidR="002D0B25" w:rsidRDefault="002D0B25" w:rsidP="00D948E7">
      <w:pPr>
        <w:autoSpaceDE w:val="0"/>
        <w:autoSpaceDN w:val="0"/>
        <w:adjustRightInd w:val="0"/>
        <w:spacing w:line="360" w:lineRule="auto"/>
        <w:jc w:val="both"/>
      </w:pPr>
      <w:r w:rsidRPr="002A4C20">
        <w:rPr>
          <w:b/>
        </w:rPr>
        <w:t>UWAGA!!!</w:t>
      </w:r>
      <w:r w:rsidRPr="002A4C20">
        <w:t xml:space="preserve"> Wykonawca, który podlega wykluczeniu na podstawie art. 24 ust 1 pkt 13 i 14 Pzp oraz art. 24 ust 1 pkt 16 – 20 </w:t>
      </w:r>
      <w:r>
        <w:t xml:space="preserve">ustawy </w:t>
      </w:r>
      <w:r w:rsidRPr="002A4C20">
        <w:t xml:space="preserve">Pzp lub art. 24 ust. 5 </w:t>
      </w:r>
      <w:r>
        <w:t xml:space="preserve">ustawy </w:t>
      </w:r>
      <w:r w:rsidRPr="002A4C20">
        <w:t>Pzp, może przedstawić dowody na to, że</w:t>
      </w:r>
      <w:r w:rsidR="005F5538">
        <w:t> </w:t>
      </w:r>
      <w:r w:rsidRPr="002A4C20">
        <w:t xml:space="preserve">podjęte przez niego środki są wystarczające do wykazania jego rzetelności, w szczególności: </w:t>
      </w:r>
      <w:r w:rsidRPr="002A4C20">
        <w:lastRenderedPageBreak/>
        <w:t xml:space="preserve">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21D17714" w14:textId="77777777" w:rsidR="002D0B25" w:rsidRPr="002A4C20" w:rsidRDefault="002D0B25" w:rsidP="00D948E7">
      <w:pPr>
        <w:autoSpaceDE w:val="0"/>
        <w:autoSpaceDN w:val="0"/>
        <w:adjustRightInd w:val="0"/>
        <w:spacing w:line="360" w:lineRule="auto"/>
        <w:jc w:val="both"/>
        <w:rPr>
          <w:bCs/>
          <w:color w:val="000000"/>
          <w:highlight w:val="yellow"/>
        </w:rPr>
      </w:pPr>
    </w:p>
    <w:p w14:paraId="7BD1F06F" w14:textId="77777777" w:rsidR="002D0B25" w:rsidRPr="002A4C20" w:rsidRDefault="002D0B25" w:rsidP="00D948E7">
      <w:pPr>
        <w:autoSpaceDE w:val="0"/>
        <w:autoSpaceDN w:val="0"/>
        <w:adjustRightInd w:val="0"/>
        <w:jc w:val="both"/>
        <w:rPr>
          <w:b/>
          <w:bCs/>
          <w:color w:val="000000"/>
        </w:rPr>
      </w:pPr>
      <w:r w:rsidRPr="002A4C20">
        <w:rPr>
          <w:b/>
          <w:bCs/>
          <w:color w:val="000000"/>
        </w:rPr>
        <w:t>Rozdział 6</w:t>
      </w:r>
    </w:p>
    <w:p w14:paraId="4001DF0A" w14:textId="77777777" w:rsidR="002D0B25" w:rsidRPr="002A4C20" w:rsidRDefault="002D0B25" w:rsidP="00D948E7">
      <w:pPr>
        <w:autoSpaceDE w:val="0"/>
        <w:autoSpaceDN w:val="0"/>
        <w:adjustRightInd w:val="0"/>
        <w:jc w:val="both"/>
        <w:rPr>
          <w:bCs/>
          <w:color w:val="000000"/>
        </w:rPr>
      </w:pPr>
      <w:r w:rsidRPr="002A4C20">
        <w:rPr>
          <w:b/>
          <w:bCs/>
          <w:color w:val="000000"/>
        </w:rPr>
        <w:t>WYMAGANIA DOTYCZĄCE WADIUM</w:t>
      </w:r>
    </w:p>
    <w:p w14:paraId="22D66145" w14:textId="77777777" w:rsidR="002D0B25" w:rsidRPr="005F5538" w:rsidRDefault="002D0B25" w:rsidP="00D948E7">
      <w:pPr>
        <w:autoSpaceDE w:val="0"/>
        <w:autoSpaceDN w:val="0"/>
        <w:adjustRightInd w:val="0"/>
        <w:spacing w:line="360" w:lineRule="auto"/>
        <w:jc w:val="both"/>
        <w:rPr>
          <w:color w:val="000000"/>
          <w:sz w:val="16"/>
          <w:szCs w:val="16"/>
        </w:rPr>
      </w:pPr>
    </w:p>
    <w:p w14:paraId="155E575B" w14:textId="77777777" w:rsidR="002D0B25" w:rsidRDefault="002D0B25" w:rsidP="00D948E7">
      <w:pPr>
        <w:autoSpaceDE w:val="0"/>
        <w:autoSpaceDN w:val="0"/>
        <w:adjustRightInd w:val="0"/>
        <w:spacing w:line="360" w:lineRule="auto"/>
        <w:jc w:val="both"/>
        <w:rPr>
          <w:color w:val="000000"/>
        </w:rPr>
      </w:pPr>
      <w:r w:rsidRPr="002A4C20">
        <w:rPr>
          <w:color w:val="000000"/>
        </w:rPr>
        <w:t xml:space="preserve">Zamawiający </w:t>
      </w:r>
      <w:r>
        <w:rPr>
          <w:color w:val="000000"/>
        </w:rPr>
        <w:t xml:space="preserve">nie </w:t>
      </w:r>
      <w:r w:rsidRPr="002A4C20">
        <w:rPr>
          <w:color w:val="000000"/>
        </w:rPr>
        <w:t>wymaga wniesienia wadium.</w:t>
      </w:r>
    </w:p>
    <w:p w14:paraId="5F49F5E1" w14:textId="77777777" w:rsidR="002D0B25" w:rsidRPr="002A4C20" w:rsidRDefault="002D0B25" w:rsidP="00D948E7">
      <w:pPr>
        <w:autoSpaceDE w:val="0"/>
        <w:autoSpaceDN w:val="0"/>
        <w:adjustRightInd w:val="0"/>
        <w:spacing w:line="360" w:lineRule="auto"/>
        <w:jc w:val="both"/>
        <w:rPr>
          <w:color w:val="000000"/>
        </w:rPr>
      </w:pPr>
    </w:p>
    <w:p w14:paraId="336A9EF1" w14:textId="77777777" w:rsidR="002D0B25" w:rsidRPr="002A4C20" w:rsidRDefault="002D0B25" w:rsidP="00D948E7">
      <w:pPr>
        <w:autoSpaceDE w:val="0"/>
        <w:autoSpaceDN w:val="0"/>
        <w:adjustRightInd w:val="0"/>
        <w:jc w:val="both"/>
        <w:rPr>
          <w:bCs/>
          <w:color w:val="000000"/>
        </w:rPr>
      </w:pPr>
      <w:r w:rsidRPr="002A4C20">
        <w:rPr>
          <w:b/>
          <w:bCs/>
          <w:color w:val="000000"/>
        </w:rPr>
        <w:t>Rozdział 7</w:t>
      </w:r>
    </w:p>
    <w:p w14:paraId="1C60541A" w14:textId="4628B330" w:rsidR="002D0B25" w:rsidRDefault="002D0B25" w:rsidP="00D948E7">
      <w:pPr>
        <w:autoSpaceDE w:val="0"/>
        <w:autoSpaceDN w:val="0"/>
        <w:adjustRightInd w:val="0"/>
        <w:jc w:val="both"/>
        <w:rPr>
          <w:b/>
          <w:bCs/>
          <w:color w:val="000000"/>
        </w:rPr>
      </w:pPr>
      <w:r w:rsidRPr="002A4C20">
        <w:rPr>
          <w:b/>
          <w:bCs/>
          <w:color w:val="000000"/>
        </w:rPr>
        <w:t>OPIS SPOSOBU PRZYGOTOWANIA OFERT</w:t>
      </w:r>
    </w:p>
    <w:p w14:paraId="226F1ABF" w14:textId="77777777" w:rsidR="005F5538" w:rsidRPr="005F5538" w:rsidRDefault="005F5538" w:rsidP="00D948E7">
      <w:pPr>
        <w:autoSpaceDE w:val="0"/>
        <w:autoSpaceDN w:val="0"/>
        <w:adjustRightInd w:val="0"/>
        <w:jc w:val="both"/>
        <w:rPr>
          <w:b/>
          <w:bCs/>
          <w:color w:val="000000"/>
          <w:sz w:val="16"/>
          <w:szCs w:val="16"/>
        </w:rPr>
      </w:pPr>
    </w:p>
    <w:p w14:paraId="3687270A" w14:textId="77777777" w:rsidR="002D0B25" w:rsidRDefault="002D0B25" w:rsidP="00D948E7">
      <w:pPr>
        <w:autoSpaceDE w:val="0"/>
        <w:autoSpaceDN w:val="0"/>
        <w:adjustRightInd w:val="0"/>
        <w:spacing w:line="360" w:lineRule="auto"/>
        <w:jc w:val="both"/>
        <w:rPr>
          <w:color w:val="000000"/>
        </w:rPr>
      </w:pPr>
      <w:r w:rsidRPr="00510C76">
        <w:rPr>
          <w:color w:val="000000"/>
        </w:rPr>
        <w:t>7.1 Wykonawca może złożyć jedną ofertę. Złożenie więcej niż jednej oferty spowoduje odrzucenie wszystkich ofert złożonych przez wykonawcę.</w:t>
      </w:r>
    </w:p>
    <w:p w14:paraId="79F169F2" w14:textId="77777777" w:rsidR="002D0B25" w:rsidRPr="004B7527" w:rsidRDefault="002D0B25" w:rsidP="00AA102F">
      <w:pPr>
        <w:autoSpaceDE w:val="0"/>
        <w:autoSpaceDN w:val="0"/>
        <w:adjustRightInd w:val="0"/>
        <w:spacing w:line="360" w:lineRule="auto"/>
        <w:jc w:val="both"/>
        <w:rPr>
          <w:color w:val="000000"/>
        </w:rPr>
      </w:pPr>
      <w:r>
        <w:rPr>
          <w:color w:val="000000"/>
        </w:rPr>
        <w:t xml:space="preserve">7.2  </w:t>
      </w:r>
      <w:r w:rsidRPr="004B7527">
        <w:rPr>
          <w:color w:val="000000"/>
        </w:rPr>
        <w:t>Zamawiający nie dopuszcza możliwości składania ofert częściowych.</w:t>
      </w:r>
    </w:p>
    <w:p w14:paraId="3D7A5569" w14:textId="77777777" w:rsidR="002D0B25" w:rsidRDefault="002D0B25" w:rsidP="00AA102F">
      <w:pPr>
        <w:autoSpaceDE w:val="0"/>
        <w:autoSpaceDN w:val="0"/>
        <w:adjustRightInd w:val="0"/>
        <w:spacing w:line="360" w:lineRule="auto"/>
        <w:jc w:val="both"/>
        <w:rPr>
          <w:color w:val="000000"/>
        </w:rPr>
      </w:pPr>
      <w:r w:rsidRPr="00510C76">
        <w:rPr>
          <w:color w:val="000000"/>
        </w:rPr>
        <w:t>7.</w:t>
      </w:r>
      <w:r>
        <w:rPr>
          <w:color w:val="000000"/>
        </w:rPr>
        <w:t>3</w:t>
      </w:r>
      <w:r w:rsidRPr="00510C76">
        <w:rPr>
          <w:color w:val="000000"/>
        </w:rPr>
        <w:t xml:space="preserve"> Zamawiający nie dopuszcza możliwości złożenia oferty wariantowej.</w:t>
      </w:r>
    </w:p>
    <w:p w14:paraId="192B7796" w14:textId="77777777" w:rsidR="002D0B25" w:rsidRDefault="002D0B25" w:rsidP="00AA102F">
      <w:pPr>
        <w:autoSpaceDE w:val="0"/>
        <w:autoSpaceDN w:val="0"/>
        <w:adjustRightInd w:val="0"/>
        <w:spacing w:line="360" w:lineRule="auto"/>
        <w:jc w:val="both"/>
        <w:rPr>
          <w:color w:val="000000"/>
        </w:rPr>
      </w:pPr>
      <w:r w:rsidRPr="00510C76">
        <w:rPr>
          <w:color w:val="000000"/>
        </w:rPr>
        <w:t>7.</w:t>
      </w:r>
      <w:r>
        <w:rPr>
          <w:color w:val="000000"/>
        </w:rPr>
        <w:t>4</w:t>
      </w:r>
      <w:r w:rsidRPr="00510C76">
        <w:rPr>
          <w:color w:val="000000"/>
        </w:rPr>
        <w:t xml:space="preserve"> Oferta musi być sporządzona z zachowaniem formy pisemnej pod rygorem nieważności.</w:t>
      </w:r>
    </w:p>
    <w:p w14:paraId="3397722F" w14:textId="77777777" w:rsidR="002D0B25" w:rsidRDefault="002D0B25" w:rsidP="00D948E7">
      <w:pPr>
        <w:autoSpaceDE w:val="0"/>
        <w:autoSpaceDN w:val="0"/>
        <w:adjustRightInd w:val="0"/>
        <w:spacing w:line="360" w:lineRule="auto"/>
        <w:jc w:val="both"/>
        <w:rPr>
          <w:color w:val="000000"/>
        </w:rPr>
      </w:pPr>
      <w:r w:rsidRPr="00510C76">
        <w:rPr>
          <w:color w:val="000000"/>
        </w:rPr>
        <w:t>7.</w:t>
      </w:r>
      <w:r>
        <w:rPr>
          <w:color w:val="000000"/>
        </w:rPr>
        <w:t>5</w:t>
      </w:r>
      <w:r w:rsidRPr="00510C76">
        <w:rPr>
          <w:color w:val="000000"/>
        </w:rPr>
        <w:t xml:space="preserve"> Treść oferty musi być zgodna z treścią SIWZ.</w:t>
      </w:r>
    </w:p>
    <w:p w14:paraId="540453DC" w14:textId="77777777" w:rsidR="002D0B25" w:rsidRDefault="002D0B25" w:rsidP="00D948E7">
      <w:pPr>
        <w:autoSpaceDE w:val="0"/>
        <w:autoSpaceDN w:val="0"/>
        <w:adjustRightInd w:val="0"/>
        <w:spacing w:line="360" w:lineRule="auto"/>
        <w:jc w:val="both"/>
        <w:rPr>
          <w:color w:val="000000"/>
        </w:rPr>
      </w:pPr>
      <w:r w:rsidRPr="00510C76">
        <w:rPr>
          <w:color w:val="000000"/>
        </w:rPr>
        <w:t>7.</w:t>
      </w:r>
      <w:r>
        <w:rPr>
          <w:color w:val="000000"/>
        </w:rPr>
        <w:t>8</w:t>
      </w:r>
      <w:r w:rsidRPr="00510C76">
        <w:rPr>
          <w:color w:val="000000"/>
        </w:rPr>
        <w:t xml:space="preserve"> Oferta (wraz z załącznikami) musi być sporządzona w sposób czytelny.</w:t>
      </w:r>
    </w:p>
    <w:p w14:paraId="4511F025" w14:textId="77777777" w:rsidR="002D0B25" w:rsidRDefault="002D0B25" w:rsidP="00D948E7">
      <w:pPr>
        <w:autoSpaceDE w:val="0"/>
        <w:autoSpaceDN w:val="0"/>
        <w:adjustRightInd w:val="0"/>
        <w:spacing w:line="360" w:lineRule="auto"/>
        <w:jc w:val="both"/>
        <w:rPr>
          <w:color w:val="000000"/>
        </w:rPr>
      </w:pPr>
      <w:r w:rsidRPr="00510C76">
        <w:rPr>
          <w:color w:val="000000"/>
        </w:rPr>
        <w:t>7.</w:t>
      </w:r>
      <w:r>
        <w:rPr>
          <w:color w:val="000000"/>
        </w:rPr>
        <w:t>9</w:t>
      </w:r>
      <w:r w:rsidRPr="00510C76">
        <w:rPr>
          <w:color w:val="000000"/>
        </w:rPr>
        <w:t xml:space="preserve"> Wszelkie zmiany naniesione przez wykonawcę w treści oferty po jej sporządzeniu muszą być parafowane przez wykonawcę.</w:t>
      </w:r>
    </w:p>
    <w:p w14:paraId="5C369162" w14:textId="77777777" w:rsidR="002D0B25" w:rsidRDefault="002D0B25" w:rsidP="00D948E7">
      <w:pPr>
        <w:autoSpaceDE w:val="0"/>
        <w:autoSpaceDN w:val="0"/>
        <w:adjustRightInd w:val="0"/>
        <w:spacing w:line="360" w:lineRule="auto"/>
        <w:jc w:val="both"/>
        <w:rPr>
          <w:color w:val="000000"/>
        </w:rPr>
      </w:pPr>
      <w:r w:rsidRPr="00510C76">
        <w:rPr>
          <w:color w:val="000000"/>
        </w:rPr>
        <w:t>7.8 Oferta musi być podpisana przez wykonawcę, tj. osobę (osoby) reprezentującą wykonawcę, zgodnie z zasadami reprezentacji wskazanymi we właściwym rejestrze lub osobę (osoby) upoważnioną do reprezentowania wykonawcy.</w:t>
      </w:r>
    </w:p>
    <w:p w14:paraId="3474438E" w14:textId="77777777" w:rsidR="002D0B25" w:rsidRDefault="002D0B25" w:rsidP="00D948E7">
      <w:pPr>
        <w:autoSpaceDE w:val="0"/>
        <w:autoSpaceDN w:val="0"/>
        <w:adjustRightInd w:val="0"/>
        <w:spacing w:line="360" w:lineRule="auto"/>
        <w:jc w:val="both"/>
        <w:rPr>
          <w:color w:val="000000"/>
        </w:rPr>
      </w:pPr>
      <w:r w:rsidRPr="00510C76">
        <w:rPr>
          <w:color w:val="000000"/>
        </w:rPr>
        <w:t>7.9 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14:paraId="6B506817" w14:textId="77777777" w:rsidR="002D0B25" w:rsidRDefault="002D0B25" w:rsidP="00D948E7">
      <w:pPr>
        <w:autoSpaceDE w:val="0"/>
        <w:autoSpaceDN w:val="0"/>
        <w:adjustRightInd w:val="0"/>
        <w:spacing w:line="360" w:lineRule="auto"/>
        <w:jc w:val="both"/>
        <w:rPr>
          <w:color w:val="000000"/>
        </w:rPr>
      </w:pPr>
      <w:r w:rsidRPr="00510C76">
        <w:rPr>
          <w:color w:val="000000"/>
        </w:rPr>
        <w:t>7.10 Oferta wraz z załącznikami musi być sporządzona w języku polskim. Każdy dokument składający się na ofertę lub złożony wraz z ofertą sporządzony w języku innym niż polski musi być złożony wraz z tłumaczeniem na język polski.</w:t>
      </w:r>
    </w:p>
    <w:p w14:paraId="06B61B77" w14:textId="77777777" w:rsidR="002D0B25" w:rsidRDefault="002D0B25" w:rsidP="00D948E7">
      <w:pPr>
        <w:autoSpaceDE w:val="0"/>
        <w:autoSpaceDN w:val="0"/>
        <w:adjustRightInd w:val="0"/>
        <w:spacing w:line="360" w:lineRule="auto"/>
        <w:jc w:val="both"/>
        <w:rPr>
          <w:color w:val="000000"/>
        </w:rPr>
      </w:pPr>
      <w:r w:rsidRPr="00510C76">
        <w:rPr>
          <w:color w:val="000000"/>
        </w:rPr>
        <w:t>7.11 Wykonawca ponosi wszelkie koszty związane z przygotowaniem i złożeniem oferty.</w:t>
      </w:r>
    </w:p>
    <w:p w14:paraId="1348674B" w14:textId="77777777" w:rsidR="002D0B25" w:rsidRDefault="002D0B25" w:rsidP="00D948E7">
      <w:pPr>
        <w:autoSpaceDE w:val="0"/>
        <w:autoSpaceDN w:val="0"/>
        <w:adjustRightInd w:val="0"/>
        <w:spacing w:line="360" w:lineRule="auto"/>
        <w:jc w:val="both"/>
        <w:rPr>
          <w:color w:val="000000"/>
        </w:rPr>
      </w:pPr>
      <w:r w:rsidRPr="00510C76">
        <w:rPr>
          <w:color w:val="000000"/>
        </w:rPr>
        <w:t>7.12 Zaleca się, aby strony oferty były trwale ze sobą połączone i kolejno ponumerowane.</w:t>
      </w:r>
    </w:p>
    <w:p w14:paraId="5BAF7186" w14:textId="77777777" w:rsidR="002D0B25" w:rsidRDefault="002D0B25" w:rsidP="00D948E7">
      <w:pPr>
        <w:autoSpaceDE w:val="0"/>
        <w:autoSpaceDN w:val="0"/>
        <w:adjustRightInd w:val="0"/>
        <w:spacing w:line="360" w:lineRule="auto"/>
        <w:jc w:val="both"/>
        <w:rPr>
          <w:color w:val="000000"/>
        </w:rPr>
      </w:pPr>
      <w:r w:rsidRPr="00510C76">
        <w:rPr>
          <w:color w:val="000000"/>
        </w:rPr>
        <w:lastRenderedPageBreak/>
        <w:t>7.13 Zaleca się, aby każda strona oferty zawierająca jakąkolwiek treść była podpisana lub parafowana przez wykonawcę.</w:t>
      </w:r>
    </w:p>
    <w:p w14:paraId="74A3143E" w14:textId="6EBBDC5B" w:rsidR="002D0B25" w:rsidRPr="00510C76" w:rsidRDefault="002D0B25" w:rsidP="00D948E7">
      <w:pPr>
        <w:autoSpaceDE w:val="0"/>
        <w:autoSpaceDN w:val="0"/>
        <w:adjustRightInd w:val="0"/>
        <w:spacing w:line="360" w:lineRule="auto"/>
        <w:jc w:val="both"/>
        <w:rPr>
          <w:color w:val="000000"/>
        </w:rPr>
      </w:pPr>
      <w:r w:rsidRPr="00510C76">
        <w:rPr>
          <w:color w:val="000000"/>
        </w:rPr>
        <w:t>7.14 W przypadku, gdy informacje zawarte w ofercie stanowią tajemnicę przedsiębiorstwa w</w:t>
      </w:r>
      <w:r w:rsidR="005F5538">
        <w:rPr>
          <w:color w:val="000000"/>
        </w:rPr>
        <w:t> </w:t>
      </w:r>
      <w:r w:rsidRPr="00510C76">
        <w:rPr>
          <w:color w:val="000000"/>
        </w:rPr>
        <w:t>rozumieniu przepisów ustawy o zwalczaniu nieuczciwej konkurencji, co do których wykonawca zastrzega, że nie mogą być udostępniane innym uczestnikom postępowania, muszą być oznaczone przez wykonawcę klauzulą „Informacje stanowiące tajemnicę przedsiębiorstwa w rozumieniu art. 11 ust. 4 ustawy z dnia 16 kwietnia 1993 o zwalczaniu nieuczciwej konkurencji”.</w:t>
      </w:r>
    </w:p>
    <w:p w14:paraId="2F4C8450" w14:textId="77777777" w:rsidR="002D0B25" w:rsidRPr="00510C76" w:rsidRDefault="002D0B25" w:rsidP="00D948E7">
      <w:pPr>
        <w:autoSpaceDE w:val="0"/>
        <w:autoSpaceDN w:val="0"/>
        <w:adjustRightInd w:val="0"/>
        <w:spacing w:line="360" w:lineRule="auto"/>
        <w:jc w:val="both"/>
        <w:rPr>
          <w:color w:val="000000"/>
        </w:rPr>
      </w:pPr>
      <w:r w:rsidRPr="00510C76">
        <w:rPr>
          <w:color w:val="000000"/>
        </w:rPr>
        <w:t>Wykonawca nie później niż w terminie składania ofert musi wykazać, że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14:paraId="257CB938" w14:textId="77777777" w:rsidR="002D0B25" w:rsidRPr="00510C76" w:rsidRDefault="002D0B25" w:rsidP="0081289C">
      <w:pPr>
        <w:autoSpaceDE w:val="0"/>
        <w:autoSpaceDN w:val="0"/>
        <w:adjustRightInd w:val="0"/>
        <w:spacing w:line="360" w:lineRule="auto"/>
        <w:ind w:left="426"/>
        <w:jc w:val="both"/>
        <w:rPr>
          <w:color w:val="000000"/>
        </w:rPr>
      </w:pPr>
      <w:r w:rsidRPr="00510C76">
        <w:rPr>
          <w:color w:val="000000"/>
        </w:rPr>
        <w:t>a) ma charakter techniczny, technologiczny, organizacyjny przedsiębiorstwa lub jest to</w:t>
      </w:r>
      <w:r>
        <w:rPr>
          <w:color w:val="000000"/>
        </w:rPr>
        <w:t xml:space="preserve"> </w:t>
      </w:r>
      <w:r w:rsidRPr="00510C76">
        <w:rPr>
          <w:color w:val="000000"/>
        </w:rPr>
        <w:t>inna informacja mająca wartość gospodarczą,</w:t>
      </w:r>
    </w:p>
    <w:p w14:paraId="3CDA701C" w14:textId="77777777" w:rsidR="002D0B25" w:rsidRPr="00510C76" w:rsidRDefault="002D0B25" w:rsidP="0081289C">
      <w:pPr>
        <w:autoSpaceDE w:val="0"/>
        <w:autoSpaceDN w:val="0"/>
        <w:adjustRightInd w:val="0"/>
        <w:spacing w:line="360" w:lineRule="auto"/>
        <w:ind w:left="426"/>
        <w:jc w:val="both"/>
        <w:rPr>
          <w:color w:val="000000"/>
        </w:rPr>
      </w:pPr>
      <w:r w:rsidRPr="00510C76">
        <w:rPr>
          <w:color w:val="000000"/>
        </w:rPr>
        <w:t>b) nie została ujawniona do wiadomości publicznej,</w:t>
      </w:r>
    </w:p>
    <w:p w14:paraId="230BC90D" w14:textId="77777777" w:rsidR="002D0B25" w:rsidRPr="00510C76" w:rsidRDefault="002D0B25" w:rsidP="0081289C">
      <w:pPr>
        <w:autoSpaceDE w:val="0"/>
        <w:autoSpaceDN w:val="0"/>
        <w:adjustRightInd w:val="0"/>
        <w:spacing w:line="360" w:lineRule="auto"/>
        <w:ind w:left="426"/>
        <w:jc w:val="both"/>
        <w:rPr>
          <w:color w:val="000000"/>
        </w:rPr>
      </w:pPr>
      <w:r w:rsidRPr="00510C76">
        <w:rPr>
          <w:color w:val="000000"/>
        </w:rPr>
        <w:t>c) podjęto w stosunku do niej niezbędne działania w celu zachowania poufności.</w:t>
      </w:r>
    </w:p>
    <w:p w14:paraId="162CBA43" w14:textId="2E9152B6" w:rsidR="002D0B25" w:rsidRPr="00510C76" w:rsidRDefault="002D0B25" w:rsidP="0081289C">
      <w:pPr>
        <w:autoSpaceDE w:val="0"/>
        <w:autoSpaceDN w:val="0"/>
        <w:adjustRightInd w:val="0"/>
        <w:spacing w:line="360" w:lineRule="auto"/>
        <w:ind w:left="426"/>
        <w:jc w:val="both"/>
        <w:rPr>
          <w:color w:val="000000"/>
        </w:rPr>
      </w:pPr>
      <w:r w:rsidRPr="00510C76">
        <w:rPr>
          <w:color w:val="000000"/>
        </w:rPr>
        <w:t>Zaleca się, aby informacje stanowiące tajemnicę przedsiębiorstwa były trwale spięte i oddzielone od</w:t>
      </w:r>
      <w:r w:rsidR="005F5538">
        <w:rPr>
          <w:color w:val="000000"/>
        </w:rPr>
        <w:t> </w:t>
      </w:r>
      <w:r w:rsidRPr="00510C76">
        <w:rPr>
          <w:color w:val="000000"/>
        </w:rPr>
        <w:t>pozostałej (jawnej) części oferty.</w:t>
      </w:r>
    </w:p>
    <w:p w14:paraId="4CF25B34" w14:textId="77777777" w:rsidR="002D0B25" w:rsidRDefault="002D0B25" w:rsidP="00D948E7">
      <w:pPr>
        <w:autoSpaceDE w:val="0"/>
        <w:autoSpaceDN w:val="0"/>
        <w:adjustRightInd w:val="0"/>
        <w:spacing w:line="360" w:lineRule="auto"/>
        <w:jc w:val="both"/>
        <w:rPr>
          <w:color w:val="000000"/>
        </w:rPr>
      </w:pPr>
      <w:r w:rsidRPr="00510C76">
        <w:rPr>
          <w:color w:val="000000"/>
        </w:rPr>
        <w:t>Wykonawca nie może zastrzec informacji, o których mowa w art. 86 ust. 4 ustawy</w:t>
      </w:r>
      <w:r>
        <w:rPr>
          <w:color w:val="000000"/>
        </w:rPr>
        <w:t xml:space="preserve"> Pzp</w:t>
      </w:r>
      <w:r w:rsidRPr="00510C76">
        <w:rPr>
          <w:color w:val="000000"/>
        </w:rPr>
        <w:t>.</w:t>
      </w:r>
    </w:p>
    <w:p w14:paraId="08A1C2F2" w14:textId="77777777" w:rsidR="002D0B25" w:rsidRPr="00EC53EA" w:rsidRDefault="002D0B25" w:rsidP="00D948E7">
      <w:pPr>
        <w:autoSpaceDE w:val="0"/>
        <w:autoSpaceDN w:val="0"/>
        <w:adjustRightInd w:val="0"/>
        <w:spacing w:line="360" w:lineRule="auto"/>
        <w:jc w:val="both"/>
        <w:rPr>
          <w:color w:val="000000"/>
        </w:rPr>
      </w:pPr>
      <w:r w:rsidRPr="00EC53EA">
        <w:rPr>
          <w:color w:val="000000"/>
        </w:rPr>
        <w:t>7.15 Na potrzeby oceny ofert oferta musi zawierać:</w:t>
      </w:r>
    </w:p>
    <w:p w14:paraId="40C0645A" w14:textId="0E3C23B2" w:rsidR="002D0B25" w:rsidRPr="00510C76" w:rsidRDefault="002D0B25" w:rsidP="0081289C">
      <w:pPr>
        <w:autoSpaceDE w:val="0"/>
        <w:autoSpaceDN w:val="0"/>
        <w:adjustRightInd w:val="0"/>
        <w:spacing w:line="360" w:lineRule="auto"/>
        <w:ind w:left="426"/>
        <w:jc w:val="both"/>
        <w:rPr>
          <w:color w:val="000000"/>
        </w:rPr>
      </w:pPr>
      <w:r w:rsidRPr="00510C76">
        <w:rPr>
          <w:color w:val="000000"/>
        </w:rPr>
        <w:t>a) Formularz Ofertowy sporządzony i wypełniony według wzoru stanowiącego Załącznik Nr 7 do</w:t>
      </w:r>
      <w:r w:rsidR="005F5538">
        <w:rPr>
          <w:color w:val="000000"/>
        </w:rPr>
        <w:t> </w:t>
      </w:r>
      <w:r w:rsidRPr="00510C76">
        <w:rPr>
          <w:color w:val="000000"/>
        </w:rPr>
        <w:t>SIWZ</w:t>
      </w:r>
      <w:r>
        <w:rPr>
          <w:color w:val="000000"/>
        </w:rPr>
        <w:t xml:space="preserve"> z kosztorysem ofertowym</w:t>
      </w:r>
      <w:r w:rsidRPr="00510C76">
        <w:rPr>
          <w:color w:val="000000"/>
        </w:rPr>
        <w:t>,</w:t>
      </w:r>
    </w:p>
    <w:p w14:paraId="2FD6B181" w14:textId="0ECAF1C9" w:rsidR="002D0B25" w:rsidRPr="00510C76" w:rsidRDefault="002D0B25" w:rsidP="0081289C">
      <w:pPr>
        <w:autoSpaceDE w:val="0"/>
        <w:autoSpaceDN w:val="0"/>
        <w:adjustRightInd w:val="0"/>
        <w:spacing w:line="360" w:lineRule="auto"/>
        <w:ind w:left="426"/>
        <w:jc w:val="both"/>
        <w:rPr>
          <w:color w:val="000000"/>
        </w:rPr>
      </w:pPr>
      <w:r w:rsidRPr="00510C76">
        <w:rPr>
          <w:color w:val="000000"/>
        </w:rPr>
        <w:t>b) oświadczenia, o których mowa w pkt 5.1</w:t>
      </w:r>
      <w:r>
        <w:rPr>
          <w:color w:val="000000"/>
        </w:rPr>
        <w:t>.1 SIWZ według wzorów stanowiących</w:t>
      </w:r>
      <w:r w:rsidRPr="00510C76">
        <w:rPr>
          <w:color w:val="000000"/>
        </w:rPr>
        <w:t xml:space="preserve"> </w:t>
      </w:r>
      <w:r w:rsidR="00B81E43">
        <w:rPr>
          <w:color w:val="000000"/>
        </w:rPr>
        <w:t>Z</w:t>
      </w:r>
      <w:r w:rsidRPr="00510C76">
        <w:rPr>
          <w:color w:val="000000"/>
        </w:rPr>
        <w:t>ałącznik</w:t>
      </w:r>
      <w:r>
        <w:rPr>
          <w:color w:val="000000"/>
        </w:rPr>
        <w:t>i</w:t>
      </w:r>
      <w:r w:rsidRPr="00510C76">
        <w:rPr>
          <w:color w:val="000000"/>
        </w:rPr>
        <w:t xml:space="preserve"> nr 3 i 4 do SIWZ,</w:t>
      </w:r>
    </w:p>
    <w:p w14:paraId="5A646F6A" w14:textId="59FE5005" w:rsidR="002D0B25" w:rsidRPr="00EC53EA" w:rsidRDefault="002D0B25" w:rsidP="0081289C">
      <w:pPr>
        <w:autoSpaceDE w:val="0"/>
        <w:autoSpaceDN w:val="0"/>
        <w:adjustRightInd w:val="0"/>
        <w:spacing w:line="360" w:lineRule="auto"/>
        <w:ind w:left="426"/>
        <w:jc w:val="both"/>
        <w:rPr>
          <w:color w:val="000000"/>
        </w:rPr>
      </w:pPr>
      <w:r w:rsidRPr="00EC53EA">
        <w:rPr>
          <w:color w:val="000000"/>
        </w:rPr>
        <w:t>c) pełnomocnictwo do reprezentowania wykonawcy (wykonawców występujących wspólnie), o</w:t>
      </w:r>
      <w:r w:rsidR="005F5538">
        <w:rPr>
          <w:color w:val="000000"/>
        </w:rPr>
        <w:t> </w:t>
      </w:r>
      <w:r w:rsidRPr="00EC53EA">
        <w:rPr>
          <w:color w:val="000000"/>
        </w:rPr>
        <w:t>ile</w:t>
      </w:r>
      <w:r w:rsidR="005F5538">
        <w:rPr>
          <w:color w:val="000000"/>
        </w:rPr>
        <w:t> </w:t>
      </w:r>
      <w:r w:rsidRPr="00EC53EA">
        <w:rPr>
          <w:color w:val="000000"/>
        </w:rPr>
        <w:t>ofertę składa pełnomocnik,</w:t>
      </w:r>
    </w:p>
    <w:p w14:paraId="5A130F45" w14:textId="77777777" w:rsidR="002D0B25" w:rsidRDefault="002D0B25" w:rsidP="0081289C">
      <w:pPr>
        <w:autoSpaceDE w:val="0"/>
        <w:autoSpaceDN w:val="0"/>
        <w:adjustRightInd w:val="0"/>
        <w:spacing w:line="360" w:lineRule="auto"/>
        <w:ind w:left="426"/>
        <w:jc w:val="both"/>
        <w:rPr>
          <w:color w:val="000000"/>
        </w:rPr>
      </w:pPr>
      <w:r w:rsidRPr="00EC53EA">
        <w:rPr>
          <w:color w:val="000000"/>
        </w:rPr>
        <w:t>d) zobowiązanie podmiotu trzeciego, o którym mowa w pkt 4.5.1 i 4.5.4 SIWZ – jeżeli wykonawca polega na zasobach lub sytuacji podmiotu trzeciego,</w:t>
      </w:r>
    </w:p>
    <w:p w14:paraId="283DBB23" w14:textId="256498E1" w:rsidR="002D0B25"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 xml:space="preserve">7.16 </w:t>
      </w:r>
      <w:r w:rsidRPr="0016535C">
        <w:rPr>
          <w:rFonts w:ascii="Times New Roman" w:hAnsi="Times New Roman" w:cs="Times New Roman"/>
          <w:color w:val="auto"/>
        </w:rPr>
        <w:t>Zamawiający pobierze z elektronicznych rejestrów Centralnej Ewidencji Działalności Gospodarczej i/lub Krajowego Rejestru Sądowego dokumenty rejestrowe dotyczące Wykonawcy. W</w:t>
      </w:r>
      <w:r w:rsidR="005F5538">
        <w:rPr>
          <w:rFonts w:ascii="Times New Roman" w:hAnsi="Times New Roman" w:cs="Times New Roman"/>
          <w:color w:val="auto"/>
        </w:rPr>
        <w:t> </w:t>
      </w:r>
      <w:r w:rsidRPr="0016535C">
        <w:rPr>
          <w:rFonts w:ascii="Times New Roman" w:hAnsi="Times New Roman" w:cs="Times New Roman"/>
          <w:color w:val="auto"/>
        </w:rPr>
        <w:t>przypadku Wykonawców którzy nie podlegają wpisowi do wyżej wskazanych rejestrów w druku oferty należy podać adres strony internetowej z której Zamawiający pobierze z ogólnodostępnych i</w:t>
      </w:r>
      <w:r w:rsidR="005F5538">
        <w:rPr>
          <w:rFonts w:ascii="Times New Roman" w:hAnsi="Times New Roman" w:cs="Times New Roman"/>
          <w:color w:val="auto"/>
        </w:rPr>
        <w:t> </w:t>
      </w:r>
      <w:r w:rsidRPr="0016535C">
        <w:rPr>
          <w:rFonts w:ascii="Times New Roman" w:hAnsi="Times New Roman" w:cs="Times New Roman"/>
          <w:color w:val="auto"/>
        </w:rPr>
        <w:t>bezpłatnych baz danych dokument/y lub dołączyć do oferty dokument/y wskazujące na uprawnienie do jej podpisania. W przypadku wykonawców zagranicznych należy dołączyć do oferty tłumaczenie niniejsz</w:t>
      </w:r>
      <w:r>
        <w:rPr>
          <w:rFonts w:ascii="Times New Roman" w:hAnsi="Times New Roman" w:cs="Times New Roman"/>
          <w:color w:val="auto"/>
        </w:rPr>
        <w:t>ych dokumentów na język polski.</w:t>
      </w:r>
    </w:p>
    <w:p w14:paraId="6340E4DC" w14:textId="77777777" w:rsidR="002D0B25" w:rsidRPr="0016535C"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rPr>
        <w:lastRenderedPageBreak/>
        <w:t xml:space="preserve">7.17 </w:t>
      </w:r>
      <w:r w:rsidRPr="0016535C">
        <w:rPr>
          <w:rFonts w:ascii="Times New Roman" w:hAnsi="Times New Roman" w:cs="Times New Roman"/>
          <w:color w:val="auto"/>
        </w:rPr>
        <w:t xml:space="preserve">Wykonawca może zmienić formę graficzną wzorów załączników do SIWZ oraz innych druków zamawiającego jednakże treść zawarta we wzorach Zamawiającego nie może ulec zmianie. </w:t>
      </w:r>
    </w:p>
    <w:p w14:paraId="4B98C023" w14:textId="77777777" w:rsidR="002D0B25" w:rsidRDefault="002D0B25" w:rsidP="00D948E7">
      <w:pPr>
        <w:autoSpaceDE w:val="0"/>
        <w:autoSpaceDN w:val="0"/>
        <w:adjustRightInd w:val="0"/>
        <w:spacing w:line="360" w:lineRule="auto"/>
        <w:jc w:val="both"/>
        <w:rPr>
          <w:color w:val="000000"/>
        </w:rPr>
      </w:pPr>
      <w:r>
        <w:rPr>
          <w:color w:val="000000"/>
        </w:rPr>
        <w:t>7.18</w:t>
      </w:r>
      <w:r w:rsidRPr="00EC53EA">
        <w:rPr>
          <w:color w:val="000000"/>
        </w:rPr>
        <w:t xml:space="preserve"> Ofertę należy umieścić w kopercie/</w:t>
      </w:r>
      <w:r>
        <w:rPr>
          <w:color w:val="000000"/>
        </w:rPr>
        <w:t xml:space="preserve"> </w:t>
      </w:r>
      <w:r w:rsidRPr="00EC53EA">
        <w:rPr>
          <w:color w:val="000000"/>
        </w:rPr>
        <w:t>opakowaniu i zabezpieczyć w sposób uniemożliwiający zapoznanie się z jej zawartością bez naruszenia zabezpieczeń przed upływem terminu otwarcia ofert.</w:t>
      </w:r>
    </w:p>
    <w:p w14:paraId="3E0FCDFD" w14:textId="77777777" w:rsidR="002D0B25" w:rsidRPr="00EC53EA" w:rsidRDefault="002D0B25" w:rsidP="00D948E7">
      <w:pPr>
        <w:autoSpaceDE w:val="0"/>
        <w:autoSpaceDN w:val="0"/>
        <w:adjustRightInd w:val="0"/>
        <w:spacing w:line="360" w:lineRule="auto"/>
        <w:jc w:val="both"/>
        <w:rPr>
          <w:color w:val="000000"/>
        </w:rPr>
      </w:pPr>
      <w:r>
        <w:rPr>
          <w:color w:val="000000"/>
        </w:rPr>
        <w:t>7.19</w:t>
      </w:r>
      <w:r w:rsidRPr="00EC53EA">
        <w:rPr>
          <w:color w:val="000000"/>
        </w:rPr>
        <w:t xml:space="preserve"> Na kopercie/</w:t>
      </w:r>
      <w:r>
        <w:rPr>
          <w:color w:val="000000"/>
        </w:rPr>
        <w:t xml:space="preserve"> </w:t>
      </w:r>
      <w:r w:rsidRPr="00EC53EA">
        <w:rPr>
          <w:color w:val="000000"/>
        </w:rPr>
        <w:t>opakowaniu należy umieścić następujące oznaczenia:</w:t>
      </w:r>
    </w:p>
    <w:p w14:paraId="7F5E437D" w14:textId="77777777" w:rsidR="002D0B25" w:rsidRPr="00EC53EA" w:rsidRDefault="002D0B25" w:rsidP="00D948E7">
      <w:pPr>
        <w:autoSpaceDE w:val="0"/>
        <w:autoSpaceDN w:val="0"/>
        <w:adjustRightInd w:val="0"/>
        <w:spacing w:line="360" w:lineRule="auto"/>
        <w:jc w:val="both"/>
        <w:rPr>
          <w:color w:val="000000"/>
        </w:rPr>
      </w:pPr>
      <w:r w:rsidRPr="00EC53EA">
        <w:rPr>
          <w:color w:val="000000"/>
        </w:rPr>
        <w:t>a) nazwa, adres, numer telefonu, faksu, adres e-mail wykonawcy,</w:t>
      </w:r>
    </w:p>
    <w:p w14:paraId="5E5017C8" w14:textId="77777777" w:rsidR="002D0B25" w:rsidRPr="00417695" w:rsidRDefault="002D0B25" w:rsidP="00D948E7">
      <w:pPr>
        <w:autoSpaceDE w:val="0"/>
        <w:autoSpaceDN w:val="0"/>
        <w:adjustRightInd w:val="0"/>
        <w:spacing w:line="360" w:lineRule="auto"/>
        <w:jc w:val="both"/>
        <w:rPr>
          <w:b/>
          <w:bCs/>
          <w:color w:val="000000"/>
        </w:rPr>
      </w:pPr>
      <w:r w:rsidRPr="00EC53EA">
        <w:rPr>
          <w:color w:val="000000"/>
        </w:rPr>
        <w:t xml:space="preserve">b) </w:t>
      </w:r>
      <w:r w:rsidRPr="00EC53EA">
        <w:rPr>
          <w:bCs/>
          <w:color w:val="000000"/>
        </w:rPr>
        <w:t>Gmina Łuków</w:t>
      </w:r>
      <w:r>
        <w:rPr>
          <w:bCs/>
          <w:color w:val="000000"/>
        </w:rPr>
        <w:t xml:space="preserve">, </w:t>
      </w:r>
      <w:r w:rsidRPr="00EC53EA">
        <w:rPr>
          <w:iCs/>
        </w:rPr>
        <w:t>ul. Świderska 12, 21 – 400 Łuków</w:t>
      </w:r>
      <w:r>
        <w:rPr>
          <w:iCs/>
        </w:rPr>
        <w:t xml:space="preserve">, </w:t>
      </w:r>
      <w:r w:rsidRPr="00EC53EA">
        <w:rPr>
          <w:color w:val="000000"/>
        </w:rPr>
        <w:t xml:space="preserve">OFERTA – nr sprawy – </w:t>
      </w:r>
      <w:r>
        <w:rPr>
          <w:b/>
          <w:bCs/>
          <w:color w:val="000000"/>
        </w:rPr>
        <w:t>PI.271.1.8.2019</w:t>
      </w:r>
    </w:p>
    <w:p w14:paraId="41AD39C9" w14:textId="00E9CC96" w:rsidR="002D0B25" w:rsidRPr="00417695" w:rsidRDefault="002D0B25" w:rsidP="00D948E7">
      <w:pPr>
        <w:autoSpaceDE w:val="0"/>
        <w:autoSpaceDN w:val="0"/>
        <w:adjustRightInd w:val="0"/>
        <w:spacing w:line="360" w:lineRule="auto"/>
        <w:jc w:val="both"/>
        <w:rPr>
          <w:b/>
          <w:bCs/>
          <w:color w:val="000000"/>
        </w:rPr>
      </w:pPr>
      <w:r w:rsidRPr="00EC53EA">
        <w:rPr>
          <w:color w:val="000000"/>
        </w:rPr>
        <w:t xml:space="preserve">c) Nie otwierać przed dniem </w:t>
      </w:r>
      <w:r w:rsidR="005F3BA8">
        <w:rPr>
          <w:b/>
          <w:color w:val="000000"/>
        </w:rPr>
        <w:t>6</w:t>
      </w:r>
      <w:r>
        <w:rPr>
          <w:b/>
          <w:bCs/>
          <w:color w:val="000000"/>
        </w:rPr>
        <w:t>.09.2019</w:t>
      </w:r>
      <w:r w:rsidRPr="00417695">
        <w:rPr>
          <w:b/>
          <w:bCs/>
          <w:color w:val="000000"/>
        </w:rPr>
        <w:t xml:space="preserve"> r. do godz. 09:00</w:t>
      </w:r>
    </w:p>
    <w:p w14:paraId="2D8E9D9A" w14:textId="77777777" w:rsidR="002D0B25" w:rsidRPr="002A4C20" w:rsidRDefault="002D0B25" w:rsidP="00D948E7">
      <w:pPr>
        <w:autoSpaceDE w:val="0"/>
        <w:autoSpaceDN w:val="0"/>
        <w:adjustRightInd w:val="0"/>
        <w:spacing w:line="360" w:lineRule="auto"/>
        <w:jc w:val="both"/>
        <w:rPr>
          <w:color w:val="000000"/>
          <w:highlight w:val="yellow"/>
        </w:rPr>
      </w:pPr>
    </w:p>
    <w:p w14:paraId="5340DEA8" w14:textId="77777777" w:rsidR="002D0B25" w:rsidRPr="002A4C20" w:rsidRDefault="002D0B25" w:rsidP="00D948E7">
      <w:pPr>
        <w:autoSpaceDE w:val="0"/>
        <w:autoSpaceDN w:val="0"/>
        <w:adjustRightInd w:val="0"/>
        <w:jc w:val="both"/>
        <w:rPr>
          <w:b/>
          <w:bCs/>
          <w:color w:val="000000"/>
        </w:rPr>
      </w:pPr>
      <w:r w:rsidRPr="002A4C20">
        <w:rPr>
          <w:b/>
          <w:bCs/>
          <w:color w:val="000000"/>
        </w:rPr>
        <w:t>Rozdział 8</w:t>
      </w:r>
    </w:p>
    <w:p w14:paraId="7AAAB855" w14:textId="77777777" w:rsidR="002D0B25" w:rsidRPr="002A4C20" w:rsidRDefault="002D0B25" w:rsidP="00D948E7">
      <w:pPr>
        <w:autoSpaceDE w:val="0"/>
        <w:autoSpaceDN w:val="0"/>
        <w:adjustRightInd w:val="0"/>
        <w:jc w:val="both"/>
        <w:rPr>
          <w:b/>
          <w:bCs/>
          <w:color w:val="000000"/>
        </w:rPr>
      </w:pPr>
      <w:r w:rsidRPr="002A4C20">
        <w:rPr>
          <w:b/>
          <w:bCs/>
          <w:color w:val="000000"/>
        </w:rPr>
        <w:t>SKŁADANIE I OTWARCIE OFERT</w:t>
      </w:r>
    </w:p>
    <w:p w14:paraId="026E84E7" w14:textId="77777777" w:rsidR="002D0B25" w:rsidRPr="0081289C" w:rsidRDefault="002D0B25" w:rsidP="00D948E7">
      <w:pPr>
        <w:autoSpaceDE w:val="0"/>
        <w:autoSpaceDN w:val="0"/>
        <w:adjustRightInd w:val="0"/>
        <w:spacing w:line="360" w:lineRule="auto"/>
        <w:jc w:val="both"/>
        <w:rPr>
          <w:bCs/>
          <w:color w:val="000000"/>
          <w:sz w:val="16"/>
          <w:szCs w:val="16"/>
        </w:rPr>
      </w:pPr>
    </w:p>
    <w:p w14:paraId="64ED344F" w14:textId="370BB5EA" w:rsidR="002D0B25" w:rsidRPr="00EC53EA" w:rsidRDefault="002D0B25" w:rsidP="00D948E7">
      <w:pPr>
        <w:autoSpaceDE w:val="0"/>
        <w:autoSpaceDN w:val="0"/>
        <w:adjustRightInd w:val="0"/>
        <w:spacing w:line="360" w:lineRule="auto"/>
        <w:jc w:val="both"/>
        <w:rPr>
          <w:bCs/>
          <w:color w:val="000000"/>
        </w:rPr>
      </w:pPr>
      <w:r w:rsidRPr="00EC53EA">
        <w:rPr>
          <w:color w:val="000000"/>
        </w:rPr>
        <w:t>8.1 Ofertę wraz z dokumentami, o których mowa w Rozdziale 5</w:t>
      </w:r>
      <w:r>
        <w:rPr>
          <w:color w:val="000000"/>
        </w:rPr>
        <w:t>, pkt 5.1</w:t>
      </w:r>
      <w:r w:rsidRPr="00EC53EA">
        <w:rPr>
          <w:color w:val="000000"/>
        </w:rPr>
        <w:t xml:space="preserve"> należy złożyć w terminie do dnia </w:t>
      </w:r>
      <w:r w:rsidR="005F3BA8">
        <w:rPr>
          <w:b/>
          <w:color w:val="000000"/>
        </w:rPr>
        <w:t>6</w:t>
      </w:r>
      <w:r>
        <w:rPr>
          <w:b/>
          <w:bCs/>
          <w:color w:val="000000"/>
        </w:rPr>
        <w:t>.09.2019</w:t>
      </w:r>
      <w:r w:rsidRPr="00417695">
        <w:rPr>
          <w:b/>
          <w:bCs/>
          <w:color w:val="000000"/>
        </w:rPr>
        <w:t xml:space="preserve"> r. do godz. 09:00 </w:t>
      </w:r>
      <w:r w:rsidRPr="00EC53EA">
        <w:rPr>
          <w:color w:val="000000"/>
        </w:rPr>
        <w:t xml:space="preserve">w </w:t>
      </w:r>
      <w:r>
        <w:rPr>
          <w:b/>
          <w:bCs/>
          <w:color w:val="000000"/>
        </w:rPr>
        <w:t>Urzędzie Gminy</w:t>
      </w:r>
      <w:r w:rsidRPr="002A4C20">
        <w:rPr>
          <w:b/>
          <w:bCs/>
          <w:color w:val="000000"/>
        </w:rPr>
        <w:t xml:space="preserve"> Łuków</w:t>
      </w:r>
      <w:r>
        <w:rPr>
          <w:bCs/>
          <w:color w:val="000000"/>
        </w:rPr>
        <w:t xml:space="preserve">, </w:t>
      </w:r>
      <w:r w:rsidRPr="002A4C20">
        <w:rPr>
          <w:b/>
          <w:iCs/>
        </w:rPr>
        <w:t xml:space="preserve">ul. Świderska 12, 21 – 400 </w:t>
      </w:r>
      <w:r w:rsidRPr="003B3C1F">
        <w:rPr>
          <w:b/>
          <w:iCs/>
        </w:rPr>
        <w:t>Łuków</w:t>
      </w:r>
      <w:r w:rsidRPr="003B3C1F">
        <w:rPr>
          <w:color w:val="000000"/>
        </w:rPr>
        <w:t xml:space="preserve"> (</w:t>
      </w:r>
      <w:r w:rsidRPr="00417695">
        <w:rPr>
          <w:color w:val="000000"/>
        </w:rPr>
        <w:t>sekretariat, pokój nr 2</w:t>
      </w:r>
      <w:r>
        <w:rPr>
          <w:color w:val="000000"/>
        </w:rPr>
        <w:t>7</w:t>
      </w:r>
      <w:r w:rsidRPr="00417695">
        <w:rPr>
          <w:color w:val="000000"/>
        </w:rPr>
        <w:t>). Oferty można składać od poniedziałku do piątku w godzinach 7:30 –</w:t>
      </w:r>
      <w:r>
        <w:rPr>
          <w:color w:val="000000"/>
        </w:rPr>
        <w:t xml:space="preserve"> 15:3</w:t>
      </w:r>
      <w:r w:rsidRPr="00EC53EA">
        <w:rPr>
          <w:color w:val="000000"/>
        </w:rPr>
        <w:t>0.</w:t>
      </w:r>
    </w:p>
    <w:p w14:paraId="7AFCA2D9" w14:textId="3464BCD5" w:rsidR="002D0B25" w:rsidRDefault="002D0B25" w:rsidP="00D948E7">
      <w:pPr>
        <w:autoSpaceDE w:val="0"/>
        <w:autoSpaceDN w:val="0"/>
        <w:adjustRightInd w:val="0"/>
        <w:spacing w:line="360" w:lineRule="auto"/>
        <w:jc w:val="both"/>
        <w:rPr>
          <w:color w:val="000000"/>
        </w:rPr>
      </w:pPr>
      <w:r w:rsidRPr="00EC53EA">
        <w:rPr>
          <w:color w:val="000000"/>
        </w:rPr>
        <w:t>8.2 Decydujące znaczenie dla zachowania terminu składania ofert ma data i godzina wpływu oferty w</w:t>
      </w:r>
      <w:r w:rsidR="005F3BA8">
        <w:rPr>
          <w:color w:val="000000"/>
        </w:rPr>
        <w:t> </w:t>
      </w:r>
      <w:r w:rsidRPr="00EC53EA">
        <w:rPr>
          <w:color w:val="000000"/>
        </w:rPr>
        <w:t>miejsce wskazane w pkt 8.1, a nie data jej wysłania przesyłką pocztową lub kurierską.</w:t>
      </w:r>
    </w:p>
    <w:p w14:paraId="4900621B" w14:textId="06E8015C" w:rsidR="002D0B25" w:rsidRPr="00EC53EA" w:rsidRDefault="002D0B25" w:rsidP="00D948E7">
      <w:pPr>
        <w:autoSpaceDE w:val="0"/>
        <w:autoSpaceDN w:val="0"/>
        <w:adjustRightInd w:val="0"/>
        <w:spacing w:line="360" w:lineRule="auto"/>
        <w:jc w:val="both"/>
        <w:rPr>
          <w:bCs/>
          <w:color w:val="000000"/>
        </w:rPr>
      </w:pPr>
      <w:r>
        <w:rPr>
          <w:color w:val="000000"/>
        </w:rPr>
        <w:t>8.3</w:t>
      </w:r>
      <w:r w:rsidRPr="00EC53EA">
        <w:rPr>
          <w:color w:val="000000"/>
        </w:rPr>
        <w:t xml:space="preserve"> Otwarcie ofert nastąpi w dniu </w:t>
      </w:r>
      <w:r w:rsidR="005F3BA8">
        <w:rPr>
          <w:b/>
          <w:color w:val="000000"/>
        </w:rPr>
        <w:t>6</w:t>
      </w:r>
      <w:r>
        <w:rPr>
          <w:b/>
          <w:bCs/>
          <w:color w:val="000000"/>
        </w:rPr>
        <w:t xml:space="preserve">.09.2019 r. </w:t>
      </w:r>
      <w:r w:rsidRPr="00EC53EA">
        <w:rPr>
          <w:b/>
          <w:bCs/>
          <w:color w:val="000000"/>
        </w:rPr>
        <w:t xml:space="preserve">do godz. </w:t>
      </w:r>
      <w:r>
        <w:rPr>
          <w:b/>
          <w:bCs/>
          <w:color w:val="000000"/>
        </w:rPr>
        <w:t>09.15</w:t>
      </w:r>
      <w:r w:rsidRPr="00417695">
        <w:rPr>
          <w:b/>
          <w:bCs/>
          <w:color w:val="000000"/>
        </w:rPr>
        <w:t xml:space="preserve"> </w:t>
      </w:r>
      <w:r w:rsidRPr="00417695">
        <w:rPr>
          <w:color w:val="000000"/>
        </w:rPr>
        <w:t>w</w:t>
      </w:r>
      <w:r w:rsidRPr="00EC53EA">
        <w:rPr>
          <w:color w:val="000000"/>
        </w:rPr>
        <w:t xml:space="preserve"> siedzibie </w:t>
      </w:r>
      <w:r>
        <w:rPr>
          <w:b/>
          <w:bCs/>
          <w:color w:val="000000"/>
        </w:rPr>
        <w:t>Urzędu Gminy</w:t>
      </w:r>
      <w:r w:rsidRPr="002A4C20">
        <w:rPr>
          <w:b/>
          <w:bCs/>
          <w:color w:val="000000"/>
        </w:rPr>
        <w:t xml:space="preserve"> Łuków</w:t>
      </w:r>
      <w:r>
        <w:rPr>
          <w:bCs/>
          <w:color w:val="000000"/>
        </w:rPr>
        <w:t xml:space="preserve">,                         </w:t>
      </w:r>
      <w:r w:rsidRPr="002A4C20">
        <w:rPr>
          <w:b/>
          <w:iCs/>
        </w:rPr>
        <w:t>ul. Świderska 12, 21 – 400 Łuków</w:t>
      </w:r>
      <w:r w:rsidRPr="00EC53EA">
        <w:rPr>
          <w:color w:val="000000"/>
        </w:rPr>
        <w:t xml:space="preserve">, </w:t>
      </w:r>
      <w:r w:rsidRPr="00EC53EA">
        <w:rPr>
          <w:b/>
          <w:bCs/>
          <w:color w:val="000000"/>
        </w:rPr>
        <w:t xml:space="preserve">pokój nr </w:t>
      </w:r>
      <w:r>
        <w:rPr>
          <w:b/>
          <w:bCs/>
          <w:color w:val="000000"/>
        </w:rPr>
        <w:t>29 /sala konferencyjna/.</w:t>
      </w:r>
    </w:p>
    <w:p w14:paraId="2EC088A4" w14:textId="632BAD97" w:rsidR="002D0B25" w:rsidRDefault="002D0B25" w:rsidP="00D948E7">
      <w:pPr>
        <w:autoSpaceDE w:val="0"/>
        <w:autoSpaceDN w:val="0"/>
        <w:adjustRightInd w:val="0"/>
        <w:spacing w:line="360" w:lineRule="auto"/>
        <w:jc w:val="both"/>
        <w:rPr>
          <w:color w:val="000000"/>
        </w:rPr>
      </w:pPr>
      <w:r>
        <w:rPr>
          <w:color w:val="000000"/>
        </w:rPr>
        <w:t>8.4</w:t>
      </w:r>
      <w:r w:rsidRPr="00EC53EA">
        <w:rPr>
          <w:color w:val="000000"/>
        </w:rPr>
        <w:t xml:space="preserve"> Wykonawca może wprowadzić zmiany do złożonej oferty, pod warunkiem, że zamawiający otrzyma pisemne zawiadomienie o wprowadzeniu zmian do oferty przed upływem terminu składania ofert. Powiadomienie o wprowadzeniu zmian musi być złożone według takich samych zasad, jak</w:t>
      </w:r>
      <w:r w:rsidR="005F3BA8">
        <w:rPr>
          <w:color w:val="000000"/>
        </w:rPr>
        <w:t> </w:t>
      </w:r>
      <w:r w:rsidRPr="00EC53EA">
        <w:rPr>
          <w:color w:val="000000"/>
        </w:rPr>
        <w:t>składana oferta, w ko</w:t>
      </w:r>
      <w:r>
        <w:rPr>
          <w:color w:val="000000"/>
        </w:rPr>
        <w:t>percie oznaczonej jak w pkt 7.19</w:t>
      </w:r>
      <w:r w:rsidRPr="00EC53EA">
        <w:rPr>
          <w:color w:val="000000"/>
        </w:rPr>
        <w:t xml:space="preserve"> z dodatkowym oznaczeniem „ZMIANA”.</w:t>
      </w:r>
    </w:p>
    <w:p w14:paraId="2B46C576" w14:textId="77777777" w:rsidR="002D0B25" w:rsidRDefault="002D0B25" w:rsidP="00D948E7">
      <w:pPr>
        <w:autoSpaceDE w:val="0"/>
        <w:autoSpaceDN w:val="0"/>
        <w:adjustRightInd w:val="0"/>
        <w:spacing w:line="360" w:lineRule="auto"/>
        <w:jc w:val="both"/>
        <w:rPr>
          <w:color w:val="000000"/>
        </w:rPr>
      </w:pPr>
      <w:r>
        <w:rPr>
          <w:color w:val="000000"/>
        </w:rPr>
        <w:t>8.5</w:t>
      </w:r>
      <w:r w:rsidRPr="00EC53EA">
        <w:rPr>
          <w:color w:val="000000"/>
        </w:rPr>
        <w:t xml:space="preserve"> Wykonawca może przed upływem terminu składania ofert wycofać ofertę, poprzez złożenie pisemnego powiadomienia podpisanego przez osobę (osoby) uprawnioną do reprezentowania Wykonawcy.</w:t>
      </w:r>
    </w:p>
    <w:p w14:paraId="5511F717" w14:textId="77777777" w:rsidR="002D0B25" w:rsidRDefault="002D0B25" w:rsidP="00D948E7">
      <w:pPr>
        <w:autoSpaceDE w:val="0"/>
        <w:autoSpaceDN w:val="0"/>
        <w:adjustRightInd w:val="0"/>
        <w:spacing w:line="360" w:lineRule="auto"/>
        <w:jc w:val="both"/>
        <w:rPr>
          <w:color w:val="000000"/>
        </w:rPr>
      </w:pPr>
      <w:r>
        <w:rPr>
          <w:color w:val="000000"/>
        </w:rPr>
        <w:t>8.6</w:t>
      </w:r>
      <w:r w:rsidRPr="00EC53EA">
        <w:rPr>
          <w:color w:val="000000"/>
        </w:rPr>
        <w:t xml:space="preserve"> Otwarcie ofert jest jawne. Wykonawcy mogą uczestniczyć w sesji otwarcia ofert.</w:t>
      </w:r>
    </w:p>
    <w:p w14:paraId="2D41022D" w14:textId="77777777" w:rsidR="002D0B25" w:rsidRPr="00EC53EA" w:rsidRDefault="002D0B25" w:rsidP="00D948E7">
      <w:pPr>
        <w:autoSpaceDE w:val="0"/>
        <w:autoSpaceDN w:val="0"/>
        <w:adjustRightInd w:val="0"/>
        <w:spacing w:line="360" w:lineRule="auto"/>
        <w:jc w:val="both"/>
        <w:rPr>
          <w:color w:val="000000"/>
        </w:rPr>
      </w:pPr>
      <w:r>
        <w:rPr>
          <w:color w:val="000000"/>
        </w:rPr>
        <w:t>8.7</w:t>
      </w:r>
      <w:r w:rsidRPr="00EC53EA">
        <w:rPr>
          <w:color w:val="000000"/>
        </w:rPr>
        <w:t xml:space="preserve"> Niezwłocznie po otwarciu ofert zamawiający zamieści na własnej stronie internetowej informacje dotyczące:</w:t>
      </w:r>
    </w:p>
    <w:p w14:paraId="31FD4380" w14:textId="77777777" w:rsidR="002D0B25" w:rsidRPr="00EC53EA" w:rsidRDefault="002D0B25" w:rsidP="0081289C">
      <w:pPr>
        <w:autoSpaceDE w:val="0"/>
        <w:autoSpaceDN w:val="0"/>
        <w:adjustRightInd w:val="0"/>
        <w:spacing w:line="360" w:lineRule="auto"/>
        <w:ind w:left="993"/>
        <w:jc w:val="both"/>
        <w:rPr>
          <w:color w:val="000000"/>
        </w:rPr>
      </w:pPr>
      <w:r w:rsidRPr="00EC53EA">
        <w:rPr>
          <w:color w:val="000000"/>
        </w:rPr>
        <w:t>1) kwoty, jaką zamierza przeznaczyć na sfinansowanie zamówienia;</w:t>
      </w:r>
    </w:p>
    <w:p w14:paraId="5C136675" w14:textId="77777777" w:rsidR="002D0B25" w:rsidRPr="00EC53EA" w:rsidRDefault="002D0B25" w:rsidP="0081289C">
      <w:pPr>
        <w:autoSpaceDE w:val="0"/>
        <w:autoSpaceDN w:val="0"/>
        <w:adjustRightInd w:val="0"/>
        <w:spacing w:line="360" w:lineRule="auto"/>
        <w:ind w:left="993"/>
        <w:jc w:val="both"/>
        <w:rPr>
          <w:color w:val="000000"/>
        </w:rPr>
      </w:pPr>
      <w:r w:rsidRPr="00EC53EA">
        <w:rPr>
          <w:color w:val="000000"/>
        </w:rPr>
        <w:t>2) firm oraz adresów wykonawców, którzy złożyli oferty w terminie;</w:t>
      </w:r>
    </w:p>
    <w:p w14:paraId="6F4E71FD" w14:textId="77777777" w:rsidR="002D0B25" w:rsidRPr="00EC53EA" w:rsidRDefault="002D0B25" w:rsidP="0081289C">
      <w:pPr>
        <w:autoSpaceDE w:val="0"/>
        <w:autoSpaceDN w:val="0"/>
        <w:adjustRightInd w:val="0"/>
        <w:spacing w:line="360" w:lineRule="auto"/>
        <w:ind w:left="993"/>
        <w:jc w:val="both"/>
        <w:rPr>
          <w:color w:val="000000"/>
        </w:rPr>
      </w:pPr>
      <w:r w:rsidRPr="00EC53EA">
        <w:rPr>
          <w:color w:val="000000"/>
        </w:rPr>
        <w:t>3) ceny, terminu wykonania zamówienia, okresu gwarancji i warunków płatności zawartych w ofertach</w:t>
      </w:r>
      <w:r>
        <w:rPr>
          <w:color w:val="000000"/>
        </w:rPr>
        <w:t>.</w:t>
      </w:r>
    </w:p>
    <w:p w14:paraId="2F77EECC" w14:textId="1DAF6950" w:rsidR="002D0B25" w:rsidRDefault="002D0B25" w:rsidP="00D948E7">
      <w:pPr>
        <w:autoSpaceDE w:val="0"/>
        <w:autoSpaceDN w:val="0"/>
        <w:adjustRightInd w:val="0"/>
        <w:spacing w:line="360" w:lineRule="auto"/>
        <w:jc w:val="both"/>
        <w:rPr>
          <w:color w:val="000000"/>
        </w:rPr>
      </w:pPr>
      <w:r>
        <w:rPr>
          <w:color w:val="000000"/>
        </w:rPr>
        <w:t>8.8</w:t>
      </w:r>
      <w:r w:rsidRPr="00EC53EA">
        <w:rPr>
          <w:color w:val="000000"/>
        </w:rPr>
        <w:t xml:space="preserve"> Oferty złożone po terminie, o którym mowa w punkcie 8.1, zostaną niezwłocznie zwrócone wykonawcom.</w:t>
      </w:r>
    </w:p>
    <w:p w14:paraId="6D67EFFC" w14:textId="7D2DC0C0" w:rsidR="005F3BA8" w:rsidRDefault="005F3BA8" w:rsidP="00D948E7">
      <w:pPr>
        <w:autoSpaceDE w:val="0"/>
        <w:autoSpaceDN w:val="0"/>
        <w:adjustRightInd w:val="0"/>
        <w:spacing w:line="360" w:lineRule="auto"/>
        <w:jc w:val="both"/>
        <w:rPr>
          <w:color w:val="000000"/>
        </w:rPr>
      </w:pPr>
    </w:p>
    <w:p w14:paraId="5F487B63" w14:textId="77777777" w:rsidR="00430498" w:rsidRPr="00EC53EA" w:rsidRDefault="00430498" w:rsidP="00D948E7">
      <w:pPr>
        <w:autoSpaceDE w:val="0"/>
        <w:autoSpaceDN w:val="0"/>
        <w:adjustRightInd w:val="0"/>
        <w:spacing w:line="360" w:lineRule="auto"/>
        <w:jc w:val="both"/>
        <w:rPr>
          <w:color w:val="000000"/>
        </w:rPr>
      </w:pPr>
    </w:p>
    <w:p w14:paraId="4B9111C8" w14:textId="77777777" w:rsidR="002D0B25" w:rsidRPr="002A4C20" w:rsidRDefault="002D0B25" w:rsidP="00D948E7">
      <w:pPr>
        <w:autoSpaceDE w:val="0"/>
        <w:autoSpaceDN w:val="0"/>
        <w:adjustRightInd w:val="0"/>
        <w:jc w:val="both"/>
        <w:rPr>
          <w:b/>
          <w:bCs/>
          <w:color w:val="000000"/>
        </w:rPr>
      </w:pPr>
      <w:r w:rsidRPr="002A4C20">
        <w:rPr>
          <w:b/>
          <w:bCs/>
          <w:color w:val="000000"/>
        </w:rPr>
        <w:lastRenderedPageBreak/>
        <w:t>Rozdział 9</w:t>
      </w:r>
    </w:p>
    <w:p w14:paraId="1763F0AA" w14:textId="77777777" w:rsidR="002D0B25" w:rsidRPr="002A4C20" w:rsidRDefault="002D0B25" w:rsidP="00D948E7">
      <w:pPr>
        <w:autoSpaceDE w:val="0"/>
        <w:autoSpaceDN w:val="0"/>
        <w:adjustRightInd w:val="0"/>
        <w:jc w:val="both"/>
        <w:rPr>
          <w:b/>
          <w:bCs/>
          <w:color w:val="000000"/>
        </w:rPr>
      </w:pPr>
      <w:r w:rsidRPr="002A4C20">
        <w:rPr>
          <w:b/>
          <w:bCs/>
          <w:color w:val="000000"/>
        </w:rPr>
        <w:t>TERMIN ZWIĄZANIA OFERTĄ</w:t>
      </w:r>
    </w:p>
    <w:p w14:paraId="7014566A" w14:textId="77777777" w:rsidR="002D0B25" w:rsidRPr="0081289C" w:rsidRDefault="002D0B25" w:rsidP="00D948E7">
      <w:pPr>
        <w:autoSpaceDE w:val="0"/>
        <w:autoSpaceDN w:val="0"/>
        <w:adjustRightInd w:val="0"/>
        <w:spacing w:line="360" w:lineRule="auto"/>
        <w:jc w:val="both"/>
        <w:rPr>
          <w:bCs/>
          <w:color w:val="000000"/>
          <w:sz w:val="16"/>
          <w:szCs w:val="16"/>
        </w:rPr>
      </w:pPr>
    </w:p>
    <w:p w14:paraId="5744043C" w14:textId="77777777" w:rsidR="002D0B25" w:rsidRPr="00815E28" w:rsidRDefault="002D0B25" w:rsidP="00D948E7">
      <w:pPr>
        <w:autoSpaceDE w:val="0"/>
        <w:autoSpaceDN w:val="0"/>
        <w:adjustRightInd w:val="0"/>
        <w:spacing w:line="360" w:lineRule="auto"/>
        <w:jc w:val="both"/>
        <w:rPr>
          <w:color w:val="000000"/>
        </w:rPr>
      </w:pPr>
      <w:r w:rsidRPr="00815E28">
        <w:rPr>
          <w:color w:val="000000"/>
        </w:rPr>
        <w:t>9.1 Wykonawca jest związany ofertą przez okres 30 dni od terminu składania ofert.</w:t>
      </w:r>
    </w:p>
    <w:p w14:paraId="67636901" w14:textId="77777777" w:rsidR="002D0B25" w:rsidRPr="00815E28" w:rsidRDefault="002D0B25" w:rsidP="00D948E7">
      <w:pPr>
        <w:autoSpaceDE w:val="0"/>
        <w:autoSpaceDN w:val="0"/>
        <w:adjustRightInd w:val="0"/>
        <w:spacing w:line="360" w:lineRule="auto"/>
        <w:jc w:val="both"/>
        <w:rPr>
          <w:color w:val="000000"/>
        </w:rPr>
      </w:pPr>
      <w:r w:rsidRPr="00815E28">
        <w:rPr>
          <w:color w:val="000000"/>
        </w:rPr>
        <w:t>9.2 Bieg terminu związania ofertą rozpoczyna się wraz z upływem terminu składania ofert.</w:t>
      </w:r>
    </w:p>
    <w:p w14:paraId="6BC04B30" w14:textId="03C46DAC" w:rsidR="002D0B25" w:rsidRPr="00815E28" w:rsidRDefault="002D0B25" w:rsidP="00D948E7">
      <w:pPr>
        <w:autoSpaceDE w:val="0"/>
        <w:autoSpaceDN w:val="0"/>
        <w:adjustRightInd w:val="0"/>
        <w:spacing w:line="360" w:lineRule="auto"/>
        <w:jc w:val="both"/>
        <w:rPr>
          <w:color w:val="000000"/>
        </w:rPr>
      </w:pPr>
      <w:r w:rsidRPr="00815E28">
        <w:rPr>
          <w:color w:val="000000"/>
        </w:rPr>
        <w:t>9.3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 Przedłużenie terminu związania ofertą jest dopuszczalne tylko z</w:t>
      </w:r>
      <w:r w:rsidR="005F3BA8">
        <w:rPr>
          <w:color w:val="000000"/>
        </w:rPr>
        <w:t> </w:t>
      </w:r>
      <w:r w:rsidRPr="00815E28">
        <w:rPr>
          <w:color w:val="000000"/>
        </w:rPr>
        <w:t>jednoczesnym przedłużeniem okresu ważności wadium albo, jeśli nie jest to możliwe, z wniesieniem nowego wadium na przedłużony okres związania ofertą</w:t>
      </w:r>
      <w:r w:rsidR="00430498">
        <w:rPr>
          <w:color w:val="000000"/>
        </w:rPr>
        <w:t xml:space="preserve"> – jeżeli wadium było wymagane</w:t>
      </w:r>
      <w:bookmarkStart w:id="0" w:name="_GoBack"/>
      <w:bookmarkEnd w:id="0"/>
      <w:r w:rsidRPr="00815E28">
        <w:rPr>
          <w:color w:val="000000"/>
        </w:rPr>
        <w:t>.</w:t>
      </w:r>
    </w:p>
    <w:p w14:paraId="4B116BFE" w14:textId="77777777" w:rsidR="002D0B25" w:rsidRPr="002A4C20" w:rsidRDefault="002D0B25" w:rsidP="00D948E7">
      <w:pPr>
        <w:autoSpaceDE w:val="0"/>
        <w:autoSpaceDN w:val="0"/>
        <w:adjustRightInd w:val="0"/>
        <w:spacing w:line="360" w:lineRule="auto"/>
        <w:jc w:val="both"/>
        <w:rPr>
          <w:color w:val="000000"/>
          <w:highlight w:val="yellow"/>
        </w:rPr>
      </w:pPr>
    </w:p>
    <w:p w14:paraId="7668DD57" w14:textId="77777777" w:rsidR="002D0B25" w:rsidRPr="002A4C20" w:rsidRDefault="002D0B25" w:rsidP="00D948E7">
      <w:pPr>
        <w:autoSpaceDE w:val="0"/>
        <w:autoSpaceDN w:val="0"/>
        <w:adjustRightInd w:val="0"/>
        <w:jc w:val="both"/>
        <w:rPr>
          <w:b/>
          <w:bCs/>
          <w:color w:val="000000"/>
        </w:rPr>
      </w:pPr>
      <w:r w:rsidRPr="002A4C20">
        <w:rPr>
          <w:b/>
          <w:bCs/>
          <w:color w:val="000000"/>
        </w:rPr>
        <w:t>Rozdział 10</w:t>
      </w:r>
    </w:p>
    <w:p w14:paraId="30004C4A" w14:textId="0EFAD247" w:rsidR="002D0B25" w:rsidRDefault="002D0B25" w:rsidP="00D948E7">
      <w:pPr>
        <w:autoSpaceDE w:val="0"/>
        <w:autoSpaceDN w:val="0"/>
        <w:adjustRightInd w:val="0"/>
        <w:jc w:val="both"/>
        <w:rPr>
          <w:b/>
          <w:bCs/>
          <w:color w:val="000000"/>
        </w:rPr>
      </w:pPr>
      <w:r w:rsidRPr="002A4C20">
        <w:rPr>
          <w:b/>
          <w:bCs/>
          <w:color w:val="000000"/>
        </w:rPr>
        <w:t>OPIS SPOSOBU OBLICZENIA CENY</w:t>
      </w:r>
    </w:p>
    <w:p w14:paraId="4761B4C0" w14:textId="77777777" w:rsidR="0081289C" w:rsidRPr="0081289C" w:rsidRDefault="0081289C" w:rsidP="00D948E7">
      <w:pPr>
        <w:autoSpaceDE w:val="0"/>
        <w:autoSpaceDN w:val="0"/>
        <w:adjustRightInd w:val="0"/>
        <w:jc w:val="both"/>
        <w:rPr>
          <w:b/>
          <w:bCs/>
          <w:color w:val="000000"/>
          <w:sz w:val="16"/>
          <w:szCs w:val="16"/>
        </w:rPr>
      </w:pPr>
    </w:p>
    <w:p w14:paraId="167B8C20" w14:textId="77777777" w:rsidR="002D0B25" w:rsidRPr="006D33CA" w:rsidRDefault="002D0B25" w:rsidP="006D33CA">
      <w:pPr>
        <w:autoSpaceDE w:val="0"/>
        <w:autoSpaceDN w:val="0"/>
        <w:adjustRightInd w:val="0"/>
        <w:spacing w:line="360" w:lineRule="auto"/>
        <w:jc w:val="both"/>
        <w:rPr>
          <w:color w:val="000000"/>
        </w:rPr>
      </w:pPr>
      <w:r>
        <w:rPr>
          <w:color w:val="000000"/>
        </w:rPr>
        <w:t>10.1 Wykonawca wskazuję cenę ofertową w formularzu ofertowym (załącznik nr 7 do SIWZ).</w:t>
      </w:r>
    </w:p>
    <w:p w14:paraId="1CBB67EA" w14:textId="77777777" w:rsidR="002D0B25" w:rsidRPr="006D33CA" w:rsidRDefault="002D0B25" w:rsidP="006D33CA">
      <w:pPr>
        <w:autoSpaceDE w:val="0"/>
        <w:autoSpaceDN w:val="0"/>
        <w:adjustRightInd w:val="0"/>
        <w:spacing w:line="360" w:lineRule="auto"/>
        <w:jc w:val="both"/>
        <w:rPr>
          <w:color w:val="000000"/>
        </w:rPr>
      </w:pPr>
      <w:r>
        <w:rPr>
          <w:color w:val="000000"/>
        </w:rPr>
        <w:t xml:space="preserve">10.2 </w:t>
      </w:r>
      <w:r w:rsidRPr="006D33CA">
        <w:rPr>
          <w:color w:val="000000"/>
        </w:rPr>
        <w:t xml:space="preserve">Cenę ofertową </w:t>
      </w:r>
      <w:r>
        <w:rPr>
          <w:color w:val="000000"/>
        </w:rPr>
        <w:t xml:space="preserve">powinna stanowić suma cen jednostkowych wykazanych za poszczególne roboty składające się na przedmiot zamówienia w kosztorysie ofertowym sporządzonym na podstawie przedmiaru robót stanowiącym załącznik nr 1 SIWZ. </w:t>
      </w:r>
    </w:p>
    <w:p w14:paraId="5C8E5000" w14:textId="6BA485BE" w:rsidR="002D0B25" w:rsidRPr="006D33CA" w:rsidRDefault="002D0B25" w:rsidP="006D33CA">
      <w:pPr>
        <w:autoSpaceDE w:val="0"/>
        <w:autoSpaceDN w:val="0"/>
        <w:adjustRightInd w:val="0"/>
        <w:spacing w:line="360" w:lineRule="auto"/>
        <w:jc w:val="both"/>
        <w:rPr>
          <w:color w:val="000000"/>
        </w:rPr>
      </w:pPr>
      <w:r>
        <w:rPr>
          <w:color w:val="000000"/>
        </w:rPr>
        <w:t xml:space="preserve">10.3 </w:t>
      </w:r>
      <w:r w:rsidRPr="006D33CA">
        <w:rPr>
          <w:color w:val="000000"/>
        </w:rPr>
        <w:t>Cena ofertowa winna uwzględniać wszelkie koszty niezbędne dla prawidłowego wykonania Przedmiotu zamówienia, w s</w:t>
      </w:r>
      <w:r>
        <w:rPr>
          <w:color w:val="000000"/>
        </w:rPr>
        <w:t>zczególności: koszty wykonania p</w:t>
      </w:r>
      <w:r w:rsidRPr="006D33CA">
        <w:rPr>
          <w:color w:val="000000"/>
        </w:rPr>
        <w:t>rzedmiotu zamówienia (w tym nabycia materiałów, eksploatacji narzędzi i urządzeń, transportu), koszty wynikające ze zobowiązań ujętych w</w:t>
      </w:r>
      <w:r w:rsidR="00B81E43">
        <w:rPr>
          <w:color w:val="000000"/>
        </w:rPr>
        <w:t> </w:t>
      </w:r>
      <w:r w:rsidRPr="006D33CA">
        <w:rPr>
          <w:color w:val="000000"/>
        </w:rPr>
        <w:t>tek</w:t>
      </w:r>
      <w:r>
        <w:rPr>
          <w:color w:val="000000"/>
        </w:rPr>
        <w:t>ście wzoru umowy (załącznik nr 2</w:t>
      </w:r>
      <w:r w:rsidRPr="006D33CA">
        <w:rPr>
          <w:color w:val="000000"/>
        </w:rPr>
        <w:t xml:space="preserve"> do SIWZ), jak też ze zobowiązań wynikających z przepisów prawa, z uwzględnieniem  wszystkich podatków, składek na ubezpieczenia społeczne, zdrowotne i</w:t>
      </w:r>
      <w:r w:rsidR="00B81E43">
        <w:rPr>
          <w:color w:val="000000"/>
        </w:rPr>
        <w:t> </w:t>
      </w:r>
      <w:r w:rsidRPr="006D33CA">
        <w:rPr>
          <w:color w:val="000000"/>
        </w:rPr>
        <w:t>opłat, jak również zysk Wykonawcy.</w:t>
      </w:r>
    </w:p>
    <w:p w14:paraId="5AA00197" w14:textId="77777777" w:rsidR="002D0B25" w:rsidRPr="006D33CA" w:rsidRDefault="002D0B25" w:rsidP="006D33CA">
      <w:pPr>
        <w:autoSpaceDE w:val="0"/>
        <w:autoSpaceDN w:val="0"/>
        <w:adjustRightInd w:val="0"/>
        <w:spacing w:line="360" w:lineRule="auto"/>
        <w:jc w:val="both"/>
        <w:rPr>
          <w:color w:val="000000"/>
        </w:rPr>
      </w:pPr>
      <w:r>
        <w:rPr>
          <w:color w:val="000000"/>
        </w:rPr>
        <w:t xml:space="preserve">10.4 </w:t>
      </w:r>
      <w:r w:rsidRPr="006D33CA">
        <w:rPr>
          <w:color w:val="000000"/>
        </w:rPr>
        <w:t>Wszelkie wartości pieniężne należy podawać w złotych polskich (PLN).</w:t>
      </w:r>
    </w:p>
    <w:p w14:paraId="4769E5C8" w14:textId="77777777" w:rsidR="002D0B25" w:rsidRPr="006D33CA" w:rsidRDefault="002D0B25" w:rsidP="006D33CA">
      <w:pPr>
        <w:autoSpaceDE w:val="0"/>
        <w:autoSpaceDN w:val="0"/>
        <w:adjustRightInd w:val="0"/>
        <w:spacing w:line="360" w:lineRule="auto"/>
        <w:jc w:val="both"/>
        <w:rPr>
          <w:color w:val="000000"/>
        </w:rPr>
      </w:pPr>
      <w:r>
        <w:rPr>
          <w:color w:val="000000"/>
        </w:rPr>
        <w:t xml:space="preserve">10.5 </w:t>
      </w:r>
      <w:r w:rsidRPr="006D33CA">
        <w:rPr>
          <w:color w:val="000000"/>
        </w:rPr>
        <w:t>Wszystkie wartości pieniężne muszą być podane z dokładnością do dwóch miejsc po przecinku,  przy czym końcówki poniżej 0,5 grosza pomija się, a końcówki 0,5 grosza i wyższe zaokrągla się do 1 grosza.</w:t>
      </w:r>
    </w:p>
    <w:p w14:paraId="44A10106" w14:textId="77777777" w:rsidR="002D0B25" w:rsidRPr="003D32D0" w:rsidRDefault="002D0B25" w:rsidP="003D32D0">
      <w:pPr>
        <w:numPr>
          <w:ilvl w:val="1"/>
          <w:numId w:val="30"/>
        </w:numPr>
        <w:autoSpaceDE w:val="0"/>
        <w:autoSpaceDN w:val="0"/>
        <w:adjustRightInd w:val="0"/>
        <w:spacing w:line="360" w:lineRule="auto"/>
        <w:jc w:val="both"/>
        <w:rPr>
          <w:color w:val="000000"/>
        </w:rPr>
      </w:pPr>
      <w:r>
        <w:t xml:space="preserve"> Stawkę podatku od towarów i usług należy przyjąć zgodnie z obowiązującym prawem.</w:t>
      </w:r>
    </w:p>
    <w:p w14:paraId="6FB11513" w14:textId="77777777" w:rsidR="002D0B25" w:rsidRDefault="002D0B25" w:rsidP="003D32D0">
      <w:pPr>
        <w:numPr>
          <w:ilvl w:val="1"/>
          <w:numId w:val="30"/>
        </w:numPr>
        <w:autoSpaceDE w:val="0"/>
        <w:autoSpaceDN w:val="0"/>
        <w:adjustRightInd w:val="0"/>
        <w:spacing w:line="360" w:lineRule="auto"/>
        <w:jc w:val="both"/>
        <w:rPr>
          <w:color w:val="000000"/>
        </w:rPr>
      </w:pPr>
      <w:r>
        <w:t xml:space="preserve"> Przy porównaniu ofert i wyborze najkorzystniejszej oferty brana będzie pod uwagę cena ofertowa.</w:t>
      </w:r>
    </w:p>
    <w:p w14:paraId="77826832" w14:textId="77777777" w:rsidR="002D0B25" w:rsidRDefault="002D0B25" w:rsidP="003D32D0">
      <w:pPr>
        <w:numPr>
          <w:ilvl w:val="1"/>
          <w:numId w:val="30"/>
        </w:numPr>
        <w:autoSpaceDE w:val="0"/>
        <w:autoSpaceDN w:val="0"/>
        <w:adjustRightInd w:val="0"/>
        <w:spacing w:line="360" w:lineRule="auto"/>
        <w:jc w:val="both"/>
        <w:rPr>
          <w:color w:val="000000"/>
        </w:rPr>
      </w:pPr>
      <w:r>
        <w:rPr>
          <w:color w:val="000000"/>
        </w:rPr>
        <w:t xml:space="preserve"> Rozliczenia między Zamawiającym i Wykonawcą  będą prowadzone w polskich złotych (PLN). </w:t>
      </w:r>
    </w:p>
    <w:p w14:paraId="60E42E63" w14:textId="77777777" w:rsidR="002D0B25" w:rsidRPr="003D32D0" w:rsidRDefault="002D0B25" w:rsidP="003D32D0">
      <w:pPr>
        <w:numPr>
          <w:ilvl w:val="1"/>
          <w:numId w:val="30"/>
        </w:numPr>
        <w:autoSpaceDE w:val="0"/>
        <w:autoSpaceDN w:val="0"/>
        <w:adjustRightInd w:val="0"/>
        <w:spacing w:line="360" w:lineRule="auto"/>
        <w:jc w:val="both"/>
        <w:rPr>
          <w:color w:val="000000"/>
        </w:rPr>
      </w:pPr>
      <w:r>
        <w:rPr>
          <w:color w:val="000000"/>
        </w:rPr>
        <w:t xml:space="preserve"> Zamawiający nie dopuszcza prowadzenia rozliczeń w walutach obcych.</w:t>
      </w:r>
    </w:p>
    <w:p w14:paraId="2CD47F48" w14:textId="77777777" w:rsidR="002D0B25" w:rsidRPr="002A4C20" w:rsidRDefault="002D0B25" w:rsidP="00D948E7">
      <w:pPr>
        <w:autoSpaceDE w:val="0"/>
        <w:autoSpaceDN w:val="0"/>
        <w:adjustRightInd w:val="0"/>
        <w:jc w:val="both"/>
        <w:rPr>
          <w:b/>
          <w:bCs/>
          <w:color w:val="000000"/>
        </w:rPr>
      </w:pPr>
    </w:p>
    <w:p w14:paraId="6F23B589" w14:textId="77777777" w:rsidR="002D0B25" w:rsidRPr="002A4C20" w:rsidRDefault="002D0B25" w:rsidP="006D33CA">
      <w:pPr>
        <w:autoSpaceDE w:val="0"/>
        <w:autoSpaceDN w:val="0"/>
        <w:adjustRightInd w:val="0"/>
        <w:rPr>
          <w:b/>
          <w:bCs/>
          <w:color w:val="000000"/>
        </w:rPr>
      </w:pPr>
      <w:r w:rsidRPr="002A4C20">
        <w:rPr>
          <w:b/>
          <w:bCs/>
          <w:color w:val="000000"/>
        </w:rPr>
        <w:t>Rozdział 11</w:t>
      </w:r>
    </w:p>
    <w:p w14:paraId="47F83471" w14:textId="77777777" w:rsidR="002D0B25" w:rsidRPr="002A4C20" w:rsidRDefault="002D0B25" w:rsidP="00D948E7">
      <w:pPr>
        <w:autoSpaceDE w:val="0"/>
        <w:autoSpaceDN w:val="0"/>
        <w:adjustRightInd w:val="0"/>
        <w:jc w:val="both"/>
        <w:rPr>
          <w:b/>
          <w:bCs/>
          <w:color w:val="000000"/>
        </w:rPr>
      </w:pPr>
      <w:r w:rsidRPr="002A4C20">
        <w:rPr>
          <w:b/>
          <w:bCs/>
          <w:color w:val="000000"/>
        </w:rPr>
        <w:t>BADANIE OFERT</w:t>
      </w:r>
    </w:p>
    <w:p w14:paraId="1800ADA4" w14:textId="77777777" w:rsidR="002D0B25" w:rsidRPr="0081289C" w:rsidRDefault="002D0B25" w:rsidP="00D948E7">
      <w:pPr>
        <w:autoSpaceDE w:val="0"/>
        <w:autoSpaceDN w:val="0"/>
        <w:adjustRightInd w:val="0"/>
        <w:spacing w:line="360" w:lineRule="auto"/>
        <w:jc w:val="both"/>
        <w:rPr>
          <w:b/>
          <w:bCs/>
          <w:color w:val="000000"/>
          <w:sz w:val="16"/>
          <w:szCs w:val="16"/>
        </w:rPr>
      </w:pPr>
    </w:p>
    <w:p w14:paraId="6D123734" w14:textId="77777777" w:rsidR="002D0B25" w:rsidRPr="00FE03D5" w:rsidRDefault="002D0B25" w:rsidP="00D948E7">
      <w:pPr>
        <w:autoSpaceDE w:val="0"/>
        <w:autoSpaceDN w:val="0"/>
        <w:adjustRightInd w:val="0"/>
        <w:spacing w:line="360" w:lineRule="auto"/>
        <w:jc w:val="both"/>
        <w:rPr>
          <w:color w:val="000000"/>
        </w:rPr>
      </w:pPr>
      <w:r w:rsidRPr="00FE03D5">
        <w:rPr>
          <w:color w:val="000000"/>
        </w:rPr>
        <w:t>11.1 W toku badania i oceny ofert zamawiający może żądać od wykonawców wyjaśnień dotyczących treści złożonych ofert.</w:t>
      </w:r>
    </w:p>
    <w:p w14:paraId="6EDCC2CB" w14:textId="3F8EF92B" w:rsidR="002D0B25" w:rsidRDefault="002D0B25" w:rsidP="00D948E7">
      <w:pPr>
        <w:autoSpaceDE w:val="0"/>
        <w:autoSpaceDN w:val="0"/>
        <w:adjustRightInd w:val="0"/>
        <w:spacing w:line="360" w:lineRule="auto"/>
        <w:jc w:val="both"/>
        <w:rPr>
          <w:color w:val="000000"/>
        </w:rPr>
      </w:pPr>
      <w:r w:rsidRPr="00FE03D5">
        <w:rPr>
          <w:color w:val="000000"/>
        </w:rPr>
        <w:lastRenderedPageBreak/>
        <w:t xml:space="preserve">11.2 Zamawiający w celu ustalenia, czy oferta zawiera rażąco niską cenę lub </w:t>
      </w:r>
      <w:r>
        <w:rPr>
          <w:color w:val="000000"/>
        </w:rPr>
        <w:t xml:space="preserve">istotne </w:t>
      </w:r>
      <w:r w:rsidRPr="00FE03D5">
        <w:rPr>
          <w:color w:val="000000"/>
        </w:rPr>
        <w:t xml:space="preserve">części składowe ceny wydają się rażąco niskie w stosunku do przedmiotu zamówienia, zwróci się do </w:t>
      </w:r>
      <w:r w:rsidRPr="00B1472A">
        <w:rPr>
          <w:color w:val="000000"/>
        </w:rPr>
        <w:t>wykonawcy o</w:t>
      </w:r>
      <w:r w:rsidR="005F3BA8">
        <w:rPr>
          <w:color w:val="000000"/>
        </w:rPr>
        <w:t> </w:t>
      </w:r>
      <w:r w:rsidRPr="00B1472A">
        <w:rPr>
          <w:color w:val="000000"/>
        </w:rPr>
        <w:t>udzielenie wyjaśnień, w tym złożenie dowodów dotyczących wyliczenia ceny.</w:t>
      </w:r>
    </w:p>
    <w:p w14:paraId="2629DE28" w14:textId="77777777" w:rsidR="002D0B25" w:rsidRPr="00B1472A" w:rsidRDefault="002D0B25" w:rsidP="00D948E7">
      <w:pPr>
        <w:pStyle w:val="Default"/>
        <w:spacing w:line="360" w:lineRule="auto"/>
        <w:jc w:val="both"/>
        <w:rPr>
          <w:rFonts w:ascii="Times New Roman" w:hAnsi="Times New Roman" w:cs="Times New Roman"/>
        </w:rPr>
      </w:pPr>
      <w:r w:rsidRPr="00B1472A">
        <w:rPr>
          <w:rFonts w:ascii="Times New Roman" w:hAnsi="Times New Roman" w:cs="Times New Roman"/>
        </w:rPr>
        <w:t>11.3 Zamawiający zgodnie z art. 87 ust. 2 Pzp poprawi w ofercie oczywiste omyłki pisarskie, oczywiste omyłki rachunkowe, z uwzględnieniem konsekwencji rachunkowych dodatkowych poprawek oraz inne omyłki polegające na niezgodności oferty ze SIWZ, niepowodujące istotnych zmian w treści oferty, niezwłocznie zawiadamiając o tym wykonawcę, którego oferta została poprawiona. W przypadku rozbieżności w cenie podanej w druku Formularza Ofertowego w postaci liczbowej i słownej, jako poprawna przyjęta zostanie cena podana słownie.</w:t>
      </w:r>
    </w:p>
    <w:p w14:paraId="2F3C7A7A" w14:textId="77777777" w:rsidR="002D0B25" w:rsidRPr="00B1472A" w:rsidRDefault="002D0B25" w:rsidP="00D948E7">
      <w:pPr>
        <w:pStyle w:val="Default"/>
        <w:spacing w:line="360" w:lineRule="auto"/>
        <w:jc w:val="both"/>
        <w:rPr>
          <w:rFonts w:ascii="Times New Roman" w:hAnsi="Times New Roman" w:cs="Times New Roman"/>
          <w:color w:val="auto"/>
        </w:rPr>
      </w:pPr>
    </w:p>
    <w:p w14:paraId="3E335AE9" w14:textId="77777777" w:rsidR="002D0B25" w:rsidRPr="008E7A8F" w:rsidRDefault="002D0B25" w:rsidP="00D948E7">
      <w:pPr>
        <w:autoSpaceDE w:val="0"/>
        <w:autoSpaceDN w:val="0"/>
        <w:adjustRightInd w:val="0"/>
        <w:jc w:val="both"/>
        <w:rPr>
          <w:bCs/>
          <w:color w:val="000000"/>
        </w:rPr>
      </w:pPr>
      <w:r w:rsidRPr="002A4C20">
        <w:rPr>
          <w:b/>
          <w:bCs/>
          <w:color w:val="000000"/>
        </w:rPr>
        <w:t>Rozdział 12</w:t>
      </w:r>
    </w:p>
    <w:p w14:paraId="53336626" w14:textId="77777777" w:rsidR="002D0B25" w:rsidRPr="002A4C20" w:rsidRDefault="002D0B25" w:rsidP="00D948E7">
      <w:pPr>
        <w:autoSpaceDE w:val="0"/>
        <w:autoSpaceDN w:val="0"/>
        <w:adjustRightInd w:val="0"/>
        <w:jc w:val="both"/>
        <w:rPr>
          <w:b/>
          <w:bCs/>
          <w:color w:val="000000"/>
        </w:rPr>
      </w:pPr>
      <w:r w:rsidRPr="002A4C20">
        <w:rPr>
          <w:b/>
          <w:bCs/>
          <w:color w:val="000000"/>
        </w:rPr>
        <w:t>OPIS KRYTERIÓW, KTÓRYMI ZAMAWIAJĄCY BĘDZIE SIĘ KIEROWAŁ PRZY WYBORZE OFERTY WRAZ Z PODANIEM WAG TYCH KRYTERIÓW I SPOSOBU OCENY OFERT</w:t>
      </w:r>
    </w:p>
    <w:p w14:paraId="75E2A0E9" w14:textId="77777777" w:rsidR="002D0B25" w:rsidRPr="00B81E43" w:rsidRDefault="002D0B25" w:rsidP="00D948E7">
      <w:pPr>
        <w:autoSpaceDE w:val="0"/>
        <w:autoSpaceDN w:val="0"/>
        <w:adjustRightInd w:val="0"/>
        <w:spacing w:line="360" w:lineRule="auto"/>
        <w:jc w:val="both"/>
        <w:rPr>
          <w:bCs/>
          <w:color w:val="000000"/>
          <w:sz w:val="16"/>
          <w:szCs w:val="16"/>
          <w:highlight w:val="yellow"/>
        </w:rPr>
      </w:pPr>
    </w:p>
    <w:p w14:paraId="1243F412" w14:textId="77777777" w:rsidR="002D0B25" w:rsidRDefault="002D0B25" w:rsidP="00D948E7">
      <w:pPr>
        <w:pStyle w:val="Tekstpodstawowy"/>
        <w:spacing w:before="0" w:line="360" w:lineRule="auto"/>
        <w:rPr>
          <w:rFonts w:ascii="Times New Roman" w:hAnsi="Times New Roman" w:cs="Times New Roman"/>
          <w:sz w:val="24"/>
        </w:rPr>
      </w:pPr>
      <w:r w:rsidRPr="00D948E7">
        <w:rPr>
          <w:rFonts w:ascii="Times New Roman" w:hAnsi="Times New Roman" w:cs="Times New Roman"/>
          <w:sz w:val="24"/>
        </w:rPr>
        <w:t>12.1 Zamawiający dokona oceny ofert, które nie zostały odrzucone, na podstawie następujących kryteriów oceny ofert:</w:t>
      </w:r>
    </w:p>
    <w:p w14:paraId="4A8F675D" w14:textId="77777777" w:rsidR="002D0B25" w:rsidRPr="006D4415" w:rsidRDefault="002D0B25" w:rsidP="005F3BA8">
      <w:pPr>
        <w:pStyle w:val="Tekstpodstawowy"/>
        <w:spacing w:before="0" w:line="360" w:lineRule="auto"/>
        <w:ind w:left="567"/>
        <w:rPr>
          <w:rFonts w:ascii="Times New Roman" w:hAnsi="Times New Roman" w:cs="Times New Roman"/>
          <w:bCs/>
          <w:sz w:val="24"/>
        </w:rPr>
      </w:pPr>
      <w:r w:rsidRPr="006D4415">
        <w:rPr>
          <w:rFonts w:ascii="Times New Roman" w:hAnsi="Times New Roman" w:cs="Times New Roman"/>
          <w:b/>
          <w:sz w:val="24"/>
        </w:rPr>
        <w:t xml:space="preserve">12.1.1 </w:t>
      </w:r>
      <w:r w:rsidRPr="00043E46">
        <w:rPr>
          <w:rFonts w:ascii="Times New Roman" w:hAnsi="Times New Roman" w:cs="Times New Roman"/>
          <w:b/>
          <w:sz w:val="24"/>
          <w:u w:val="single"/>
        </w:rPr>
        <w:t>kryterium 1</w:t>
      </w:r>
      <w:r w:rsidRPr="006D4415">
        <w:rPr>
          <w:rFonts w:ascii="Times New Roman" w:hAnsi="Times New Roman" w:cs="Times New Roman"/>
          <w:b/>
          <w:sz w:val="24"/>
        </w:rPr>
        <w:t>:</w:t>
      </w:r>
    </w:p>
    <w:p w14:paraId="7A7D2616" w14:textId="0B411982" w:rsidR="002D0B25" w:rsidRDefault="002D0B25" w:rsidP="005F3BA8">
      <w:pPr>
        <w:spacing w:line="360" w:lineRule="auto"/>
        <w:ind w:left="567"/>
        <w:jc w:val="both"/>
        <w:rPr>
          <w:b/>
          <w:bCs/>
        </w:rPr>
      </w:pPr>
      <w:r w:rsidRPr="006D4415">
        <w:rPr>
          <w:b/>
          <w:bCs/>
        </w:rPr>
        <w:t xml:space="preserve">Cena </w:t>
      </w:r>
      <w:r>
        <w:rPr>
          <w:b/>
          <w:bCs/>
        </w:rPr>
        <w:t>–</w:t>
      </w:r>
      <w:r w:rsidRPr="006D4415">
        <w:rPr>
          <w:b/>
          <w:bCs/>
        </w:rPr>
        <w:t xml:space="preserve"> 60%</w:t>
      </w:r>
      <w:r>
        <w:rPr>
          <w:b/>
          <w:bCs/>
        </w:rPr>
        <w:t xml:space="preserve"> (maks</w:t>
      </w:r>
      <w:r w:rsidRPr="006D4415">
        <w:rPr>
          <w:b/>
          <w:bCs/>
        </w:rPr>
        <w:t xml:space="preserve"> 60 pkt)</w:t>
      </w:r>
    </w:p>
    <w:p w14:paraId="2E2B08E3" w14:textId="77777777" w:rsidR="002D0B25" w:rsidRDefault="002D0B25" w:rsidP="005F3BA8">
      <w:pPr>
        <w:pStyle w:val="BodyText21"/>
        <w:spacing w:line="360" w:lineRule="auto"/>
        <w:ind w:left="567" w:firstLine="0"/>
        <w:rPr>
          <w:rFonts w:ascii="Times New Roman" w:hAnsi="Times New Roman" w:cs="Times New Roman"/>
        </w:rPr>
      </w:pPr>
      <w:r w:rsidRPr="006D4415">
        <w:rPr>
          <w:rFonts w:ascii="Times New Roman" w:hAnsi="Times New Roman" w:cs="Times New Roman"/>
        </w:rPr>
        <w:t>Cena oferty jest ceną brutto.</w:t>
      </w:r>
    </w:p>
    <w:p w14:paraId="4400BFB6" w14:textId="77777777" w:rsidR="002D0B25" w:rsidRPr="006D4415" w:rsidRDefault="002D0B25" w:rsidP="005F3BA8">
      <w:pPr>
        <w:pStyle w:val="BodyText21"/>
        <w:spacing w:line="360" w:lineRule="auto"/>
        <w:ind w:left="567" w:firstLine="0"/>
        <w:rPr>
          <w:rFonts w:ascii="Times New Roman" w:hAnsi="Times New Roman" w:cs="Times New Roman"/>
          <w:b/>
        </w:rPr>
      </w:pPr>
      <w:r w:rsidRPr="006D4415">
        <w:rPr>
          <w:rFonts w:ascii="Times New Roman" w:hAnsi="Times New Roman" w:cs="Times New Roman"/>
          <w:b/>
        </w:rPr>
        <w:t xml:space="preserve">12.1.2 </w:t>
      </w:r>
      <w:r w:rsidRPr="00043E46">
        <w:rPr>
          <w:rFonts w:ascii="Times New Roman" w:hAnsi="Times New Roman" w:cs="Times New Roman"/>
          <w:b/>
          <w:bCs/>
          <w:u w:val="single"/>
        </w:rPr>
        <w:t>kryterium 2</w:t>
      </w:r>
      <w:r w:rsidRPr="006D4415">
        <w:rPr>
          <w:rFonts w:ascii="Times New Roman" w:hAnsi="Times New Roman" w:cs="Times New Roman"/>
          <w:b/>
          <w:bCs/>
        </w:rPr>
        <w:t>:</w:t>
      </w:r>
    </w:p>
    <w:p w14:paraId="6BC77B63" w14:textId="0CF69CF9" w:rsidR="002D0B25" w:rsidRDefault="002D0B25" w:rsidP="005F3BA8">
      <w:pPr>
        <w:spacing w:line="360" w:lineRule="auto"/>
        <w:ind w:left="567"/>
        <w:jc w:val="both"/>
        <w:rPr>
          <w:b/>
          <w:bCs/>
        </w:rPr>
      </w:pPr>
      <w:r w:rsidRPr="006D4415">
        <w:rPr>
          <w:b/>
          <w:bCs/>
        </w:rPr>
        <w:t xml:space="preserve">Gwarancja jakości </w:t>
      </w:r>
      <w:r>
        <w:rPr>
          <w:b/>
          <w:bCs/>
        </w:rPr>
        <w:t>– 40</w:t>
      </w:r>
      <w:r w:rsidRPr="006D4415">
        <w:rPr>
          <w:b/>
          <w:bCs/>
        </w:rPr>
        <w:t>%</w:t>
      </w:r>
      <w:r>
        <w:rPr>
          <w:b/>
          <w:bCs/>
        </w:rPr>
        <w:t xml:space="preserve"> (maks 40</w:t>
      </w:r>
      <w:r w:rsidRPr="006D4415">
        <w:rPr>
          <w:b/>
          <w:bCs/>
        </w:rPr>
        <w:t xml:space="preserve"> pkt)</w:t>
      </w:r>
    </w:p>
    <w:p w14:paraId="6BF0AD9C" w14:textId="77777777" w:rsidR="005F3BA8" w:rsidRDefault="005F3BA8" w:rsidP="005F3BA8">
      <w:pPr>
        <w:spacing w:line="360" w:lineRule="auto"/>
        <w:ind w:left="567"/>
        <w:jc w:val="both"/>
        <w:rPr>
          <w:b/>
          <w:bCs/>
        </w:rPr>
      </w:pPr>
    </w:p>
    <w:p w14:paraId="5ED56FBC" w14:textId="77777777" w:rsidR="002D0B25" w:rsidRPr="008E7A8F" w:rsidRDefault="002D0B25" w:rsidP="008E7A8F">
      <w:pPr>
        <w:autoSpaceDE w:val="0"/>
        <w:autoSpaceDN w:val="0"/>
        <w:adjustRightInd w:val="0"/>
        <w:spacing w:line="360" w:lineRule="auto"/>
        <w:jc w:val="both"/>
        <w:rPr>
          <w:color w:val="000000"/>
        </w:rPr>
      </w:pPr>
      <w:r>
        <w:rPr>
          <w:color w:val="000000"/>
        </w:rPr>
        <w:t xml:space="preserve">12.2 </w:t>
      </w:r>
      <w:r w:rsidRPr="008E7A8F">
        <w:rPr>
          <w:color w:val="000000"/>
        </w:rPr>
        <w:t>Liczby punktów, o kt</w:t>
      </w:r>
      <w:r>
        <w:rPr>
          <w:color w:val="000000"/>
        </w:rPr>
        <w:t>órych mowa w pkt 12.1.1 – 12.1.2</w:t>
      </w:r>
      <w:r w:rsidRPr="008E7A8F">
        <w:rPr>
          <w:color w:val="000000"/>
        </w:rPr>
        <w:t>, po zsumowaniu stanowić będą końcową ocenę oferty.</w:t>
      </w:r>
    </w:p>
    <w:p w14:paraId="3D2C795B" w14:textId="77777777" w:rsidR="002D0B25" w:rsidRPr="00E310B8" w:rsidRDefault="002D0B25" w:rsidP="00E310B8">
      <w:pPr>
        <w:autoSpaceDE w:val="0"/>
        <w:autoSpaceDN w:val="0"/>
        <w:adjustRightInd w:val="0"/>
        <w:spacing w:line="360" w:lineRule="auto"/>
        <w:jc w:val="both"/>
        <w:rPr>
          <w:color w:val="000000"/>
        </w:rPr>
      </w:pPr>
      <w:r>
        <w:rPr>
          <w:color w:val="000000"/>
        </w:rPr>
        <w:t>12.3</w:t>
      </w:r>
      <w:r w:rsidRPr="00E310B8">
        <w:rPr>
          <w:color w:val="000000"/>
        </w:rPr>
        <w:t xml:space="preserve"> Zamawiający dokona oceny ofert przyznając punkty w ramach poszczególnych kryteriów oceny ofert, przyjmując zasadę, że 1% = 1 punkt.</w:t>
      </w:r>
    </w:p>
    <w:p w14:paraId="6E386DC6" w14:textId="77777777" w:rsidR="002D0B25" w:rsidRDefault="002D0B25" w:rsidP="00D948E7">
      <w:pPr>
        <w:spacing w:line="360" w:lineRule="auto"/>
        <w:jc w:val="both"/>
      </w:pPr>
    </w:p>
    <w:p w14:paraId="05D83D58" w14:textId="77777777" w:rsidR="002D0B25" w:rsidRPr="009D10AA" w:rsidRDefault="002D0B25" w:rsidP="00E310B8">
      <w:pPr>
        <w:spacing w:line="360" w:lineRule="auto"/>
        <w:jc w:val="both"/>
        <w:rPr>
          <w:b/>
          <w:bCs/>
          <w:u w:val="single"/>
        </w:rPr>
      </w:pPr>
      <w:r w:rsidRPr="009D10AA">
        <w:rPr>
          <w:b/>
          <w:color w:val="000000"/>
          <w:u w:val="single"/>
        </w:rPr>
        <w:t xml:space="preserve">12.4 </w:t>
      </w:r>
      <w:r w:rsidRPr="009D10AA">
        <w:rPr>
          <w:b/>
          <w:u w:val="single"/>
        </w:rPr>
        <w:t>Sposób oceny ofert:</w:t>
      </w:r>
    </w:p>
    <w:p w14:paraId="53B6088C" w14:textId="77777777" w:rsidR="002D0B25" w:rsidRPr="00B81E43" w:rsidRDefault="002D0B25" w:rsidP="00D948E7">
      <w:pPr>
        <w:spacing w:line="360" w:lineRule="auto"/>
        <w:jc w:val="both"/>
        <w:rPr>
          <w:sz w:val="16"/>
          <w:szCs w:val="16"/>
        </w:rPr>
      </w:pPr>
    </w:p>
    <w:p w14:paraId="0972C9D1" w14:textId="77777777" w:rsidR="002D0B25" w:rsidRPr="00E310B8" w:rsidRDefault="002D0B25" w:rsidP="00E310B8">
      <w:pPr>
        <w:autoSpaceDE w:val="0"/>
        <w:autoSpaceDN w:val="0"/>
        <w:adjustRightInd w:val="0"/>
        <w:spacing w:line="360" w:lineRule="auto"/>
        <w:jc w:val="both"/>
        <w:rPr>
          <w:color w:val="000000"/>
        </w:rPr>
      </w:pPr>
      <w:r w:rsidRPr="00E310B8">
        <w:rPr>
          <w:b/>
          <w:bCs/>
        </w:rPr>
        <w:t>12.</w:t>
      </w:r>
      <w:r>
        <w:rPr>
          <w:b/>
          <w:bCs/>
        </w:rPr>
        <w:t>4</w:t>
      </w:r>
      <w:r w:rsidRPr="00E310B8">
        <w:rPr>
          <w:b/>
          <w:bCs/>
        </w:rPr>
        <w:t>.1 dla kryterium 1</w:t>
      </w:r>
      <w:r w:rsidRPr="00E310B8">
        <w:rPr>
          <w:color w:val="000000"/>
        </w:rPr>
        <w:t xml:space="preserve"> </w:t>
      </w:r>
      <w:r>
        <w:rPr>
          <w:color w:val="000000"/>
        </w:rPr>
        <w:t>(p</w:t>
      </w:r>
      <w:r w:rsidRPr="00E310B8">
        <w:rPr>
          <w:color w:val="000000"/>
        </w:rPr>
        <w:t xml:space="preserve">unkty </w:t>
      </w:r>
      <w:r w:rsidRPr="00E310B8">
        <w:rPr>
          <w:b/>
          <w:bCs/>
          <w:color w:val="000000"/>
        </w:rPr>
        <w:t>w kryterium „Cena”</w:t>
      </w:r>
      <w:r>
        <w:rPr>
          <w:b/>
          <w:bCs/>
          <w:color w:val="000000"/>
        </w:rPr>
        <w:t xml:space="preserve">) – </w:t>
      </w:r>
      <w:r w:rsidRPr="00E310B8">
        <w:rPr>
          <w:color w:val="000000"/>
        </w:rPr>
        <w:t>zostanie zastosowany wzór:</w:t>
      </w:r>
    </w:p>
    <w:p w14:paraId="13B4FA12" w14:textId="77777777" w:rsidR="002D0B25" w:rsidRPr="006D4415" w:rsidRDefault="002D0B25" w:rsidP="00D948E7">
      <w:pPr>
        <w:pStyle w:val="Nagwek"/>
        <w:tabs>
          <w:tab w:val="clear" w:pos="4536"/>
          <w:tab w:val="clear" w:pos="9072"/>
          <w:tab w:val="left" w:pos="0"/>
        </w:tabs>
        <w:spacing w:line="360" w:lineRule="auto"/>
        <w:jc w:val="both"/>
        <w:rPr>
          <w:sz w:val="24"/>
          <w:szCs w:val="24"/>
        </w:rPr>
      </w:pPr>
      <w:r>
        <w:rPr>
          <w:sz w:val="24"/>
          <w:szCs w:val="24"/>
        </w:rPr>
        <w:tab/>
      </w:r>
      <w:r w:rsidRPr="006D4415">
        <w:rPr>
          <w:sz w:val="24"/>
          <w:szCs w:val="24"/>
        </w:rPr>
        <w:t>C</w:t>
      </w:r>
      <w:r w:rsidRPr="006D4415">
        <w:rPr>
          <w:sz w:val="24"/>
          <w:szCs w:val="24"/>
          <w:vertAlign w:val="subscript"/>
        </w:rPr>
        <w:t>min</w:t>
      </w:r>
    </w:p>
    <w:p w14:paraId="20EA3F49" w14:textId="77777777" w:rsidR="002D0B25" w:rsidRPr="006D4415" w:rsidRDefault="002D0B25" w:rsidP="00D948E7">
      <w:pPr>
        <w:pStyle w:val="Nagwek"/>
        <w:tabs>
          <w:tab w:val="clear" w:pos="4536"/>
          <w:tab w:val="clear" w:pos="9072"/>
        </w:tabs>
        <w:spacing w:line="360" w:lineRule="auto"/>
        <w:jc w:val="both"/>
        <w:rPr>
          <w:sz w:val="24"/>
          <w:szCs w:val="24"/>
        </w:rPr>
      </w:pPr>
      <w:r w:rsidRPr="006D4415">
        <w:rPr>
          <w:sz w:val="24"/>
          <w:szCs w:val="24"/>
        </w:rPr>
        <w:t>C =  --------- x 60</w:t>
      </w:r>
    </w:p>
    <w:p w14:paraId="558A9694" w14:textId="77777777" w:rsidR="002D0B25" w:rsidRPr="006D4415" w:rsidRDefault="002D0B25" w:rsidP="00D948E7">
      <w:pPr>
        <w:pStyle w:val="Nagwek"/>
        <w:tabs>
          <w:tab w:val="clear" w:pos="4536"/>
          <w:tab w:val="clear" w:pos="9072"/>
          <w:tab w:val="left" w:pos="0"/>
        </w:tabs>
        <w:spacing w:line="360" w:lineRule="auto"/>
        <w:jc w:val="both"/>
        <w:rPr>
          <w:sz w:val="24"/>
          <w:szCs w:val="24"/>
          <w:vertAlign w:val="subscript"/>
        </w:rPr>
      </w:pPr>
      <w:r>
        <w:rPr>
          <w:sz w:val="24"/>
          <w:szCs w:val="24"/>
        </w:rPr>
        <w:tab/>
      </w:r>
      <w:r w:rsidRPr="006D4415">
        <w:rPr>
          <w:sz w:val="24"/>
          <w:szCs w:val="24"/>
        </w:rPr>
        <w:t>C</w:t>
      </w:r>
      <w:r w:rsidRPr="006D4415">
        <w:rPr>
          <w:sz w:val="24"/>
          <w:szCs w:val="24"/>
          <w:vertAlign w:val="subscript"/>
        </w:rPr>
        <w:t>bad</w:t>
      </w:r>
    </w:p>
    <w:p w14:paraId="40BF9B69" w14:textId="77777777" w:rsidR="002D0B25" w:rsidRPr="006D4415" w:rsidRDefault="002D0B25" w:rsidP="00D948E7">
      <w:pPr>
        <w:pStyle w:val="Nagwek"/>
        <w:tabs>
          <w:tab w:val="clear" w:pos="4536"/>
          <w:tab w:val="clear" w:pos="9072"/>
        </w:tabs>
        <w:spacing w:line="360" w:lineRule="auto"/>
        <w:jc w:val="both"/>
        <w:rPr>
          <w:sz w:val="24"/>
          <w:szCs w:val="24"/>
        </w:rPr>
      </w:pPr>
      <w:r w:rsidRPr="006D4415">
        <w:rPr>
          <w:sz w:val="24"/>
          <w:szCs w:val="24"/>
        </w:rPr>
        <w:t>gdzie:</w:t>
      </w:r>
    </w:p>
    <w:p w14:paraId="11B9D75A" w14:textId="77777777" w:rsidR="002D0B25" w:rsidRPr="006D4415" w:rsidRDefault="002D0B25" w:rsidP="00D948E7">
      <w:pPr>
        <w:pStyle w:val="Nagwek"/>
        <w:tabs>
          <w:tab w:val="clear" w:pos="4536"/>
          <w:tab w:val="clear" w:pos="9072"/>
        </w:tabs>
        <w:spacing w:line="360" w:lineRule="auto"/>
        <w:jc w:val="both"/>
        <w:rPr>
          <w:sz w:val="24"/>
          <w:szCs w:val="24"/>
        </w:rPr>
      </w:pPr>
      <w:r w:rsidRPr="006D4415">
        <w:rPr>
          <w:sz w:val="24"/>
          <w:szCs w:val="24"/>
        </w:rPr>
        <w:t>C</w:t>
      </w:r>
      <w:r w:rsidRPr="006D4415">
        <w:rPr>
          <w:sz w:val="24"/>
          <w:szCs w:val="24"/>
        </w:rPr>
        <w:tab/>
        <w:t>- ilość punktów oferty badanej w kryterium cena.</w:t>
      </w:r>
    </w:p>
    <w:p w14:paraId="218740C2" w14:textId="77777777" w:rsidR="002D0B25" w:rsidRPr="006D4415" w:rsidRDefault="002D0B25" w:rsidP="00D948E7">
      <w:pPr>
        <w:pStyle w:val="Nagwek"/>
        <w:tabs>
          <w:tab w:val="clear" w:pos="4536"/>
          <w:tab w:val="clear" w:pos="9072"/>
        </w:tabs>
        <w:spacing w:line="360" w:lineRule="auto"/>
        <w:jc w:val="both"/>
        <w:rPr>
          <w:sz w:val="24"/>
          <w:szCs w:val="24"/>
        </w:rPr>
      </w:pPr>
      <w:r w:rsidRPr="006D4415">
        <w:rPr>
          <w:sz w:val="24"/>
          <w:szCs w:val="24"/>
        </w:rPr>
        <w:t>C</w:t>
      </w:r>
      <w:r w:rsidRPr="006D4415">
        <w:rPr>
          <w:sz w:val="24"/>
          <w:szCs w:val="24"/>
          <w:vertAlign w:val="subscript"/>
        </w:rPr>
        <w:t>min</w:t>
      </w:r>
      <w:r w:rsidRPr="006D4415">
        <w:rPr>
          <w:sz w:val="24"/>
          <w:szCs w:val="24"/>
        </w:rPr>
        <w:tab/>
        <w:t>- najniższa cena (brutto) spośród wszystkich ofert podlegających ocenie.</w:t>
      </w:r>
    </w:p>
    <w:p w14:paraId="5CCC1AA2" w14:textId="77777777" w:rsidR="002D0B25" w:rsidRPr="006D4415" w:rsidRDefault="002D0B25" w:rsidP="00D948E7">
      <w:pPr>
        <w:pStyle w:val="Nagwek"/>
        <w:tabs>
          <w:tab w:val="clear" w:pos="4536"/>
          <w:tab w:val="clear" w:pos="9072"/>
        </w:tabs>
        <w:spacing w:line="360" w:lineRule="auto"/>
        <w:jc w:val="both"/>
        <w:rPr>
          <w:sz w:val="24"/>
          <w:szCs w:val="24"/>
        </w:rPr>
      </w:pPr>
      <w:r w:rsidRPr="006D4415">
        <w:rPr>
          <w:sz w:val="24"/>
          <w:szCs w:val="24"/>
        </w:rPr>
        <w:t>C</w:t>
      </w:r>
      <w:r w:rsidRPr="006D4415">
        <w:rPr>
          <w:sz w:val="24"/>
          <w:szCs w:val="24"/>
          <w:vertAlign w:val="subscript"/>
        </w:rPr>
        <w:t>bad</w:t>
      </w:r>
      <w:r w:rsidRPr="006D4415">
        <w:rPr>
          <w:sz w:val="24"/>
          <w:szCs w:val="24"/>
        </w:rPr>
        <w:tab/>
        <w:t>- cena (brutto) oferty badanej.</w:t>
      </w:r>
    </w:p>
    <w:p w14:paraId="6B608746" w14:textId="77777777" w:rsidR="002D0B25" w:rsidRPr="006D4415" w:rsidRDefault="002D0B25" w:rsidP="00D948E7">
      <w:pPr>
        <w:widowControl w:val="0"/>
        <w:spacing w:line="360" w:lineRule="auto"/>
        <w:jc w:val="both"/>
        <w:rPr>
          <w:b/>
          <w:bCs/>
        </w:rPr>
      </w:pPr>
      <w:r>
        <w:rPr>
          <w:b/>
          <w:bCs/>
        </w:rPr>
        <w:lastRenderedPageBreak/>
        <w:t xml:space="preserve">12.4.2 </w:t>
      </w:r>
      <w:r w:rsidRPr="006D4415">
        <w:rPr>
          <w:b/>
          <w:bCs/>
        </w:rPr>
        <w:t>dla kryterium 2 (</w:t>
      </w:r>
      <w:r w:rsidRPr="006D4415">
        <w:rPr>
          <w:b/>
        </w:rPr>
        <w:t>Gw</w:t>
      </w:r>
      <w:r w:rsidRPr="006D4415">
        <w:rPr>
          <w:b/>
          <w:bCs/>
        </w:rPr>
        <w:t>):</w:t>
      </w:r>
    </w:p>
    <w:p w14:paraId="71327154" w14:textId="77777777" w:rsidR="002D0B25" w:rsidRPr="006D4415" w:rsidRDefault="002D0B25" w:rsidP="00D948E7">
      <w:pPr>
        <w:spacing w:line="360" w:lineRule="auto"/>
        <w:jc w:val="both"/>
      </w:pPr>
      <w:r w:rsidRPr="006D4415">
        <w:t>Dla gwarancji jakości przyjmuje się następujący mechanizm punktowy: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6"/>
        <w:gridCol w:w="2090"/>
      </w:tblGrid>
      <w:tr w:rsidR="002D0B25" w:rsidRPr="006D4415" w14:paraId="3ABBE793" w14:textId="77777777" w:rsidTr="005F3BA8">
        <w:trPr>
          <w:trHeight w:val="295"/>
          <w:jc w:val="center"/>
        </w:trPr>
        <w:tc>
          <w:tcPr>
            <w:tcW w:w="0" w:type="auto"/>
            <w:vAlign w:val="center"/>
          </w:tcPr>
          <w:p w14:paraId="373288BF" w14:textId="77777777" w:rsidR="002D0B25" w:rsidRPr="006D4415" w:rsidRDefault="002D0B25" w:rsidP="00D948E7">
            <w:pPr>
              <w:spacing w:line="360" w:lineRule="auto"/>
              <w:ind w:firstLine="284"/>
              <w:jc w:val="center"/>
              <w:rPr>
                <w:b/>
              </w:rPr>
            </w:pPr>
            <w:r w:rsidRPr="006D4415">
              <w:rPr>
                <w:b/>
              </w:rPr>
              <w:t>Deklarowany okres gwarancji jakości</w:t>
            </w:r>
          </w:p>
        </w:tc>
        <w:tc>
          <w:tcPr>
            <w:tcW w:w="0" w:type="auto"/>
            <w:vAlign w:val="center"/>
          </w:tcPr>
          <w:p w14:paraId="28B4CA26" w14:textId="77777777" w:rsidR="002D0B25" w:rsidRPr="006D4415" w:rsidRDefault="002D0B25" w:rsidP="00B81E43">
            <w:pPr>
              <w:spacing w:line="360" w:lineRule="auto"/>
              <w:jc w:val="center"/>
              <w:rPr>
                <w:b/>
              </w:rPr>
            </w:pPr>
            <w:r w:rsidRPr="006D4415">
              <w:rPr>
                <w:b/>
              </w:rPr>
              <w:t>Przyznane punkty</w:t>
            </w:r>
          </w:p>
        </w:tc>
      </w:tr>
      <w:tr w:rsidR="002D0B25" w:rsidRPr="006D4415" w14:paraId="5D5B6766" w14:textId="77777777" w:rsidTr="005F3BA8">
        <w:trPr>
          <w:trHeight w:val="402"/>
          <w:jc w:val="center"/>
        </w:trPr>
        <w:tc>
          <w:tcPr>
            <w:tcW w:w="0" w:type="auto"/>
            <w:vAlign w:val="center"/>
          </w:tcPr>
          <w:p w14:paraId="55AFCF16" w14:textId="77777777" w:rsidR="002D0B25" w:rsidRPr="006D4415" w:rsidRDefault="002D0B25" w:rsidP="00B81E43">
            <w:pPr>
              <w:spacing w:line="360" w:lineRule="auto"/>
              <w:jc w:val="center"/>
            </w:pPr>
            <w:r w:rsidRPr="006D4415">
              <w:t>36 m-cy</w:t>
            </w:r>
          </w:p>
        </w:tc>
        <w:tc>
          <w:tcPr>
            <w:tcW w:w="0" w:type="auto"/>
            <w:vAlign w:val="center"/>
          </w:tcPr>
          <w:p w14:paraId="54A87348" w14:textId="77777777" w:rsidR="002D0B25" w:rsidRPr="006D4415" w:rsidRDefault="002D0B25" w:rsidP="00B81E43">
            <w:pPr>
              <w:spacing w:line="360" w:lineRule="auto"/>
              <w:jc w:val="center"/>
              <w:rPr>
                <w:b/>
              </w:rPr>
            </w:pPr>
            <w:r w:rsidRPr="006D4415">
              <w:rPr>
                <w:b/>
              </w:rPr>
              <w:t>0</w:t>
            </w:r>
          </w:p>
        </w:tc>
      </w:tr>
      <w:tr w:rsidR="002D0B25" w:rsidRPr="006D4415" w14:paraId="1A6B80DA" w14:textId="77777777" w:rsidTr="005F3BA8">
        <w:trPr>
          <w:trHeight w:val="425"/>
          <w:jc w:val="center"/>
        </w:trPr>
        <w:tc>
          <w:tcPr>
            <w:tcW w:w="0" w:type="auto"/>
            <w:vAlign w:val="center"/>
          </w:tcPr>
          <w:p w14:paraId="169A9085" w14:textId="77777777" w:rsidR="002D0B25" w:rsidRPr="006D4415" w:rsidRDefault="002D0B25" w:rsidP="00B81E43">
            <w:pPr>
              <w:spacing w:line="360" w:lineRule="auto"/>
              <w:jc w:val="center"/>
            </w:pPr>
            <w:r>
              <w:t>48 m-cy</w:t>
            </w:r>
          </w:p>
        </w:tc>
        <w:tc>
          <w:tcPr>
            <w:tcW w:w="0" w:type="auto"/>
            <w:vAlign w:val="center"/>
          </w:tcPr>
          <w:p w14:paraId="42A6F756" w14:textId="77777777" w:rsidR="002D0B25" w:rsidRPr="006D4415" w:rsidRDefault="002D0B25" w:rsidP="00B81E43">
            <w:pPr>
              <w:spacing w:line="360" w:lineRule="auto"/>
              <w:jc w:val="center"/>
              <w:rPr>
                <w:b/>
              </w:rPr>
            </w:pPr>
            <w:r>
              <w:rPr>
                <w:b/>
              </w:rPr>
              <w:t>10</w:t>
            </w:r>
          </w:p>
        </w:tc>
      </w:tr>
      <w:tr w:rsidR="002D0B25" w:rsidRPr="006D4415" w14:paraId="4746A3BC" w14:textId="77777777" w:rsidTr="005F3BA8">
        <w:trPr>
          <w:trHeight w:val="417"/>
          <w:jc w:val="center"/>
        </w:trPr>
        <w:tc>
          <w:tcPr>
            <w:tcW w:w="0" w:type="auto"/>
            <w:vAlign w:val="center"/>
          </w:tcPr>
          <w:p w14:paraId="293AE02C" w14:textId="77777777" w:rsidR="002D0B25" w:rsidRPr="006D4415" w:rsidRDefault="002D0B25" w:rsidP="00B81E43">
            <w:pPr>
              <w:spacing w:line="360" w:lineRule="auto"/>
              <w:jc w:val="center"/>
            </w:pPr>
            <w:r>
              <w:t>60</w:t>
            </w:r>
            <w:r w:rsidRPr="006D4415">
              <w:t xml:space="preserve"> m-cy</w:t>
            </w:r>
          </w:p>
        </w:tc>
        <w:tc>
          <w:tcPr>
            <w:tcW w:w="0" w:type="auto"/>
            <w:vAlign w:val="center"/>
          </w:tcPr>
          <w:p w14:paraId="52B6BB92" w14:textId="77777777" w:rsidR="002D0B25" w:rsidRPr="006D4415" w:rsidRDefault="002D0B25" w:rsidP="00B81E43">
            <w:pPr>
              <w:spacing w:line="360" w:lineRule="auto"/>
              <w:jc w:val="center"/>
              <w:rPr>
                <w:b/>
              </w:rPr>
            </w:pPr>
            <w:r>
              <w:rPr>
                <w:b/>
              </w:rPr>
              <w:t>20</w:t>
            </w:r>
          </w:p>
        </w:tc>
      </w:tr>
      <w:tr w:rsidR="002D0B25" w:rsidRPr="006D4415" w14:paraId="7147A471" w14:textId="77777777" w:rsidTr="005F3BA8">
        <w:trPr>
          <w:trHeight w:val="417"/>
          <w:jc w:val="center"/>
        </w:trPr>
        <w:tc>
          <w:tcPr>
            <w:tcW w:w="0" w:type="auto"/>
            <w:vAlign w:val="center"/>
          </w:tcPr>
          <w:p w14:paraId="7C043903" w14:textId="77777777" w:rsidR="002D0B25" w:rsidRPr="006D4415" w:rsidRDefault="002D0B25" w:rsidP="00B81E43">
            <w:pPr>
              <w:spacing w:line="360" w:lineRule="auto"/>
              <w:jc w:val="center"/>
            </w:pPr>
            <w:r>
              <w:t>72</w:t>
            </w:r>
            <w:r w:rsidRPr="006D4415">
              <w:t xml:space="preserve"> m-ce</w:t>
            </w:r>
          </w:p>
        </w:tc>
        <w:tc>
          <w:tcPr>
            <w:tcW w:w="0" w:type="auto"/>
            <w:vAlign w:val="center"/>
          </w:tcPr>
          <w:p w14:paraId="490C2080" w14:textId="77777777" w:rsidR="002D0B25" w:rsidRPr="006D4415" w:rsidRDefault="002D0B25" w:rsidP="00B81E43">
            <w:pPr>
              <w:spacing w:line="360" w:lineRule="auto"/>
              <w:jc w:val="center"/>
              <w:rPr>
                <w:b/>
              </w:rPr>
            </w:pPr>
            <w:r>
              <w:rPr>
                <w:b/>
              </w:rPr>
              <w:t>30</w:t>
            </w:r>
          </w:p>
        </w:tc>
      </w:tr>
      <w:tr w:rsidR="002D0B25" w:rsidRPr="006D4415" w14:paraId="3051F280" w14:textId="77777777" w:rsidTr="005F3BA8">
        <w:trPr>
          <w:trHeight w:val="307"/>
          <w:jc w:val="center"/>
        </w:trPr>
        <w:tc>
          <w:tcPr>
            <w:tcW w:w="0" w:type="auto"/>
            <w:vAlign w:val="center"/>
          </w:tcPr>
          <w:p w14:paraId="647C6A00" w14:textId="77777777" w:rsidR="002D0B25" w:rsidRPr="006D4415" w:rsidRDefault="002D0B25" w:rsidP="00B81E43">
            <w:pPr>
              <w:spacing w:line="360" w:lineRule="auto"/>
              <w:jc w:val="center"/>
            </w:pPr>
            <w:r>
              <w:t>84 m-ce</w:t>
            </w:r>
          </w:p>
        </w:tc>
        <w:tc>
          <w:tcPr>
            <w:tcW w:w="0" w:type="auto"/>
            <w:vAlign w:val="center"/>
          </w:tcPr>
          <w:p w14:paraId="13FB7205" w14:textId="77777777" w:rsidR="002D0B25" w:rsidRPr="006D4415" w:rsidRDefault="002D0B25" w:rsidP="00B81E43">
            <w:pPr>
              <w:spacing w:line="360" w:lineRule="auto"/>
              <w:jc w:val="center"/>
              <w:rPr>
                <w:b/>
              </w:rPr>
            </w:pPr>
            <w:r>
              <w:rPr>
                <w:b/>
              </w:rPr>
              <w:t>40</w:t>
            </w:r>
          </w:p>
        </w:tc>
      </w:tr>
    </w:tbl>
    <w:p w14:paraId="52D0D351" w14:textId="77777777" w:rsidR="002D0B25" w:rsidRDefault="002D0B25" w:rsidP="003F5D45">
      <w:pPr>
        <w:spacing w:line="360" w:lineRule="auto"/>
        <w:jc w:val="both"/>
        <w:rPr>
          <w:bCs/>
        </w:rPr>
      </w:pPr>
    </w:p>
    <w:p w14:paraId="3047BAD2" w14:textId="77777777" w:rsidR="002D0B25" w:rsidRPr="006D4415" w:rsidRDefault="002D0B25" w:rsidP="003F5D45">
      <w:pPr>
        <w:spacing w:line="360" w:lineRule="auto"/>
        <w:jc w:val="both"/>
        <w:rPr>
          <w:bCs/>
        </w:rPr>
      </w:pPr>
      <w:r w:rsidRPr="006D4415">
        <w:rPr>
          <w:bCs/>
        </w:rPr>
        <w:t>Podczas oceny ofert Zamawiający w celu przyznania punktów rozpatrywać będzie okres gwarancji jakości zaoferowany prz</w:t>
      </w:r>
      <w:r>
        <w:rPr>
          <w:bCs/>
        </w:rPr>
        <w:t>ez Wykonawcę w formularzu ofertowym</w:t>
      </w:r>
      <w:r w:rsidRPr="006D4415">
        <w:rPr>
          <w:bCs/>
        </w:rPr>
        <w:t>.</w:t>
      </w:r>
    </w:p>
    <w:p w14:paraId="4AD6CF73" w14:textId="77777777" w:rsidR="002D0B25" w:rsidRDefault="002D0B25" w:rsidP="00D948E7">
      <w:pPr>
        <w:spacing w:line="360" w:lineRule="auto"/>
        <w:jc w:val="both"/>
        <w:rPr>
          <w:bCs/>
        </w:rPr>
      </w:pPr>
      <w:r w:rsidRPr="006D4415">
        <w:rPr>
          <w:bCs/>
        </w:rPr>
        <w:t xml:space="preserve">W przypadku, gdy w </w:t>
      </w:r>
      <w:r w:rsidRPr="0026470F">
        <w:rPr>
          <w:bCs/>
        </w:rPr>
        <w:t>formularzu ofertowym</w:t>
      </w:r>
      <w:r w:rsidRPr="006D4415">
        <w:rPr>
          <w:bCs/>
        </w:rPr>
        <w:t xml:space="preserve"> nie zostanie zaznaczony okres gwarancji, Zamawiający uzna, iż Wykonawca oferuje minimalny okres gwarancji, który wynosi 36 miesięcy.</w:t>
      </w:r>
    </w:p>
    <w:p w14:paraId="2DE13B5B" w14:textId="374D7109" w:rsidR="002D0B25" w:rsidRPr="008E7A8F" w:rsidRDefault="002D0B25" w:rsidP="008E7A8F">
      <w:pPr>
        <w:spacing w:line="360" w:lineRule="auto"/>
        <w:jc w:val="both"/>
        <w:rPr>
          <w:b/>
        </w:rPr>
      </w:pPr>
      <w:r w:rsidRPr="008E7A8F">
        <w:t>12.</w:t>
      </w:r>
      <w:r>
        <w:t>5</w:t>
      </w:r>
      <w:r w:rsidRPr="008E7A8F">
        <w:t xml:space="preserve"> Za najkorzystniejszą zostanie uznana oferta, która otrzyma największą łączną liczbę punktów w</w:t>
      </w:r>
      <w:r w:rsidR="005F3BA8">
        <w:t> </w:t>
      </w:r>
      <w:r w:rsidRPr="008E7A8F">
        <w:t xml:space="preserve">poszczególnych </w:t>
      </w:r>
      <w:r>
        <w:t xml:space="preserve">kryteriach oceny ofert (C + Gw </w:t>
      </w:r>
      <w:r w:rsidRPr="008E7A8F">
        <w:t xml:space="preserve">), </w:t>
      </w:r>
      <w:r w:rsidRPr="008E7A8F">
        <w:rPr>
          <w:color w:val="000000"/>
        </w:rPr>
        <w:t>tj.</w:t>
      </w:r>
      <w:r w:rsidRPr="008E7A8F">
        <w:t xml:space="preserve"> </w:t>
      </w:r>
      <w:r w:rsidRPr="008E7A8F">
        <w:rPr>
          <w:color w:val="000000"/>
        </w:rPr>
        <w:t>przedstawiająca najkorzystniejszy bilans kryteriów oceny ofert, o których mowa w pkt 12.1.</w:t>
      </w:r>
    </w:p>
    <w:p w14:paraId="34AEDDF6" w14:textId="77777777" w:rsidR="002D0B25" w:rsidRDefault="002D0B25" w:rsidP="00D948E7">
      <w:pPr>
        <w:spacing w:line="360" w:lineRule="auto"/>
        <w:jc w:val="both"/>
      </w:pPr>
      <w:r>
        <w:t>12.6</w:t>
      </w:r>
      <w:r w:rsidRPr="008E7A8F">
        <w:t xml:space="preserve"> </w:t>
      </w:r>
      <w:r w:rsidRPr="006D4415">
        <w:rPr>
          <w:b/>
        </w:rPr>
        <w:t>Minimalny</w:t>
      </w:r>
      <w:r w:rsidRPr="006D4415">
        <w:t xml:space="preserve"> </w:t>
      </w:r>
      <w:r w:rsidRPr="00D948E7">
        <w:rPr>
          <w:b/>
        </w:rPr>
        <w:t>okres gwarancji</w:t>
      </w:r>
      <w:r w:rsidRPr="006D4415">
        <w:t xml:space="preserve"> jakości wynosi </w:t>
      </w:r>
      <w:r w:rsidRPr="006D4415">
        <w:rPr>
          <w:b/>
        </w:rPr>
        <w:t>36 miesięcy</w:t>
      </w:r>
      <w:r w:rsidRPr="006D4415">
        <w:t xml:space="preserve"> od daty odbioru końcowego robót.</w:t>
      </w:r>
    </w:p>
    <w:p w14:paraId="33860048" w14:textId="77777777" w:rsidR="002D0B25" w:rsidRDefault="002D0B25" w:rsidP="00D948E7">
      <w:pPr>
        <w:spacing w:line="360" w:lineRule="auto"/>
        <w:jc w:val="both"/>
      </w:pPr>
      <w:r>
        <w:t xml:space="preserve">12.7 </w:t>
      </w:r>
      <w:r w:rsidRPr="006D4415">
        <w:t xml:space="preserve">Zamawiający dopuszcza przedłużenie minimalnego okresu gwarancji jakości maksymalnie o </w:t>
      </w:r>
      <w:r>
        <w:t>48</w:t>
      </w:r>
      <w:r w:rsidRPr="006D4415">
        <w:t xml:space="preserve"> miesi</w:t>
      </w:r>
      <w:r>
        <w:t>ę</w:t>
      </w:r>
      <w:r w:rsidRPr="006D4415">
        <w:t>c</w:t>
      </w:r>
      <w:r>
        <w:t>y</w:t>
      </w:r>
      <w:r w:rsidRPr="006D4415">
        <w:t>.</w:t>
      </w:r>
    </w:p>
    <w:p w14:paraId="36C5A2CC" w14:textId="77777777" w:rsidR="002D0B25" w:rsidRDefault="002D0B25" w:rsidP="00D948E7">
      <w:pPr>
        <w:spacing w:line="360" w:lineRule="auto"/>
        <w:jc w:val="both"/>
      </w:pPr>
      <w:r>
        <w:t xml:space="preserve">12.8 </w:t>
      </w:r>
      <w:r w:rsidRPr="006D4415">
        <w:t>Wykonawca, który nie przedłuży minimalnego okresu gwarancji jakości otrzyma 0 (zero) punktów za drugie kryterium. Wykonawca, który przedłuży minimalny okres gwarancji</w:t>
      </w:r>
      <w:r>
        <w:t xml:space="preserve"> jakości o 48 miesięcy otrzyma 40</w:t>
      </w:r>
      <w:r w:rsidRPr="006D4415">
        <w:t xml:space="preserve"> (</w:t>
      </w:r>
      <w:r>
        <w:t>czterdzieści</w:t>
      </w:r>
      <w:r w:rsidRPr="006D4415">
        <w:t>) punktów.</w:t>
      </w:r>
    </w:p>
    <w:p w14:paraId="57034160" w14:textId="77777777" w:rsidR="002D0B25" w:rsidRPr="006D4415" w:rsidRDefault="002D0B25" w:rsidP="00D948E7">
      <w:pPr>
        <w:spacing w:line="360" w:lineRule="auto"/>
        <w:jc w:val="both"/>
      </w:pPr>
      <w:r>
        <w:t xml:space="preserve">12.9 </w:t>
      </w:r>
      <w:r w:rsidRPr="006D4415">
        <w:t>Obliczenia dokonywane będą z dokładności</w:t>
      </w:r>
      <w:r>
        <w:t xml:space="preserve">ą do dwóch miejsc po przecinku, </w:t>
      </w:r>
      <w:r w:rsidRPr="006D4415">
        <w:t>przy zastosowaniu matematycznych reguł zaokrąglania liczb.</w:t>
      </w:r>
    </w:p>
    <w:p w14:paraId="32EFF4D7" w14:textId="77777777" w:rsidR="002D0B25" w:rsidRPr="002A4C20" w:rsidRDefault="002D0B25" w:rsidP="00D948E7">
      <w:pPr>
        <w:autoSpaceDE w:val="0"/>
        <w:autoSpaceDN w:val="0"/>
        <w:adjustRightInd w:val="0"/>
        <w:spacing w:line="360" w:lineRule="auto"/>
        <w:jc w:val="both"/>
        <w:rPr>
          <w:color w:val="000000"/>
          <w:highlight w:val="yellow"/>
        </w:rPr>
      </w:pPr>
    </w:p>
    <w:p w14:paraId="3A90A456" w14:textId="77777777" w:rsidR="002D0B25" w:rsidRPr="002A4C20" w:rsidRDefault="002D0B25" w:rsidP="00D948E7">
      <w:pPr>
        <w:autoSpaceDE w:val="0"/>
        <w:autoSpaceDN w:val="0"/>
        <w:adjustRightInd w:val="0"/>
        <w:jc w:val="both"/>
        <w:rPr>
          <w:b/>
          <w:bCs/>
          <w:color w:val="000000"/>
        </w:rPr>
      </w:pPr>
      <w:r w:rsidRPr="002A4C20">
        <w:rPr>
          <w:b/>
          <w:bCs/>
          <w:color w:val="000000"/>
        </w:rPr>
        <w:t>Rozdział 13</w:t>
      </w:r>
    </w:p>
    <w:p w14:paraId="59FD54FA" w14:textId="77777777" w:rsidR="002D0B25" w:rsidRPr="002A4C20" w:rsidRDefault="002D0B25" w:rsidP="00D948E7">
      <w:pPr>
        <w:autoSpaceDE w:val="0"/>
        <w:autoSpaceDN w:val="0"/>
        <w:adjustRightInd w:val="0"/>
        <w:jc w:val="both"/>
        <w:rPr>
          <w:b/>
          <w:bCs/>
          <w:color w:val="000000"/>
        </w:rPr>
      </w:pPr>
      <w:r w:rsidRPr="002A4C20">
        <w:rPr>
          <w:b/>
          <w:bCs/>
          <w:color w:val="000000"/>
        </w:rPr>
        <w:t>UDZIELENIE ZAMÓWIENIA</w:t>
      </w:r>
    </w:p>
    <w:p w14:paraId="66B1DD93" w14:textId="77777777" w:rsidR="002D0B25" w:rsidRPr="00B81E43" w:rsidRDefault="002D0B25" w:rsidP="00D948E7">
      <w:pPr>
        <w:autoSpaceDE w:val="0"/>
        <w:autoSpaceDN w:val="0"/>
        <w:adjustRightInd w:val="0"/>
        <w:spacing w:line="360" w:lineRule="auto"/>
        <w:jc w:val="both"/>
        <w:rPr>
          <w:b/>
          <w:bCs/>
          <w:color w:val="000000"/>
          <w:sz w:val="16"/>
          <w:szCs w:val="16"/>
        </w:rPr>
      </w:pPr>
    </w:p>
    <w:p w14:paraId="508E39AD" w14:textId="77777777" w:rsidR="002D0B25" w:rsidRDefault="002D0B25" w:rsidP="00D948E7">
      <w:pPr>
        <w:autoSpaceDE w:val="0"/>
        <w:autoSpaceDN w:val="0"/>
        <w:adjustRightInd w:val="0"/>
        <w:spacing w:line="360" w:lineRule="auto"/>
        <w:jc w:val="both"/>
        <w:rPr>
          <w:color w:val="000000"/>
        </w:rPr>
      </w:pPr>
      <w:r w:rsidRPr="002A4C20">
        <w:rPr>
          <w:color w:val="000000"/>
        </w:rPr>
        <w:t>13.1 Zamawiający udzieli zamówienia wykonawcy, którego oferta została wybrana jako najkorzystniejsza.</w:t>
      </w:r>
    </w:p>
    <w:p w14:paraId="7B47838D"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13.2 O wyborze najkorzystniejszej oferty zamawiający zawiadomi wykonawców, którzy złożyli oferty w postępowaniu, a także zamieści te informacje na własnej stronie internetowej.</w:t>
      </w:r>
    </w:p>
    <w:p w14:paraId="018EB309" w14:textId="06199A99" w:rsidR="002D0B25" w:rsidRDefault="002D0B25" w:rsidP="00D948E7">
      <w:pPr>
        <w:autoSpaceDE w:val="0"/>
        <w:autoSpaceDN w:val="0"/>
        <w:adjustRightInd w:val="0"/>
        <w:spacing w:line="360" w:lineRule="auto"/>
        <w:jc w:val="both"/>
        <w:rPr>
          <w:color w:val="000000"/>
          <w:highlight w:val="yellow"/>
        </w:rPr>
      </w:pPr>
    </w:p>
    <w:p w14:paraId="1F4CA57E" w14:textId="5A75984E" w:rsidR="005F3BA8" w:rsidRDefault="005F3BA8" w:rsidP="00D948E7">
      <w:pPr>
        <w:autoSpaceDE w:val="0"/>
        <w:autoSpaceDN w:val="0"/>
        <w:adjustRightInd w:val="0"/>
        <w:spacing w:line="360" w:lineRule="auto"/>
        <w:jc w:val="both"/>
        <w:rPr>
          <w:color w:val="000000"/>
          <w:highlight w:val="yellow"/>
        </w:rPr>
      </w:pPr>
    </w:p>
    <w:p w14:paraId="6C60D7C0" w14:textId="77777777" w:rsidR="005F3BA8" w:rsidRPr="002A4C20" w:rsidRDefault="005F3BA8" w:rsidP="00D948E7">
      <w:pPr>
        <w:autoSpaceDE w:val="0"/>
        <w:autoSpaceDN w:val="0"/>
        <w:adjustRightInd w:val="0"/>
        <w:spacing w:line="360" w:lineRule="auto"/>
        <w:jc w:val="both"/>
        <w:rPr>
          <w:color w:val="000000"/>
          <w:highlight w:val="yellow"/>
        </w:rPr>
      </w:pPr>
    </w:p>
    <w:p w14:paraId="5A7708A8" w14:textId="77777777" w:rsidR="002D0B25" w:rsidRPr="002A4C20" w:rsidRDefault="002D0B25" w:rsidP="00D948E7">
      <w:pPr>
        <w:autoSpaceDE w:val="0"/>
        <w:autoSpaceDN w:val="0"/>
        <w:adjustRightInd w:val="0"/>
        <w:jc w:val="both"/>
        <w:rPr>
          <w:b/>
          <w:bCs/>
          <w:color w:val="000000"/>
        </w:rPr>
      </w:pPr>
      <w:r w:rsidRPr="002A4C20">
        <w:rPr>
          <w:b/>
          <w:bCs/>
          <w:color w:val="000000"/>
        </w:rPr>
        <w:lastRenderedPageBreak/>
        <w:t>Rozdział 14</w:t>
      </w:r>
    </w:p>
    <w:p w14:paraId="2393EB34" w14:textId="77777777" w:rsidR="002D0B25" w:rsidRPr="002A4C20" w:rsidRDefault="002D0B25" w:rsidP="00D948E7">
      <w:pPr>
        <w:autoSpaceDE w:val="0"/>
        <w:autoSpaceDN w:val="0"/>
        <w:adjustRightInd w:val="0"/>
        <w:jc w:val="both"/>
        <w:rPr>
          <w:b/>
          <w:bCs/>
          <w:color w:val="000000"/>
        </w:rPr>
      </w:pPr>
      <w:r w:rsidRPr="002A4C20">
        <w:rPr>
          <w:b/>
          <w:bCs/>
          <w:color w:val="000000"/>
        </w:rPr>
        <w:t>INFORMACJE O FORMALNOŚCIACH, JAKIE POWINNY ZOSTAĆ DOPEŁNIONE PO WYBORZE OFERTY W CELU ZAWARCIA UMOWY</w:t>
      </w:r>
    </w:p>
    <w:p w14:paraId="7CB2E47B" w14:textId="77777777" w:rsidR="002D0B25" w:rsidRPr="00B81E43" w:rsidRDefault="002D0B25" w:rsidP="00D948E7">
      <w:pPr>
        <w:autoSpaceDE w:val="0"/>
        <w:autoSpaceDN w:val="0"/>
        <w:adjustRightInd w:val="0"/>
        <w:spacing w:line="360" w:lineRule="auto"/>
        <w:jc w:val="both"/>
        <w:rPr>
          <w:b/>
          <w:bCs/>
          <w:color w:val="000000"/>
          <w:sz w:val="16"/>
          <w:szCs w:val="16"/>
        </w:rPr>
      </w:pPr>
    </w:p>
    <w:p w14:paraId="75F44488" w14:textId="77777777" w:rsidR="002D0B25" w:rsidRDefault="002D0B25" w:rsidP="00D948E7">
      <w:pPr>
        <w:autoSpaceDE w:val="0"/>
        <w:autoSpaceDN w:val="0"/>
        <w:adjustRightInd w:val="0"/>
        <w:spacing w:line="360" w:lineRule="auto"/>
        <w:jc w:val="both"/>
        <w:rPr>
          <w:color w:val="000000"/>
        </w:rPr>
      </w:pPr>
      <w:r w:rsidRPr="006D6592">
        <w:rPr>
          <w:color w:val="000000"/>
        </w:rPr>
        <w:t>14.1 Osoby reprezentujące wykonawcę przy podpisywaniu umowy powinny posiadać ze sobą dokumenty potwierdzające ich umocowanie do reprezentowania wykonawcy, o ile umocowanie to nie będzie wynikać z dokumentów załączonych do oferty.</w:t>
      </w:r>
    </w:p>
    <w:p w14:paraId="36F60D5E" w14:textId="77777777" w:rsidR="002D0B25" w:rsidRPr="006D6592" w:rsidRDefault="002D0B25" w:rsidP="00D948E7">
      <w:pPr>
        <w:autoSpaceDE w:val="0"/>
        <w:autoSpaceDN w:val="0"/>
        <w:adjustRightInd w:val="0"/>
        <w:spacing w:line="360" w:lineRule="auto"/>
        <w:jc w:val="both"/>
        <w:rPr>
          <w:color w:val="000000"/>
        </w:rPr>
      </w:pPr>
      <w:r w:rsidRPr="006D6592">
        <w:rPr>
          <w:color w:val="000000"/>
        </w:rPr>
        <w:t>14.2 W przypadku wyboru oferty złożonej przez Wykonawców wspólnie ubiegających się o udziele</w:t>
      </w:r>
      <w:r>
        <w:rPr>
          <w:color w:val="000000"/>
        </w:rPr>
        <w:t>nie zamówienia Zamawiający żąda</w:t>
      </w:r>
      <w:r w:rsidRPr="006D6592">
        <w:rPr>
          <w:color w:val="000000"/>
        </w:rPr>
        <w:t xml:space="preserve">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186BA1A6" w14:textId="77777777" w:rsidR="002D0B25" w:rsidRPr="002A4C20" w:rsidRDefault="002D0B25" w:rsidP="00D948E7">
      <w:pPr>
        <w:autoSpaceDE w:val="0"/>
        <w:autoSpaceDN w:val="0"/>
        <w:adjustRightInd w:val="0"/>
        <w:spacing w:line="360" w:lineRule="auto"/>
        <w:jc w:val="both"/>
        <w:rPr>
          <w:color w:val="000000"/>
          <w:highlight w:val="yellow"/>
        </w:rPr>
      </w:pPr>
    </w:p>
    <w:p w14:paraId="74251041" w14:textId="77777777" w:rsidR="002D0B25" w:rsidRPr="002A4C20" w:rsidRDefault="002D0B25" w:rsidP="00D948E7">
      <w:pPr>
        <w:autoSpaceDE w:val="0"/>
        <w:autoSpaceDN w:val="0"/>
        <w:adjustRightInd w:val="0"/>
        <w:jc w:val="both"/>
        <w:rPr>
          <w:b/>
          <w:bCs/>
          <w:color w:val="000000"/>
        </w:rPr>
      </w:pPr>
      <w:r w:rsidRPr="002A4C20">
        <w:rPr>
          <w:b/>
          <w:bCs/>
          <w:color w:val="000000"/>
        </w:rPr>
        <w:t>Rozdział 15</w:t>
      </w:r>
    </w:p>
    <w:p w14:paraId="4CED7B3C" w14:textId="77777777" w:rsidR="002D0B25" w:rsidRPr="002A4C20" w:rsidRDefault="002D0B25" w:rsidP="00D948E7">
      <w:pPr>
        <w:autoSpaceDE w:val="0"/>
        <w:autoSpaceDN w:val="0"/>
        <w:adjustRightInd w:val="0"/>
        <w:jc w:val="both"/>
        <w:rPr>
          <w:b/>
          <w:bCs/>
          <w:color w:val="000000"/>
        </w:rPr>
      </w:pPr>
      <w:r w:rsidRPr="002A4C20">
        <w:rPr>
          <w:b/>
          <w:bCs/>
          <w:color w:val="000000"/>
        </w:rPr>
        <w:t>WYMAGANIA DOTYCZĄCE ZABEZPIECZENIA NALEŻYTEGO WYKONANIA UMOWY</w:t>
      </w:r>
    </w:p>
    <w:p w14:paraId="4D9D7CBF" w14:textId="77777777" w:rsidR="002D0B25" w:rsidRPr="005F3BA8" w:rsidRDefault="002D0B25" w:rsidP="00D948E7">
      <w:pPr>
        <w:autoSpaceDE w:val="0"/>
        <w:autoSpaceDN w:val="0"/>
        <w:adjustRightInd w:val="0"/>
        <w:spacing w:line="360" w:lineRule="auto"/>
        <w:jc w:val="both"/>
        <w:rPr>
          <w:b/>
          <w:bCs/>
          <w:color w:val="000000"/>
          <w:sz w:val="16"/>
          <w:szCs w:val="16"/>
          <w:highlight w:val="yellow"/>
        </w:rPr>
      </w:pPr>
    </w:p>
    <w:p w14:paraId="2DC77DF6" w14:textId="77777777" w:rsidR="002D0B25" w:rsidRPr="00D247F3" w:rsidRDefault="002D0B25" w:rsidP="00D948E7">
      <w:pPr>
        <w:autoSpaceDE w:val="0"/>
        <w:autoSpaceDN w:val="0"/>
        <w:adjustRightInd w:val="0"/>
        <w:spacing w:line="360" w:lineRule="auto"/>
        <w:jc w:val="both"/>
        <w:rPr>
          <w:color w:val="000000"/>
        </w:rPr>
      </w:pPr>
      <w:r w:rsidRPr="00D247F3">
        <w:rPr>
          <w:color w:val="000000"/>
        </w:rPr>
        <w:t xml:space="preserve">Zamawiający </w:t>
      </w:r>
      <w:r>
        <w:rPr>
          <w:color w:val="000000"/>
        </w:rPr>
        <w:t xml:space="preserve">nie </w:t>
      </w:r>
      <w:r w:rsidRPr="00D247F3">
        <w:rPr>
          <w:color w:val="000000"/>
        </w:rPr>
        <w:t>wymaga wniesienia zabezpieczenia należytego wykonania umowy.</w:t>
      </w:r>
    </w:p>
    <w:p w14:paraId="59380049" w14:textId="77777777" w:rsidR="002D0B25" w:rsidRPr="00D247F3" w:rsidRDefault="002D0B25" w:rsidP="00D948E7">
      <w:pPr>
        <w:autoSpaceDE w:val="0"/>
        <w:autoSpaceDN w:val="0"/>
        <w:adjustRightInd w:val="0"/>
        <w:spacing w:line="360" w:lineRule="auto"/>
        <w:jc w:val="both"/>
        <w:rPr>
          <w:color w:val="000000"/>
        </w:rPr>
      </w:pPr>
    </w:p>
    <w:p w14:paraId="546FDA05" w14:textId="77777777" w:rsidR="002D0B25" w:rsidRPr="002A4C20" w:rsidRDefault="002D0B25" w:rsidP="00D948E7">
      <w:pPr>
        <w:autoSpaceDE w:val="0"/>
        <w:autoSpaceDN w:val="0"/>
        <w:adjustRightInd w:val="0"/>
        <w:jc w:val="both"/>
        <w:rPr>
          <w:b/>
          <w:bCs/>
          <w:color w:val="000000"/>
        </w:rPr>
      </w:pPr>
      <w:r w:rsidRPr="002A4C20">
        <w:rPr>
          <w:b/>
          <w:bCs/>
          <w:color w:val="000000"/>
        </w:rPr>
        <w:t>Rozdział 16</w:t>
      </w:r>
    </w:p>
    <w:p w14:paraId="620BC210" w14:textId="77777777" w:rsidR="002D0B25" w:rsidRPr="002A4C20" w:rsidRDefault="002D0B25" w:rsidP="00D948E7">
      <w:pPr>
        <w:autoSpaceDE w:val="0"/>
        <w:autoSpaceDN w:val="0"/>
        <w:adjustRightInd w:val="0"/>
        <w:jc w:val="both"/>
        <w:rPr>
          <w:b/>
          <w:bCs/>
          <w:color w:val="000000"/>
        </w:rPr>
      </w:pPr>
      <w:r w:rsidRPr="002A4C20">
        <w:rPr>
          <w:b/>
          <w:bCs/>
          <w:color w:val="000000"/>
        </w:rPr>
        <w:t>POSTANOWIENIA UMOWY</w:t>
      </w:r>
    </w:p>
    <w:p w14:paraId="7820CE41" w14:textId="77777777" w:rsidR="002D0B25" w:rsidRPr="005F3BA8" w:rsidRDefault="002D0B25" w:rsidP="00D948E7">
      <w:pPr>
        <w:autoSpaceDE w:val="0"/>
        <w:autoSpaceDN w:val="0"/>
        <w:adjustRightInd w:val="0"/>
        <w:spacing w:line="360" w:lineRule="auto"/>
        <w:jc w:val="both"/>
        <w:rPr>
          <w:b/>
          <w:bCs/>
          <w:color w:val="000000"/>
          <w:sz w:val="16"/>
          <w:szCs w:val="16"/>
        </w:rPr>
      </w:pPr>
    </w:p>
    <w:p w14:paraId="1D9589C7" w14:textId="77777777" w:rsidR="002D0B25" w:rsidRDefault="002D0B25" w:rsidP="00D948E7">
      <w:pPr>
        <w:autoSpaceDE w:val="0"/>
        <w:autoSpaceDN w:val="0"/>
        <w:adjustRightInd w:val="0"/>
        <w:spacing w:line="360" w:lineRule="auto"/>
        <w:jc w:val="both"/>
        <w:rPr>
          <w:color w:val="000000"/>
        </w:rPr>
      </w:pPr>
      <w:r w:rsidRPr="002A4C20">
        <w:rPr>
          <w:color w:val="000000"/>
        </w:rPr>
        <w:t>16.1 Wzór umowy stanowi Załącznik Nr 2 do SIWZ.</w:t>
      </w:r>
    </w:p>
    <w:p w14:paraId="0CD35C01" w14:textId="1BE8D9B8" w:rsidR="002D0B25" w:rsidRDefault="002D0B25" w:rsidP="00D948E7">
      <w:pPr>
        <w:autoSpaceDE w:val="0"/>
        <w:autoSpaceDN w:val="0"/>
        <w:adjustRightInd w:val="0"/>
        <w:spacing w:line="360" w:lineRule="auto"/>
        <w:jc w:val="both"/>
        <w:rPr>
          <w:color w:val="000000"/>
        </w:rPr>
      </w:pPr>
      <w:r w:rsidRPr="002A4C20">
        <w:rPr>
          <w:color w:val="000000"/>
        </w:rPr>
        <w:t>16.2 Z wykonawcą, którego oferta zostanie uznana za najkorzystniejszą, zostanie zawarta umowa, na</w:t>
      </w:r>
      <w:r w:rsidR="005F3BA8">
        <w:rPr>
          <w:color w:val="000000"/>
        </w:rPr>
        <w:t> </w:t>
      </w:r>
      <w:r w:rsidRPr="002A4C20">
        <w:rPr>
          <w:color w:val="000000"/>
        </w:rPr>
        <w:t>warunkach, o których mowa w pkt 16.1.</w:t>
      </w:r>
    </w:p>
    <w:p w14:paraId="237D5B7F" w14:textId="77777777" w:rsidR="002D0B25" w:rsidRPr="002A4C20" w:rsidRDefault="002D0B25" w:rsidP="00D948E7">
      <w:pPr>
        <w:autoSpaceDE w:val="0"/>
        <w:autoSpaceDN w:val="0"/>
        <w:adjustRightInd w:val="0"/>
        <w:spacing w:line="360" w:lineRule="auto"/>
        <w:jc w:val="both"/>
        <w:rPr>
          <w:color w:val="000000"/>
        </w:rPr>
      </w:pPr>
      <w:r w:rsidRPr="002A4C20">
        <w:rPr>
          <w:color w:val="000000"/>
        </w:rPr>
        <w:t>16.3 Zamawiający przewiduje możliwość wprowadzenia zmian do zawartej umowy, na podstawie art. 144 ust. 1 pkt 1 ustawy</w:t>
      </w:r>
      <w:r>
        <w:rPr>
          <w:color w:val="000000"/>
        </w:rPr>
        <w:t xml:space="preserve"> Pzp</w:t>
      </w:r>
      <w:r w:rsidRPr="002A4C20">
        <w:rPr>
          <w:color w:val="000000"/>
        </w:rPr>
        <w:t>, w sposób i na warunkach szczegółowo opisanych we wzorze umowy.</w:t>
      </w:r>
    </w:p>
    <w:p w14:paraId="1B2BD568" w14:textId="77777777" w:rsidR="002D0B25" w:rsidRPr="002A4C20" w:rsidRDefault="002D0B25" w:rsidP="00D948E7">
      <w:pPr>
        <w:autoSpaceDE w:val="0"/>
        <w:autoSpaceDN w:val="0"/>
        <w:adjustRightInd w:val="0"/>
        <w:spacing w:line="360" w:lineRule="auto"/>
        <w:jc w:val="both"/>
        <w:rPr>
          <w:color w:val="000000"/>
          <w:highlight w:val="yellow"/>
        </w:rPr>
      </w:pPr>
    </w:p>
    <w:p w14:paraId="7BA6A815" w14:textId="77777777" w:rsidR="002D0B25" w:rsidRPr="002A4C20" w:rsidRDefault="002D0B25" w:rsidP="00D948E7">
      <w:pPr>
        <w:autoSpaceDE w:val="0"/>
        <w:autoSpaceDN w:val="0"/>
        <w:adjustRightInd w:val="0"/>
        <w:jc w:val="both"/>
        <w:rPr>
          <w:b/>
          <w:bCs/>
          <w:color w:val="000000"/>
        </w:rPr>
      </w:pPr>
      <w:r w:rsidRPr="002A4C20">
        <w:rPr>
          <w:b/>
          <w:bCs/>
          <w:color w:val="000000"/>
        </w:rPr>
        <w:t>Rozdział 17</w:t>
      </w:r>
    </w:p>
    <w:p w14:paraId="438B1B66" w14:textId="77777777" w:rsidR="002D0B25" w:rsidRPr="002A4C20" w:rsidRDefault="002D0B25" w:rsidP="00D948E7">
      <w:pPr>
        <w:autoSpaceDE w:val="0"/>
        <w:autoSpaceDN w:val="0"/>
        <w:adjustRightInd w:val="0"/>
        <w:jc w:val="both"/>
        <w:rPr>
          <w:b/>
          <w:bCs/>
          <w:color w:val="000000"/>
        </w:rPr>
      </w:pPr>
      <w:r w:rsidRPr="002A4C20">
        <w:rPr>
          <w:b/>
          <w:bCs/>
          <w:color w:val="000000"/>
        </w:rPr>
        <w:t>OPIS SPOSOBU UDZIELANIA WYJAŚNIEŃ I ZMIAN TREŚCI SIWZ</w:t>
      </w:r>
    </w:p>
    <w:p w14:paraId="4AA6F5F1" w14:textId="77777777" w:rsidR="002D0B25" w:rsidRPr="005F3BA8" w:rsidRDefault="002D0B25" w:rsidP="00D948E7">
      <w:pPr>
        <w:autoSpaceDE w:val="0"/>
        <w:autoSpaceDN w:val="0"/>
        <w:adjustRightInd w:val="0"/>
        <w:spacing w:line="360" w:lineRule="auto"/>
        <w:jc w:val="both"/>
        <w:rPr>
          <w:b/>
          <w:bCs/>
          <w:color w:val="000000"/>
          <w:sz w:val="16"/>
          <w:szCs w:val="16"/>
        </w:rPr>
      </w:pPr>
    </w:p>
    <w:p w14:paraId="0235E8E2" w14:textId="77777777" w:rsidR="002D0B25" w:rsidRDefault="002D0B25" w:rsidP="00D948E7">
      <w:pPr>
        <w:autoSpaceDE w:val="0"/>
        <w:autoSpaceDN w:val="0"/>
        <w:adjustRightInd w:val="0"/>
        <w:spacing w:line="360" w:lineRule="auto"/>
        <w:jc w:val="both"/>
        <w:rPr>
          <w:color w:val="000000"/>
        </w:rPr>
      </w:pPr>
      <w:r w:rsidRPr="00EA35F3">
        <w:rPr>
          <w:color w:val="000000"/>
        </w:rPr>
        <w:t>17.1 Wykonawca może zwrócić się do zamawiającego z wnioskiem o wyjaśnienie treści SIWZ.</w:t>
      </w:r>
    </w:p>
    <w:p w14:paraId="6933E0C5" w14:textId="77777777" w:rsidR="002D0B25" w:rsidRDefault="002D0B25" w:rsidP="00D948E7">
      <w:pPr>
        <w:autoSpaceDE w:val="0"/>
        <w:autoSpaceDN w:val="0"/>
        <w:adjustRightInd w:val="0"/>
        <w:spacing w:line="360" w:lineRule="auto"/>
        <w:jc w:val="both"/>
        <w:rPr>
          <w:color w:val="000000"/>
        </w:rPr>
      </w:pPr>
      <w:r w:rsidRPr="00EA35F3">
        <w:rPr>
          <w:color w:val="000000"/>
        </w:rPr>
        <w:t>17.2 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pod warunkiem, że wniosek o wyjaśnienie treści SIWZ wpłynął do zamawiającego nie później niż do końca dnia, w którym upływa połowa wyznaczonego terminu składania ofert.</w:t>
      </w:r>
    </w:p>
    <w:p w14:paraId="0642C807" w14:textId="77777777" w:rsidR="002D0B25" w:rsidRDefault="002D0B25" w:rsidP="00D948E7">
      <w:pPr>
        <w:autoSpaceDE w:val="0"/>
        <w:autoSpaceDN w:val="0"/>
        <w:adjustRightInd w:val="0"/>
        <w:spacing w:line="360" w:lineRule="auto"/>
        <w:jc w:val="both"/>
        <w:rPr>
          <w:color w:val="000000"/>
        </w:rPr>
      </w:pPr>
      <w:r w:rsidRPr="005C1626">
        <w:rPr>
          <w:color w:val="000000"/>
        </w:rPr>
        <w:lastRenderedPageBreak/>
        <w:t>17.3 Zamawiający może przed upływem terminu składania ofert zmienić treść SIWZ. Zmianę SIWZ zamawiający przekaże niezwłocznie wykonawcom, którym przekazano SIWZ oraz zamieści tę zmianę na własnej stronie internetowej.</w:t>
      </w:r>
    </w:p>
    <w:p w14:paraId="4B007295" w14:textId="77777777" w:rsidR="002D0B25" w:rsidRDefault="002D0B25" w:rsidP="00D948E7">
      <w:pPr>
        <w:autoSpaceDE w:val="0"/>
        <w:autoSpaceDN w:val="0"/>
        <w:adjustRightInd w:val="0"/>
        <w:spacing w:line="360" w:lineRule="auto"/>
        <w:jc w:val="both"/>
        <w:rPr>
          <w:color w:val="000000"/>
        </w:rPr>
      </w:pPr>
      <w:r w:rsidRPr="005C1626">
        <w:rPr>
          <w:color w:val="000000"/>
        </w:rPr>
        <w:t>17.4 Jeżeli w wyniku zmiany treści SIWZ nieprowadzącej do zmiany treści ogłoszenia o zamówieniu jest niezbędny dodatkowy czas na wprowadzenie zmian w ofertach, zamawiający przedłuży termin składania ofert i poinformuje o tym wykonawców, którym przekazano SIWZ oraz zamieści taką informację na własnej stronie internetowej.</w:t>
      </w:r>
    </w:p>
    <w:p w14:paraId="6B38A740" w14:textId="77777777" w:rsidR="002D0B25" w:rsidRPr="005C1626" w:rsidRDefault="002D0B25" w:rsidP="00D948E7">
      <w:pPr>
        <w:autoSpaceDE w:val="0"/>
        <w:autoSpaceDN w:val="0"/>
        <w:adjustRightInd w:val="0"/>
        <w:spacing w:line="360" w:lineRule="auto"/>
        <w:jc w:val="both"/>
        <w:rPr>
          <w:color w:val="000000"/>
        </w:rPr>
      </w:pPr>
      <w:r w:rsidRPr="005C1626">
        <w:rPr>
          <w:color w:val="000000"/>
        </w:rPr>
        <w:t>17.5 W przypadku rozbieżności pomiędzy treścią SIWZ a treścią udzielonych wyjaśnień i zmian, jako obowiązującą należy przyjąć treść informacji zawierającej późniejsze oświadczenie zamawiającego.</w:t>
      </w:r>
    </w:p>
    <w:p w14:paraId="77753C61" w14:textId="77777777" w:rsidR="002D0B25" w:rsidRPr="002A4C20" w:rsidRDefault="002D0B25" w:rsidP="00D948E7">
      <w:pPr>
        <w:autoSpaceDE w:val="0"/>
        <w:autoSpaceDN w:val="0"/>
        <w:adjustRightInd w:val="0"/>
        <w:spacing w:line="360" w:lineRule="auto"/>
        <w:jc w:val="both"/>
        <w:rPr>
          <w:b/>
          <w:bCs/>
          <w:color w:val="000000"/>
          <w:highlight w:val="yellow"/>
        </w:rPr>
      </w:pPr>
    </w:p>
    <w:p w14:paraId="679A5870" w14:textId="77777777" w:rsidR="002D0B25" w:rsidRPr="002A4C20" w:rsidRDefault="002D0B25" w:rsidP="00D948E7">
      <w:pPr>
        <w:autoSpaceDE w:val="0"/>
        <w:autoSpaceDN w:val="0"/>
        <w:adjustRightInd w:val="0"/>
        <w:jc w:val="both"/>
        <w:rPr>
          <w:b/>
          <w:bCs/>
          <w:color w:val="000000"/>
        </w:rPr>
      </w:pPr>
      <w:r w:rsidRPr="002A4C20">
        <w:rPr>
          <w:b/>
          <w:bCs/>
          <w:color w:val="000000"/>
        </w:rPr>
        <w:t>Rozdział 18</w:t>
      </w:r>
    </w:p>
    <w:p w14:paraId="273F9CA0" w14:textId="77777777" w:rsidR="002D0B25" w:rsidRPr="002A4C20" w:rsidRDefault="002D0B25" w:rsidP="00D948E7">
      <w:pPr>
        <w:autoSpaceDE w:val="0"/>
        <w:autoSpaceDN w:val="0"/>
        <w:adjustRightInd w:val="0"/>
        <w:jc w:val="both"/>
        <w:rPr>
          <w:b/>
          <w:bCs/>
          <w:color w:val="000000"/>
        </w:rPr>
      </w:pPr>
      <w:r w:rsidRPr="002A4C20">
        <w:rPr>
          <w:b/>
          <w:bCs/>
          <w:color w:val="000000"/>
        </w:rPr>
        <w:t>INFORMACJE O SPOSOBIE POROZUMIEWANIA SIĘ ZAMAWIAJĄCEGO Z</w:t>
      </w:r>
    </w:p>
    <w:p w14:paraId="4E687B18" w14:textId="77777777" w:rsidR="002D0B25" w:rsidRPr="002A4C20" w:rsidRDefault="002D0B25" w:rsidP="00D948E7">
      <w:pPr>
        <w:autoSpaceDE w:val="0"/>
        <w:autoSpaceDN w:val="0"/>
        <w:adjustRightInd w:val="0"/>
        <w:jc w:val="both"/>
        <w:rPr>
          <w:b/>
          <w:bCs/>
          <w:color w:val="000000"/>
        </w:rPr>
      </w:pPr>
      <w:r w:rsidRPr="002A4C20">
        <w:rPr>
          <w:b/>
          <w:bCs/>
          <w:color w:val="000000"/>
        </w:rPr>
        <w:t>WYKONAWCAMI</w:t>
      </w:r>
    </w:p>
    <w:p w14:paraId="194720D0" w14:textId="77777777" w:rsidR="002D0B25" w:rsidRPr="002A4C20" w:rsidRDefault="002D0B25" w:rsidP="00D948E7">
      <w:pPr>
        <w:autoSpaceDE w:val="0"/>
        <w:autoSpaceDN w:val="0"/>
        <w:adjustRightInd w:val="0"/>
        <w:spacing w:line="360" w:lineRule="auto"/>
        <w:jc w:val="both"/>
        <w:rPr>
          <w:b/>
          <w:bCs/>
          <w:color w:val="000000"/>
        </w:rPr>
      </w:pPr>
    </w:p>
    <w:p w14:paraId="3865563F" w14:textId="3565311B" w:rsidR="002D0B25" w:rsidRDefault="002D0B25" w:rsidP="00D948E7">
      <w:pPr>
        <w:autoSpaceDE w:val="0"/>
        <w:autoSpaceDN w:val="0"/>
        <w:adjustRightInd w:val="0"/>
        <w:spacing w:line="360" w:lineRule="auto"/>
        <w:jc w:val="both"/>
        <w:rPr>
          <w:color w:val="000000"/>
        </w:rPr>
      </w:pPr>
      <w:r w:rsidRPr="00EA35F3">
        <w:rPr>
          <w:color w:val="000000"/>
        </w:rPr>
        <w:t>18.1 Postępowanie jest prowadzone w języku polskim.</w:t>
      </w:r>
    </w:p>
    <w:p w14:paraId="22AA795E" w14:textId="77777777" w:rsidR="002D0B25" w:rsidRPr="00EA35F3" w:rsidRDefault="002D0B25" w:rsidP="00D948E7">
      <w:pPr>
        <w:autoSpaceDE w:val="0"/>
        <w:autoSpaceDN w:val="0"/>
        <w:adjustRightInd w:val="0"/>
        <w:spacing w:line="360" w:lineRule="auto"/>
        <w:jc w:val="both"/>
        <w:rPr>
          <w:color w:val="000000"/>
        </w:rPr>
      </w:pPr>
      <w:r w:rsidRPr="00EA35F3">
        <w:rPr>
          <w:color w:val="000000"/>
        </w:rPr>
        <w:t>18.2 W postępowaniu o udzielenie zamówienia oświadczenia, wnioski, zawiadomienia oraz</w:t>
      </w:r>
    </w:p>
    <w:p w14:paraId="00FED3C2" w14:textId="77777777" w:rsidR="002D0B25" w:rsidRPr="00EA35F3" w:rsidRDefault="002D0B25" w:rsidP="00D948E7">
      <w:pPr>
        <w:autoSpaceDE w:val="0"/>
        <w:autoSpaceDN w:val="0"/>
        <w:adjustRightInd w:val="0"/>
        <w:spacing w:line="360" w:lineRule="auto"/>
        <w:jc w:val="both"/>
        <w:rPr>
          <w:color w:val="000000"/>
        </w:rPr>
      </w:pPr>
      <w:r w:rsidRPr="00EA35F3">
        <w:rPr>
          <w:color w:val="000000"/>
        </w:rPr>
        <w:t>informacje (zwane dalej „korespondencją”) zamawiający i wykonawcy przekazują pisemnie</w:t>
      </w:r>
    </w:p>
    <w:p w14:paraId="4B0E6D54" w14:textId="77777777" w:rsidR="002D0B25" w:rsidRDefault="002D0B25" w:rsidP="00D948E7">
      <w:pPr>
        <w:autoSpaceDE w:val="0"/>
        <w:autoSpaceDN w:val="0"/>
        <w:adjustRightInd w:val="0"/>
        <w:spacing w:line="360" w:lineRule="auto"/>
        <w:jc w:val="both"/>
        <w:rPr>
          <w:color w:val="000000"/>
        </w:rPr>
      </w:pPr>
      <w:r w:rsidRPr="00EA35F3">
        <w:rPr>
          <w:color w:val="000000"/>
        </w:rPr>
        <w:t>lub za pomocą faksu lub drogą elektroniczną.</w:t>
      </w:r>
    </w:p>
    <w:p w14:paraId="0384FDAC" w14:textId="77777777" w:rsidR="002D0B25" w:rsidRPr="00EA35F3" w:rsidRDefault="002D0B25" w:rsidP="00D948E7">
      <w:pPr>
        <w:autoSpaceDE w:val="0"/>
        <w:autoSpaceDN w:val="0"/>
        <w:adjustRightInd w:val="0"/>
        <w:spacing w:line="360" w:lineRule="auto"/>
        <w:jc w:val="both"/>
        <w:rPr>
          <w:color w:val="000000"/>
        </w:rPr>
      </w:pPr>
      <w:r w:rsidRPr="00EA35F3">
        <w:rPr>
          <w:color w:val="000000"/>
        </w:rPr>
        <w:t>18.3 Jeżeli zamawiający lub wykonawca przekazują korespondencję za pomocą faksu lub drogą elektroniczną, każda ze stron na żądanie drugiej strony potwierdza fakt jej otrzymania.</w:t>
      </w:r>
    </w:p>
    <w:p w14:paraId="2004595F" w14:textId="77777777" w:rsidR="002D0B25" w:rsidRDefault="002D0B25" w:rsidP="00D948E7">
      <w:pPr>
        <w:autoSpaceDE w:val="0"/>
        <w:autoSpaceDN w:val="0"/>
        <w:adjustRightInd w:val="0"/>
        <w:spacing w:line="360" w:lineRule="auto"/>
        <w:jc w:val="both"/>
        <w:rPr>
          <w:color w:val="000000"/>
        </w:rPr>
      </w:pPr>
      <w:r w:rsidRPr="00EA35F3">
        <w:rPr>
          <w:color w:val="000000"/>
        </w:rPr>
        <w:t>18.4 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14:paraId="61E55997" w14:textId="77777777" w:rsidR="002D0B25" w:rsidRPr="00EA35F3" w:rsidRDefault="002D0B25" w:rsidP="00D948E7">
      <w:pPr>
        <w:autoSpaceDE w:val="0"/>
        <w:autoSpaceDN w:val="0"/>
        <w:adjustRightInd w:val="0"/>
        <w:spacing w:line="360" w:lineRule="auto"/>
        <w:jc w:val="both"/>
        <w:rPr>
          <w:color w:val="000000"/>
        </w:rPr>
      </w:pPr>
      <w:r w:rsidRPr="00EA35F3">
        <w:rPr>
          <w:color w:val="000000"/>
        </w:rPr>
        <w:t>18.5 Korespondencję związaną z niniejszym postępowaniem należy kierować na adres:</w:t>
      </w:r>
    </w:p>
    <w:p w14:paraId="36AAEC05" w14:textId="77777777" w:rsidR="002D0B25" w:rsidRPr="00190481" w:rsidRDefault="002D0B25" w:rsidP="00190481">
      <w:pPr>
        <w:autoSpaceDE w:val="0"/>
        <w:autoSpaceDN w:val="0"/>
        <w:adjustRightInd w:val="0"/>
        <w:spacing w:line="360" w:lineRule="auto"/>
        <w:jc w:val="both"/>
        <w:rPr>
          <w:bCs/>
          <w:color w:val="000000"/>
        </w:rPr>
      </w:pPr>
      <w:r w:rsidRPr="002A4C20">
        <w:rPr>
          <w:b/>
          <w:bCs/>
          <w:color w:val="000000"/>
        </w:rPr>
        <w:t>Gmina Łuków</w:t>
      </w:r>
      <w:r>
        <w:rPr>
          <w:bCs/>
          <w:color w:val="000000"/>
        </w:rPr>
        <w:t xml:space="preserve">, </w:t>
      </w:r>
      <w:r w:rsidRPr="002A4C20">
        <w:rPr>
          <w:b/>
          <w:iCs/>
        </w:rPr>
        <w:t>ul. Świderska 12, 21 – 400 Łuków</w:t>
      </w:r>
    </w:p>
    <w:p w14:paraId="562D4073" w14:textId="77777777" w:rsidR="002D0B25" w:rsidRPr="00B72DBB" w:rsidRDefault="002D0B25" w:rsidP="00A64608">
      <w:pPr>
        <w:spacing w:line="360" w:lineRule="auto"/>
        <w:jc w:val="both"/>
        <w:rPr>
          <w:bCs/>
          <w:color w:val="000000"/>
          <w:lang w:val="de-DE"/>
        </w:rPr>
      </w:pPr>
      <w:r w:rsidRPr="00B72DBB">
        <w:rPr>
          <w:color w:val="000000"/>
          <w:lang w:val="de-DE"/>
        </w:rPr>
        <w:t>Faks 25/798 24 39; e-mail:</w:t>
      </w:r>
      <w:r w:rsidRPr="00B72DBB">
        <w:rPr>
          <w:bCs/>
          <w:color w:val="000000"/>
          <w:lang w:val="de-DE"/>
        </w:rPr>
        <w:t xml:space="preserve"> </w:t>
      </w:r>
      <w:r w:rsidRPr="00057D64">
        <w:rPr>
          <w:bCs/>
          <w:lang w:val="de-DE"/>
        </w:rPr>
        <w:t>inwestycje@lukow.ug.gov.pl</w:t>
      </w:r>
    </w:p>
    <w:p w14:paraId="210E644E" w14:textId="77777777" w:rsidR="002D0B25" w:rsidRPr="00B72DBB" w:rsidRDefault="002D0B25" w:rsidP="00D948E7">
      <w:pPr>
        <w:autoSpaceDE w:val="0"/>
        <w:autoSpaceDN w:val="0"/>
        <w:adjustRightInd w:val="0"/>
        <w:spacing w:line="360" w:lineRule="auto"/>
        <w:jc w:val="both"/>
        <w:rPr>
          <w:b/>
          <w:bCs/>
          <w:color w:val="000000"/>
        </w:rPr>
      </w:pPr>
      <w:r w:rsidRPr="00B72DBB">
        <w:rPr>
          <w:color w:val="000000"/>
        </w:rPr>
        <w:t xml:space="preserve">(w tytule e-maila znak postępowania: </w:t>
      </w:r>
      <w:r>
        <w:rPr>
          <w:b/>
          <w:bCs/>
          <w:color w:val="000000"/>
        </w:rPr>
        <w:t>PI 271.1.8.2019)</w:t>
      </w:r>
    </w:p>
    <w:p w14:paraId="402AC6B9" w14:textId="77777777" w:rsidR="002D0B25" w:rsidRPr="00B72DBB" w:rsidRDefault="002D0B25" w:rsidP="00D948E7">
      <w:pPr>
        <w:autoSpaceDE w:val="0"/>
        <w:autoSpaceDN w:val="0"/>
        <w:adjustRightInd w:val="0"/>
        <w:spacing w:line="360" w:lineRule="auto"/>
        <w:jc w:val="both"/>
        <w:rPr>
          <w:b/>
          <w:bCs/>
          <w:color w:val="000000"/>
        </w:rPr>
      </w:pPr>
      <w:r w:rsidRPr="00EA35F3">
        <w:rPr>
          <w:bCs/>
          <w:color w:val="000000"/>
        </w:rPr>
        <w:t xml:space="preserve">18.6 </w:t>
      </w:r>
      <w:r w:rsidRPr="00EA35F3">
        <w:rPr>
          <w:color w:val="000000"/>
        </w:rPr>
        <w:t>W korespondencji związanej z niniejszym postępowaniem wykonawcy powinni posługiwać się znakiem postępowania</w:t>
      </w:r>
      <w:r w:rsidRPr="00B72DBB">
        <w:rPr>
          <w:color w:val="000000"/>
        </w:rPr>
        <w:t xml:space="preserve">: </w:t>
      </w:r>
      <w:r w:rsidRPr="00B72DBB">
        <w:rPr>
          <w:b/>
          <w:bCs/>
          <w:color w:val="000000"/>
        </w:rPr>
        <w:t>PI.271.1.</w:t>
      </w:r>
      <w:r>
        <w:rPr>
          <w:b/>
          <w:bCs/>
          <w:color w:val="000000"/>
        </w:rPr>
        <w:t>8</w:t>
      </w:r>
      <w:r w:rsidRPr="00B72DBB">
        <w:rPr>
          <w:b/>
          <w:bCs/>
          <w:color w:val="000000"/>
        </w:rPr>
        <w:t>.201</w:t>
      </w:r>
      <w:r>
        <w:rPr>
          <w:b/>
          <w:bCs/>
          <w:color w:val="000000"/>
        </w:rPr>
        <w:t>9</w:t>
      </w:r>
    </w:p>
    <w:p w14:paraId="44167E80" w14:textId="77777777" w:rsidR="002D0B25" w:rsidRPr="00B72DBB" w:rsidRDefault="002D0B25" w:rsidP="00D948E7">
      <w:pPr>
        <w:autoSpaceDE w:val="0"/>
        <w:autoSpaceDN w:val="0"/>
        <w:adjustRightInd w:val="0"/>
        <w:spacing w:line="360" w:lineRule="auto"/>
        <w:jc w:val="both"/>
        <w:rPr>
          <w:color w:val="000000"/>
        </w:rPr>
      </w:pPr>
      <w:r w:rsidRPr="00B72DBB">
        <w:rPr>
          <w:color w:val="000000"/>
        </w:rPr>
        <w:t>18.7 Osoba uprawniona do porozumiewania się z wykonawcami:</w:t>
      </w:r>
    </w:p>
    <w:p w14:paraId="2DFFBF6E" w14:textId="77777777" w:rsidR="002D0B25" w:rsidRPr="00B72DBB" w:rsidRDefault="002D0B25" w:rsidP="00D948E7">
      <w:pPr>
        <w:autoSpaceDE w:val="0"/>
        <w:autoSpaceDN w:val="0"/>
        <w:adjustRightInd w:val="0"/>
        <w:spacing w:line="360" w:lineRule="auto"/>
        <w:jc w:val="both"/>
        <w:rPr>
          <w:color w:val="000000"/>
        </w:rPr>
      </w:pPr>
      <w:r>
        <w:rPr>
          <w:color w:val="000000"/>
        </w:rPr>
        <w:t>Andrzej Pulik – Kierownik Referatu Planowania i Inwestycji</w:t>
      </w:r>
    </w:p>
    <w:p w14:paraId="475FAB03" w14:textId="77777777" w:rsidR="002D0B25" w:rsidRPr="00B72DBB" w:rsidRDefault="002D0B25" w:rsidP="00D948E7">
      <w:pPr>
        <w:autoSpaceDE w:val="0"/>
        <w:autoSpaceDN w:val="0"/>
        <w:adjustRightInd w:val="0"/>
        <w:spacing w:line="360" w:lineRule="auto"/>
        <w:jc w:val="both"/>
        <w:rPr>
          <w:color w:val="0000FF"/>
          <w:lang w:val="de-DE"/>
        </w:rPr>
      </w:pPr>
      <w:r w:rsidRPr="00B72DBB">
        <w:rPr>
          <w:color w:val="000000"/>
          <w:lang w:val="de-DE"/>
        </w:rPr>
        <w:t xml:space="preserve">Faks nr </w:t>
      </w:r>
      <w:r>
        <w:rPr>
          <w:color w:val="000000"/>
          <w:lang w:val="de-DE"/>
        </w:rPr>
        <w:t>25/ 798 24 39</w:t>
      </w:r>
      <w:r w:rsidRPr="00B72DBB">
        <w:rPr>
          <w:color w:val="000000"/>
          <w:lang w:val="de-DE"/>
        </w:rPr>
        <w:t>; e-mail:</w:t>
      </w:r>
      <w:r w:rsidRPr="00B72DBB">
        <w:rPr>
          <w:lang w:val="de-DE"/>
        </w:rPr>
        <w:t xml:space="preserve"> </w:t>
      </w:r>
      <w:r w:rsidRPr="00057D64">
        <w:rPr>
          <w:bCs/>
          <w:lang w:val="de-DE"/>
        </w:rPr>
        <w:t>inwestycje@lukow.ug.gov.pl</w:t>
      </w:r>
    </w:p>
    <w:p w14:paraId="3C3079F1" w14:textId="77777777" w:rsidR="002D0B25" w:rsidRPr="00EA35F3" w:rsidRDefault="002D0B25" w:rsidP="00D948E7">
      <w:pPr>
        <w:autoSpaceDE w:val="0"/>
        <w:autoSpaceDN w:val="0"/>
        <w:adjustRightInd w:val="0"/>
        <w:spacing w:line="360" w:lineRule="auto"/>
        <w:jc w:val="both"/>
        <w:rPr>
          <w:color w:val="000000"/>
        </w:rPr>
      </w:pPr>
      <w:r w:rsidRPr="00EA35F3">
        <w:rPr>
          <w:color w:val="000000"/>
        </w:rPr>
        <w:t>Godziny pracy urzędu od 7.30 do 15.30, z wyłączeniem dni ustawowo wolnych od pracy.</w:t>
      </w:r>
    </w:p>
    <w:p w14:paraId="2AC2E2F3" w14:textId="5A41E4C6" w:rsidR="002D0B25" w:rsidRDefault="002D0B25" w:rsidP="00D948E7">
      <w:pPr>
        <w:autoSpaceDE w:val="0"/>
        <w:autoSpaceDN w:val="0"/>
        <w:adjustRightInd w:val="0"/>
        <w:spacing w:line="360" w:lineRule="auto"/>
        <w:jc w:val="both"/>
        <w:rPr>
          <w:b/>
          <w:bCs/>
          <w:color w:val="000000"/>
          <w:highlight w:val="yellow"/>
        </w:rPr>
      </w:pPr>
    </w:p>
    <w:p w14:paraId="2CF25BDE" w14:textId="68BB289D" w:rsidR="005F3BA8" w:rsidRDefault="005F3BA8" w:rsidP="00D948E7">
      <w:pPr>
        <w:autoSpaceDE w:val="0"/>
        <w:autoSpaceDN w:val="0"/>
        <w:adjustRightInd w:val="0"/>
        <w:spacing w:line="360" w:lineRule="auto"/>
        <w:jc w:val="both"/>
        <w:rPr>
          <w:b/>
          <w:bCs/>
          <w:color w:val="000000"/>
          <w:highlight w:val="yellow"/>
        </w:rPr>
      </w:pPr>
    </w:p>
    <w:p w14:paraId="6F120E7C" w14:textId="22C2AA21" w:rsidR="005F3BA8" w:rsidRDefault="005F3BA8" w:rsidP="00D948E7">
      <w:pPr>
        <w:autoSpaceDE w:val="0"/>
        <w:autoSpaceDN w:val="0"/>
        <w:adjustRightInd w:val="0"/>
        <w:spacing w:line="360" w:lineRule="auto"/>
        <w:jc w:val="both"/>
        <w:rPr>
          <w:b/>
          <w:bCs/>
          <w:color w:val="000000"/>
          <w:highlight w:val="yellow"/>
        </w:rPr>
      </w:pPr>
    </w:p>
    <w:p w14:paraId="210569DD" w14:textId="77777777" w:rsidR="005F3BA8" w:rsidRPr="002A4C20" w:rsidRDefault="005F3BA8" w:rsidP="00D948E7">
      <w:pPr>
        <w:autoSpaceDE w:val="0"/>
        <w:autoSpaceDN w:val="0"/>
        <w:adjustRightInd w:val="0"/>
        <w:spacing w:line="360" w:lineRule="auto"/>
        <w:jc w:val="both"/>
        <w:rPr>
          <w:b/>
          <w:bCs/>
          <w:color w:val="000000"/>
          <w:highlight w:val="yellow"/>
        </w:rPr>
      </w:pPr>
    </w:p>
    <w:p w14:paraId="11895A4C" w14:textId="77777777" w:rsidR="002D0B25" w:rsidRPr="00C87856" w:rsidRDefault="002D0B25" w:rsidP="00D948E7">
      <w:pPr>
        <w:autoSpaceDE w:val="0"/>
        <w:autoSpaceDN w:val="0"/>
        <w:adjustRightInd w:val="0"/>
        <w:spacing w:line="360" w:lineRule="auto"/>
        <w:jc w:val="both"/>
        <w:rPr>
          <w:b/>
        </w:rPr>
      </w:pPr>
      <w:r w:rsidRPr="00C87856">
        <w:rPr>
          <w:b/>
        </w:rPr>
        <w:lastRenderedPageBreak/>
        <w:t>Rozdział 19</w:t>
      </w:r>
    </w:p>
    <w:p w14:paraId="5D59DD2A" w14:textId="77777777" w:rsidR="002D0B25" w:rsidRPr="00C87856" w:rsidRDefault="002D0B25" w:rsidP="00D948E7">
      <w:pPr>
        <w:autoSpaceDE w:val="0"/>
        <w:autoSpaceDN w:val="0"/>
        <w:adjustRightInd w:val="0"/>
        <w:spacing w:line="360" w:lineRule="auto"/>
        <w:jc w:val="both"/>
        <w:rPr>
          <w:b/>
        </w:rPr>
      </w:pPr>
      <w:r w:rsidRPr="00C87856">
        <w:rPr>
          <w:b/>
        </w:rPr>
        <w:t>POUCZENIE O ŚRODKACH OCHRONY PRAWNEJ</w:t>
      </w:r>
    </w:p>
    <w:p w14:paraId="5B868001" w14:textId="77777777" w:rsidR="002D0B25" w:rsidRPr="005F3BA8" w:rsidRDefault="002D0B25" w:rsidP="00D948E7">
      <w:pPr>
        <w:autoSpaceDE w:val="0"/>
        <w:autoSpaceDN w:val="0"/>
        <w:adjustRightInd w:val="0"/>
        <w:spacing w:line="360" w:lineRule="auto"/>
        <w:jc w:val="both"/>
        <w:rPr>
          <w:b/>
          <w:bCs/>
          <w:color w:val="000000"/>
          <w:sz w:val="16"/>
          <w:szCs w:val="16"/>
        </w:rPr>
      </w:pPr>
    </w:p>
    <w:p w14:paraId="51E987D8" w14:textId="77777777" w:rsidR="002D0B25" w:rsidRDefault="002D0B25" w:rsidP="00D948E7">
      <w:pPr>
        <w:autoSpaceDE w:val="0"/>
        <w:autoSpaceDN w:val="0"/>
        <w:adjustRightInd w:val="0"/>
        <w:spacing w:line="360" w:lineRule="auto"/>
        <w:jc w:val="both"/>
        <w:rPr>
          <w:color w:val="000000"/>
        </w:rPr>
      </w:pPr>
      <w:r w:rsidRPr="00FE03D5">
        <w:rPr>
          <w:color w:val="000000"/>
        </w:rPr>
        <w:t>19.1 Każdemu Wykonawcy, a także innemu podmiotowi, jeżeli ma lub miał interes w uzyskaniu danego zamówienia oraz poniósł lub może ponieść szkodę w wyniku naruszenia przez Zamawiającego przepisów ustawy przysługują środki ochrony prawnej przewidziane w</w:t>
      </w:r>
      <w:r>
        <w:rPr>
          <w:color w:val="000000"/>
        </w:rPr>
        <w:t xml:space="preserve"> </w:t>
      </w:r>
      <w:r w:rsidRPr="00FE03D5">
        <w:rPr>
          <w:color w:val="000000"/>
        </w:rPr>
        <w:t>dziale VI ustawy</w:t>
      </w:r>
      <w:r>
        <w:rPr>
          <w:color w:val="000000"/>
        </w:rPr>
        <w:t xml:space="preserve"> Pzp</w:t>
      </w:r>
      <w:r w:rsidRPr="00FE03D5">
        <w:rPr>
          <w:color w:val="000000"/>
        </w:rPr>
        <w:t xml:space="preserve"> jak dla postępowań poniżej kwoty określonej w przepisach wykonawczych</w:t>
      </w:r>
      <w:r>
        <w:rPr>
          <w:color w:val="000000"/>
        </w:rPr>
        <w:t xml:space="preserve"> </w:t>
      </w:r>
      <w:r w:rsidRPr="00FE03D5">
        <w:rPr>
          <w:color w:val="000000"/>
        </w:rPr>
        <w:t>wydanych na podstawie art. 11 ust. 8 ustawy</w:t>
      </w:r>
      <w:r>
        <w:rPr>
          <w:color w:val="000000"/>
        </w:rPr>
        <w:t xml:space="preserve"> Pzp</w:t>
      </w:r>
      <w:r w:rsidRPr="00FE03D5">
        <w:rPr>
          <w:color w:val="000000"/>
        </w:rPr>
        <w:t>.</w:t>
      </w:r>
    </w:p>
    <w:p w14:paraId="070D4F60" w14:textId="77777777" w:rsidR="002D0B25" w:rsidRDefault="002D0B25" w:rsidP="00D948E7">
      <w:pPr>
        <w:autoSpaceDE w:val="0"/>
        <w:autoSpaceDN w:val="0"/>
        <w:adjustRightInd w:val="0"/>
        <w:spacing w:line="360" w:lineRule="auto"/>
        <w:jc w:val="both"/>
        <w:rPr>
          <w:color w:val="000000"/>
        </w:rPr>
      </w:pPr>
      <w:r w:rsidRPr="00FE03D5">
        <w:rPr>
          <w:color w:val="000000"/>
        </w:rPr>
        <w:t>19.2 Środki ochrony prawnej wobec ogłoszenia o zamówieniu oraz SIWZ przysługują również organizacjom wpisanym na listę, o której mowa w art. 154 pkt 5 ustawy</w:t>
      </w:r>
      <w:r>
        <w:rPr>
          <w:color w:val="000000"/>
        </w:rPr>
        <w:t xml:space="preserve"> Pzp</w:t>
      </w:r>
      <w:r w:rsidRPr="00FE03D5">
        <w:rPr>
          <w:color w:val="000000"/>
        </w:rPr>
        <w:t>.</w:t>
      </w:r>
    </w:p>
    <w:p w14:paraId="24AACA8D" w14:textId="77777777" w:rsidR="002D0B25" w:rsidRPr="00FE03D5" w:rsidRDefault="002D0B2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1</w:t>
      </w:r>
      <w:r>
        <w:rPr>
          <w:rFonts w:ascii="Times New Roman" w:hAnsi="Times New Roman" w:cs="Times New Roman"/>
          <w:color w:val="auto"/>
        </w:rPr>
        <w:t>9</w:t>
      </w:r>
      <w:r w:rsidRPr="00FE03D5">
        <w:rPr>
          <w:rFonts w:ascii="Times New Roman" w:hAnsi="Times New Roman" w:cs="Times New Roman"/>
          <w:color w:val="auto"/>
        </w:rPr>
        <w:t>.</w:t>
      </w:r>
      <w:r>
        <w:rPr>
          <w:rFonts w:ascii="Times New Roman" w:hAnsi="Times New Roman" w:cs="Times New Roman"/>
          <w:color w:val="auto"/>
        </w:rPr>
        <w:t>3</w:t>
      </w:r>
      <w:r w:rsidRPr="00FE03D5">
        <w:rPr>
          <w:rFonts w:ascii="Times New Roman" w:hAnsi="Times New Roman" w:cs="Times New Roman"/>
          <w:color w:val="auto"/>
        </w:rPr>
        <w:t xml:space="preserve"> </w:t>
      </w:r>
      <w:r w:rsidRPr="00FE03D5">
        <w:rPr>
          <w:rFonts w:ascii="Times New Roman" w:hAnsi="Times New Roman" w:cs="Times New Roman"/>
          <w:b/>
          <w:bCs/>
          <w:color w:val="auto"/>
        </w:rPr>
        <w:t>Odwołanie</w:t>
      </w:r>
      <w:r w:rsidRPr="00EA35F3">
        <w:rPr>
          <w:rFonts w:ascii="Times New Roman" w:hAnsi="Times New Roman" w:cs="Times New Roman"/>
          <w:bCs/>
          <w:color w:val="auto"/>
        </w:rPr>
        <w:t xml:space="preserve"> – </w:t>
      </w:r>
      <w:r w:rsidRPr="00FE03D5">
        <w:rPr>
          <w:rFonts w:ascii="Times New Roman" w:hAnsi="Times New Roman" w:cs="Times New Roman"/>
          <w:color w:val="auto"/>
        </w:rPr>
        <w:t xml:space="preserve">zgodnie z przepisami art. 180 ust. 2 </w:t>
      </w:r>
      <w:r>
        <w:rPr>
          <w:rFonts w:ascii="Times New Roman" w:hAnsi="Times New Roman" w:cs="Times New Roman"/>
          <w:color w:val="auto"/>
        </w:rPr>
        <w:t xml:space="preserve">ustawy </w:t>
      </w:r>
      <w:r w:rsidRPr="00FE03D5">
        <w:rPr>
          <w:rFonts w:ascii="Times New Roman" w:hAnsi="Times New Roman" w:cs="Times New Roman"/>
          <w:color w:val="auto"/>
        </w:rPr>
        <w:t xml:space="preserve">Pzp przysługuje wyłącznie wobec czynności: </w:t>
      </w:r>
    </w:p>
    <w:p w14:paraId="4729514C" w14:textId="77777777" w:rsidR="002D0B25" w:rsidRPr="00FE03D5" w:rsidRDefault="002D0B25" w:rsidP="005F3BA8">
      <w:pPr>
        <w:pStyle w:val="Default"/>
        <w:spacing w:line="360" w:lineRule="auto"/>
        <w:ind w:left="567"/>
        <w:jc w:val="both"/>
        <w:rPr>
          <w:rFonts w:ascii="Times New Roman" w:hAnsi="Times New Roman" w:cs="Times New Roman"/>
          <w:color w:val="auto"/>
        </w:rPr>
      </w:pPr>
      <w:r w:rsidRPr="00FE03D5">
        <w:rPr>
          <w:rFonts w:ascii="Times New Roman" w:hAnsi="Times New Roman" w:cs="Times New Roman"/>
          <w:color w:val="auto"/>
        </w:rPr>
        <w:t>1) okr</w:t>
      </w:r>
      <w:r>
        <w:rPr>
          <w:rFonts w:ascii="Times New Roman" w:hAnsi="Times New Roman" w:cs="Times New Roman"/>
          <w:color w:val="auto"/>
        </w:rPr>
        <w:t>eślenia warunków udziału w postę</w:t>
      </w:r>
      <w:r w:rsidRPr="00FE03D5">
        <w:rPr>
          <w:rFonts w:ascii="Times New Roman" w:hAnsi="Times New Roman" w:cs="Times New Roman"/>
          <w:color w:val="auto"/>
        </w:rPr>
        <w:t xml:space="preserve">powaniu, </w:t>
      </w:r>
    </w:p>
    <w:p w14:paraId="1720B4CB" w14:textId="77777777" w:rsidR="002D0B25" w:rsidRPr="00FE03D5" w:rsidRDefault="002D0B25" w:rsidP="005F3BA8">
      <w:pPr>
        <w:pStyle w:val="Default"/>
        <w:spacing w:line="360" w:lineRule="auto"/>
        <w:ind w:left="567"/>
        <w:jc w:val="both"/>
        <w:rPr>
          <w:rFonts w:ascii="Times New Roman" w:hAnsi="Times New Roman" w:cs="Times New Roman"/>
          <w:color w:val="auto"/>
        </w:rPr>
      </w:pPr>
      <w:r w:rsidRPr="00FE03D5">
        <w:rPr>
          <w:rFonts w:ascii="Times New Roman" w:hAnsi="Times New Roman" w:cs="Times New Roman"/>
          <w:color w:val="auto"/>
        </w:rPr>
        <w:t xml:space="preserve">2) wykluczenia odwołującego z postępowania o udzielenie zamówienia, </w:t>
      </w:r>
    </w:p>
    <w:p w14:paraId="5CC47D9A" w14:textId="77777777" w:rsidR="002D0B25" w:rsidRPr="00FE03D5" w:rsidRDefault="002D0B25" w:rsidP="005F3BA8">
      <w:pPr>
        <w:pStyle w:val="Default"/>
        <w:spacing w:line="360" w:lineRule="auto"/>
        <w:ind w:left="567"/>
        <w:jc w:val="both"/>
        <w:rPr>
          <w:rFonts w:ascii="Times New Roman" w:hAnsi="Times New Roman" w:cs="Times New Roman"/>
          <w:color w:val="auto"/>
        </w:rPr>
      </w:pPr>
      <w:r w:rsidRPr="00FE03D5">
        <w:rPr>
          <w:rFonts w:ascii="Times New Roman" w:hAnsi="Times New Roman" w:cs="Times New Roman"/>
          <w:color w:val="auto"/>
        </w:rPr>
        <w:t xml:space="preserve">3) </w:t>
      </w:r>
      <w:r>
        <w:rPr>
          <w:rFonts w:ascii="Times New Roman" w:hAnsi="Times New Roman" w:cs="Times New Roman"/>
          <w:color w:val="auto"/>
        </w:rPr>
        <w:t>odrzucenia oferty odwołującego,</w:t>
      </w:r>
    </w:p>
    <w:p w14:paraId="79135D13" w14:textId="77777777" w:rsidR="002D0B25" w:rsidRPr="00FE03D5" w:rsidRDefault="002D0B25" w:rsidP="005F3BA8">
      <w:pPr>
        <w:pStyle w:val="Default"/>
        <w:spacing w:line="360" w:lineRule="auto"/>
        <w:ind w:left="567"/>
        <w:jc w:val="both"/>
        <w:rPr>
          <w:rFonts w:ascii="Times New Roman" w:hAnsi="Times New Roman" w:cs="Times New Roman"/>
          <w:color w:val="auto"/>
        </w:rPr>
      </w:pPr>
      <w:r>
        <w:rPr>
          <w:rFonts w:ascii="Times New Roman" w:hAnsi="Times New Roman" w:cs="Times New Roman"/>
          <w:color w:val="auto"/>
        </w:rPr>
        <w:t>4) opisu przedmiotu zamówienia,</w:t>
      </w:r>
      <w:r w:rsidRPr="00FE03D5">
        <w:rPr>
          <w:rFonts w:ascii="Times New Roman" w:hAnsi="Times New Roman" w:cs="Times New Roman"/>
          <w:color w:val="auto"/>
        </w:rPr>
        <w:t xml:space="preserve"> </w:t>
      </w:r>
    </w:p>
    <w:p w14:paraId="76E6A3D3" w14:textId="77777777" w:rsidR="002D0B25" w:rsidRDefault="002D0B25" w:rsidP="005F3BA8">
      <w:pPr>
        <w:pStyle w:val="Default"/>
        <w:spacing w:line="360" w:lineRule="auto"/>
        <w:ind w:left="567"/>
        <w:jc w:val="both"/>
        <w:rPr>
          <w:rFonts w:ascii="Times New Roman" w:hAnsi="Times New Roman" w:cs="Times New Roman"/>
          <w:color w:val="auto"/>
        </w:rPr>
      </w:pPr>
      <w:r w:rsidRPr="00FE03D5">
        <w:rPr>
          <w:rFonts w:ascii="Times New Roman" w:hAnsi="Times New Roman" w:cs="Times New Roman"/>
          <w:color w:val="auto"/>
        </w:rPr>
        <w:t>5) wyboru najkorzystniejsze</w:t>
      </w:r>
      <w:r>
        <w:rPr>
          <w:rFonts w:ascii="Times New Roman" w:hAnsi="Times New Roman" w:cs="Times New Roman"/>
          <w:color w:val="auto"/>
        </w:rPr>
        <w:t>j oferty.</w:t>
      </w:r>
    </w:p>
    <w:p w14:paraId="0927D4A9" w14:textId="77777777" w:rsidR="002D0B25" w:rsidRPr="00FE03D5"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19.4</w:t>
      </w:r>
      <w:r w:rsidRPr="00FE03D5">
        <w:rPr>
          <w:rFonts w:ascii="Times New Roman" w:hAnsi="Times New Roman" w:cs="Times New Roman"/>
          <w:color w:val="auto"/>
        </w:rPr>
        <w:t xml:space="preserve"> Odwołanie wnosi się do Prezesa Krajowej Izby Odwoławczej: </w:t>
      </w:r>
    </w:p>
    <w:p w14:paraId="58160660" w14:textId="77777777" w:rsidR="002D0B25" w:rsidRPr="00FE03D5" w:rsidRDefault="002D0B2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1) na treść ogłoszenia o zamówieniu i treść postanowień SIWZ w terminie 5 dni od dnia zamieszczenia ogłoszenia w Biuletynie Zamówień Publicznych lub zamieszczenia SIWZ na stronie internetowej, </w:t>
      </w:r>
    </w:p>
    <w:p w14:paraId="5FFF6671" w14:textId="77777777" w:rsidR="002D0B25" w:rsidRPr="00FE03D5" w:rsidRDefault="002D0B2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2) w terminie 5 dni od dnia przesłania informacji o czynności zamawiającego stanowiącej podstawę jego wniesienia – jeżeli zostały przesłane przy użyciu środków komunikacji elektronicznej, albo w terminie 10 – jeżeli zostały przesłane w inny sposób, </w:t>
      </w:r>
    </w:p>
    <w:p w14:paraId="6409E786" w14:textId="77777777" w:rsidR="002D0B25" w:rsidRDefault="002D0B25" w:rsidP="00D948E7">
      <w:pPr>
        <w:autoSpaceDE w:val="0"/>
        <w:autoSpaceDN w:val="0"/>
        <w:adjustRightInd w:val="0"/>
        <w:spacing w:line="360" w:lineRule="auto"/>
        <w:jc w:val="both"/>
      </w:pPr>
      <w:r w:rsidRPr="00FE03D5">
        <w:t>3) w terminie 5 dni od dnia w którym powzięto lub przy zachowaniu należytej staranności można było powziąć wiadomość o okolicznościach stanowiących podstawę jego wniesienia wobec czynności innych niż określone w pkt. 1) i w pkt. 2).</w:t>
      </w:r>
    </w:p>
    <w:p w14:paraId="6B03DDCA" w14:textId="77777777" w:rsidR="002D0B25"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rPr>
        <w:t xml:space="preserve">19.5 </w:t>
      </w:r>
      <w:r w:rsidRPr="00FE03D5">
        <w:rPr>
          <w:rFonts w:ascii="Times New Roman" w:hAnsi="Times New Roman" w:cs="Times New Roman"/>
          <w:color w:val="auto"/>
        </w:rPr>
        <w:t>Odwołanie wnosi się do Prezesa Krajowej Izby Odwoławczej w formie pisemnej albo elektronicznej opatrzonej bezpiecznym podpisem elektronicznym weryfikowanym za pomocą ważnego kwalifikowanego certyfikatu lub równoważnego środka, spełniającego wyma</w:t>
      </w:r>
      <w:r>
        <w:rPr>
          <w:rFonts w:ascii="Times New Roman" w:hAnsi="Times New Roman" w:cs="Times New Roman"/>
          <w:color w:val="auto"/>
        </w:rPr>
        <w:t>gania dla tego rodzaju podpisu.</w:t>
      </w:r>
      <w:r w:rsidRPr="00FE03D5">
        <w:rPr>
          <w:rFonts w:ascii="Times New Roman" w:hAnsi="Times New Roman" w:cs="Times New Roman"/>
          <w:color w:val="auto"/>
        </w:rPr>
        <w:t xml:space="preserve"> Odwołujący przesyła kopię odwołania zamawiającemu przed upływem terminu do wniesienia odwołania w taki sposób, aby zamawiający mógł zapoznać się z jego treścią przed upływem tego terminu. W przypadku wniesienia odwołania po upływie terminu składania ofert bieg terminu związania ofertą ulega zawieszeniu do czasu ogłoszenia przez Izbę orzeczenia. </w:t>
      </w:r>
    </w:p>
    <w:p w14:paraId="0E606D9F" w14:textId="4D55A0AB" w:rsidR="002D0B25" w:rsidRDefault="002D0B2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 xml:space="preserve">19.6 </w:t>
      </w:r>
      <w:r w:rsidRPr="00FE03D5">
        <w:rPr>
          <w:rFonts w:ascii="Times New Roman" w:hAnsi="Times New Roman" w:cs="Times New Roman"/>
          <w:color w:val="auto"/>
        </w:rPr>
        <w:t>Odwołanie powinno wskazywać czynność zamawiającego, której zarzuca się niezgodność z</w:t>
      </w:r>
      <w:r w:rsidR="001B203A">
        <w:rPr>
          <w:rFonts w:ascii="Times New Roman" w:hAnsi="Times New Roman" w:cs="Times New Roman"/>
          <w:color w:val="auto"/>
        </w:rPr>
        <w:t> </w:t>
      </w:r>
      <w:r w:rsidRPr="00FE03D5">
        <w:rPr>
          <w:rFonts w:ascii="Times New Roman" w:hAnsi="Times New Roman" w:cs="Times New Roman"/>
          <w:color w:val="auto"/>
        </w:rPr>
        <w:t xml:space="preserve">przepisami ustawy, zawierać zwięzłe przedstawienie zarzutów, określać </w:t>
      </w:r>
      <w:r w:rsidRPr="00EA35F3">
        <w:rPr>
          <w:rFonts w:ascii="Times New Roman" w:hAnsi="Times New Roman" w:cs="Times New Roman"/>
          <w:color w:val="auto"/>
        </w:rPr>
        <w:t xml:space="preserve">żądanie oraz wskazywać okoliczności faktyczne i prawne uzasadniające wniesienie odwołania. </w:t>
      </w:r>
    </w:p>
    <w:p w14:paraId="245A1B25" w14:textId="77777777" w:rsidR="002D0B25" w:rsidRPr="00EA35F3" w:rsidRDefault="002D0B25" w:rsidP="00D948E7">
      <w:pPr>
        <w:pStyle w:val="Default"/>
        <w:spacing w:line="360" w:lineRule="auto"/>
        <w:jc w:val="both"/>
        <w:rPr>
          <w:rFonts w:ascii="Times New Roman" w:hAnsi="Times New Roman" w:cs="Times New Roman"/>
          <w:color w:val="auto"/>
        </w:rPr>
      </w:pPr>
      <w:r w:rsidRPr="00EA35F3">
        <w:rPr>
          <w:rFonts w:ascii="Times New Roman" w:hAnsi="Times New Roman" w:cs="Times New Roman"/>
          <w:color w:val="auto"/>
        </w:rPr>
        <w:lastRenderedPageBreak/>
        <w:t xml:space="preserve">19.7 </w:t>
      </w:r>
      <w:r w:rsidRPr="00EA35F3">
        <w:rPr>
          <w:rFonts w:ascii="Times New Roman" w:hAnsi="Times New Roman" w:cs="Times New Roman"/>
          <w:b/>
          <w:bCs/>
          <w:color w:val="auto"/>
        </w:rPr>
        <w:t xml:space="preserve">Skarga do sądu </w:t>
      </w:r>
      <w:r w:rsidRPr="00EA35F3">
        <w:rPr>
          <w:rFonts w:ascii="Times New Roman" w:hAnsi="Times New Roman" w:cs="Times New Roman"/>
          <w:color w:val="auto"/>
        </w:rPr>
        <w:t xml:space="preserve">– zgodnie z przepisami art. 198a – 198g ustawy Pzp. </w:t>
      </w:r>
      <w:r w:rsidRPr="00EA35F3">
        <w:rPr>
          <w:rFonts w:ascii="Times New Roman" w:hAnsi="Times New Roman" w:cs="Times New Roman"/>
        </w:rPr>
        <w:t xml:space="preserve">Skargę wnosi się do Sądu Okręgowego właściwego dla siedziby zamawiającego za pośrednictwem Prezesa KIO w terminie 7 dni od dnia doręczenia orzeczenia Krajowej Izby Odwoławczej, przesyłając jednocześnie jej odpis przeciwnikowi skargi. Złożenie skargi w placówce pocztowej operatora wyznaczonego w rozumieniu ustawy z dnia 23 listopada 2012 r. – Prawo pocztowe jest równoznaczne z jej wniesieniem. </w:t>
      </w:r>
    </w:p>
    <w:p w14:paraId="2FD01EA1" w14:textId="77777777" w:rsidR="002D0B25" w:rsidRDefault="002D0B25" w:rsidP="00C87856">
      <w:pPr>
        <w:autoSpaceDE w:val="0"/>
        <w:autoSpaceDN w:val="0"/>
        <w:adjustRightInd w:val="0"/>
        <w:spacing w:line="360" w:lineRule="auto"/>
        <w:jc w:val="both"/>
        <w:rPr>
          <w:b/>
          <w:bCs/>
          <w:color w:val="000000"/>
        </w:rPr>
      </w:pPr>
    </w:p>
    <w:p w14:paraId="5E33C534" w14:textId="77777777" w:rsidR="002D0B25" w:rsidRPr="00F60977" w:rsidRDefault="002D0B25" w:rsidP="00C87856">
      <w:pPr>
        <w:autoSpaceDE w:val="0"/>
        <w:autoSpaceDN w:val="0"/>
        <w:adjustRightInd w:val="0"/>
        <w:spacing w:line="360" w:lineRule="auto"/>
        <w:jc w:val="both"/>
        <w:rPr>
          <w:b/>
          <w:bCs/>
          <w:color w:val="000000"/>
        </w:rPr>
      </w:pPr>
      <w:r w:rsidRPr="00F60977">
        <w:rPr>
          <w:b/>
          <w:bCs/>
          <w:color w:val="000000"/>
        </w:rPr>
        <w:t>Rozdział 20</w:t>
      </w:r>
    </w:p>
    <w:p w14:paraId="03213702" w14:textId="77777777" w:rsidR="002D0B25" w:rsidRPr="00F60977" w:rsidRDefault="002D0B25" w:rsidP="00880518">
      <w:pPr>
        <w:autoSpaceDE w:val="0"/>
        <w:autoSpaceDN w:val="0"/>
        <w:adjustRightInd w:val="0"/>
        <w:spacing w:line="360" w:lineRule="auto"/>
        <w:jc w:val="both"/>
        <w:rPr>
          <w:b/>
          <w:bCs/>
          <w:color w:val="000000"/>
        </w:rPr>
      </w:pPr>
      <w:r w:rsidRPr="00F60977">
        <w:rPr>
          <w:b/>
          <w:bCs/>
          <w:color w:val="000000"/>
        </w:rPr>
        <w:t>OCHRONA DANYCH OSOBOWYCH</w:t>
      </w:r>
    </w:p>
    <w:p w14:paraId="2C47F669" w14:textId="77777777" w:rsidR="002D0B25" w:rsidRPr="005F3BA8" w:rsidRDefault="002D0B25" w:rsidP="00C87856">
      <w:pPr>
        <w:spacing w:line="276" w:lineRule="auto"/>
        <w:jc w:val="both"/>
        <w:rPr>
          <w:rFonts w:ascii="Cambria" w:hAnsi="Cambria" w:cs="Arial"/>
          <w:sz w:val="16"/>
          <w:szCs w:val="16"/>
        </w:rPr>
      </w:pPr>
    </w:p>
    <w:p w14:paraId="5FC4D3D7" w14:textId="0050A374" w:rsidR="002D0B25" w:rsidRPr="00C87856" w:rsidRDefault="002D0B25" w:rsidP="005F3BA8">
      <w:pPr>
        <w:spacing w:line="360" w:lineRule="auto"/>
        <w:jc w:val="both"/>
      </w:pPr>
      <w:r w:rsidRPr="00C87856">
        <w:t>Zgodnie z art. 13 ust. 1 i 2 rozporządzenia Parlamentu Europejskiego i Rady (UE) 2016/679 z dnia 27</w:t>
      </w:r>
      <w:r w:rsidR="001B203A">
        <w:t> </w:t>
      </w:r>
      <w:r w:rsidRPr="00C87856">
        <w:t>kwietnia 2016 r. w sprawie ochrony osób fizycznych w związku z przetwarzaniem danych osobowych i</w:t>
      </w:r>
      <w:r w:rsidR="005F3BA8">
        <w:t> </w:t>
      </w:r>
      <w:r w:rsidRPr="00C87856">
        <w:t xml:space="preserve">w sprawie swobodnego przepływu takich danych oraz uchylenia dyrektywy 95/46/WE (ogólne rozporządzenie o ochronie danych) (Dz. Urz. UE L 119 z 04.05.2016, str. 1), dalej </w:t>
      </w:r>
      <w:r w:rsidRPr="00C87856">
        <w:rPr>
          <w:i/>
          <w:iCs/>
        </w:rPr>
        <w:t>„RODO”,</w:t>
      </w:r>
      <w:r w:rsidRPr="00C87856">
        <w:t xml:space="preserve"> Zamawiający informuje, że: </w:t>
      </w:r>
    </w:p>
    <w:p w14:paraId="1CFFCAB4" w14:textId="7F3111D3" w:rsidR="002D0B25" w:rsidRPr="005871A3" w:rsidRDefault="002D0B25" w:rsidP="005F3BA8">
      <w:pPr>
        <w:pStyle w:val="Akapitzlist"/>
        <w:numPr>
          <w:ilvl w:val="0"/>
          <w:numId w:val="33"/>
        </w:numPr>
        <w:spacing w:after="0" w:line="360" w:lineRule="auto"/>
        <w:jc w:val="both"/>
        <w:rPr>
          <w:rFonts w:ascii="Times New Roman" w:hAnsi="Times New Roman"/>
          <w:sz w:val="24"/>
          <w:szCs w:val="24"/>
        </w:rPr>
      </w:pPr>
      <w:r w:rsidRPr="005871A3">
        <w:rPr>
          <w:rFonts w:ascii="Times New Roman" w:hAnsi="Times New Roman"/>
          <w:sz w:val="24"/>
          <w:szCs w:val="24"/>
        </w:rPr>
        <w:t xml:space="preserve"> Jest administratorem danych osobowych Wykonawcy oraz osób, których dane Wykonawca przekazał w niniejszym postępowaniu; dane osobowe Wykonawcy przetwarzane będą na</w:t>
      </w:r>
      <w:r w:rsidR="005F3BA8">
        <w:rPr>
          <w:rFonts w:ascii="Times New Roman" w:hAnsi="Times New Roman"/>
          <w:sz w:val="24"/>
          <w:szCs w:val="24"/>
        </w:rPr>
        <w:t> </w:t>
      </w:r>
      <w:r w:rsidRPr="005871A3">
        <w:rPr>
          <w:rFonts w:ascii="Times New Roman" w:hAnsi="Times New Roman"/>
          <w:sz w:val="24"/>
          <w:szCs w:val="24"/>
        </w:rPr>
        <w:t xml:space="preserve">podstawie art. 6 ust. 1 lit. c RODO w celu związanym z postępowaniem o udzielenie zamówienia publicznego na </w:t>
      </w:r>
      <w:r>
        <w:rPr>
          <w:rFonts w:ascii="Times New Roman" w:hAnsi="Times New Roman"/>
          <w:sz w:val="24"/>
          <w:szCs w:val="24"/>
        </w:rPr>
        <w:t>„</w:t>
      </w:r>
      <w:r w:rsidRPr="00F91842">
        <w:rPr>
          <w:rFonts w:cs="Arial"/>
          <w:b/>
          <w:sz w:val="20"/>
          <w:szCs w:val="20"/>
        </w:rPr>
        <w:t>Otwarte Strefy Aktywności w Gminie Łuków</w:t>
      </w:r>
      <w:r>
        <w:rPr>
          <w:rFonts w:ascii="Times New Roman" w:hAnsi="Times New Roman"/>
          <w:sz w:val="24"/>
          <w:szCs w:val="24"/>
        </w:rPr>
        <w:t>”</w:t>
      </w:r>
      <w:r w:rsidRPr="00C87856">
        <w:rPr>
          <w:rFonts w:ascii="Times New Roman" w:hAnsi="Times New Roman"/>
          <w:sz w:val="24"/>
          <w:szCs w:val="24"/>
        </w:rPr>
        <w:t xml:space="preserve"> prowadzonym w trybie </w:t>
      </w:r>
      <w:r>
        <w:rPr>
          <w:rFonts w:ascii="Times New Roman" w:hAnsi="Times New Roman"/>
          <w:sz w:val="24"/>
          <w:szCs w:val="24"/>
        </w:rPr>
        <w:t>przetargu nieograniczonego</w:t>
      </w:r>
      <w:r w:rsidRPr="00C87856">
        <w:rPr>
          <w:rFonts w:ascii="Times New Roman" w:hAnsi="Times New Roman"/>
          <w:sz w:val="24"/>
          <w:szCs w:val="24"/>
        </w:rPr>
        <w:t>;</w:t>
      </w:r>
    </w:p>
    <w:p w14:paraId="1C102EF0" w14:textId="77777777" w:rsidR="002D0B25" w:rsidRPr="00C87856" w:rsidRDefault="002D0B25" w:rsidP="005F3BA8">
      <w:pPr>
        <w:pStyle w:val="Akapitzlist"/>
        <w:numPr>
          <w:ilvl w:val="0"/>
          <w:numId w:val="33"/>
        </w:numPr>
        <w:spacing w:after="0" w:line="360" w:lineRule="auto"/>
        <w:jc w:val="both"/>
        <w:rPr>
          <w:rFonts w:ascii="Times New Roman" w:hAnsi="Times New Roman"/>
          <w:i/>
          <w:sz w:val="24"/>
          <w:szCs w:val="24"/>
          <w:lang w:eastAsia="pl-PL"/>
        </w:rPr>
      </w:pPr>
      <w:r w:rsidRPr="00C87856">
        <w:rPr>
          <w:rFonts w:ascii="Times New Roman" w:hAnsi="Times New Roman"/>
          <w:sz w:val="24"/>
          <w:szCs w:val="24"/>
        </w:rPr>
        <w:t>odbiorcami danych osobowych Wykonawcy będą osoby lub podmioty, którym udostępniona zostanie dokumentacja postępowania w oparciu o art. 8 oraz art. 96 ust. 3 ustawy z dnia 29</w:t>
      </w:r>
      <w:r w:rsidRPr="00C87856">
        <w:rPr>
          <w:rFonts w:ascii="Times New Roman" w:hAnsi="Times New Roman"/>
          <w:sz w:val="24"/>
          <w:szCs w:val="24"/>
          <w:lang w:eastAsia="pl-PL"/>
        </w:rPr>
        <w:t xml:space="preserve"> stycznia 2004 r. – Prawo zamówień publicznych (</w:t>
      </w:r>
      <w:r>
        <w:rPr>
          <w:rFonts w:ascii="Times New Roman" w:hAnsi="Times New Roman"/>
          <w:sz w:val="24"/>
          <w:szCs w:val="24"/>
          <w:lang w:eastAsia="pl-PL"/>
        </w:rPr>
        <w:t xml:space="preserve">tj. </w:t>
      </w:r>
      <w:r w:rsidRPr="00C87856">
        <w:rPr>
          <w:rFonts w:ascii="Times New Roman" w:hAnsi="Times New Roman"/>
          <w:sz w:val="24"/>
          <w:szCs w:val="24"/>
          <w:lang w:eastAsia="pl-PL"/>
        </w:rPr>
        <w:t xml:space="preserve">Dz. U. z 2017 r. poz. 1579 ), dalej „ustawa Pzp”;  </w:t>
      </w:r>
    </w:p>
    <w:p w14:paraId="33E574F8" w14:textId="77777777" w:rsidR="002D0B25" w:rsidRPr="00C87856" w:rsidRDefault="002D0B25" w:rsidP="005F3BA8">
      <w:pPr>
        <w:pStyle w:val="Akapitzlist"/>
        <w:numPr>
          <w:ilvl w:val="0"/>
          <w:numId w:val="33"/>
        </w:numPr>
        <w:spacing w:after="0" w:line="360" w:lineRule="auto"/>
        <w:jc w:val="both"/>
        <w:rPr>
          <w:rFonts w:ascii="Times New Roman" w:hAnsi="Times New Roman"/>
          <w:i/>
          <w:sz w:val="24"/>
          <w:szCs w:val="24"/>
          <w:lang w:eastAsia="pl-PL"/>
        </w:rPr>
      </w:pPr>
      <w:r w:rsidRPr="00C87856">
        <w:rPr>
          <w:rFonts w:ascii="Times New Roman" w:hAnsi="Times New Roman"/>
          <w:sz w:val="24"/>
          <w:szCs w:val="24"/>
          <w:lang w:eastAsia="pl-PL"/>
        </w:rPr>
        <w:t xml:space="preserve">dane osobowe Wykonawcy będą przechowywane, zgodnie z art. 97 </w:t>
      </w:r>
      <w:r>
        <w:rPr>
          <w:rFonts w:ascii="Times New Roman" w:hAnsi="Times New Roman"/>
          <w:sz w:val="24"/>
          <w:szCs w:val="24"/>
          <w:lang w:eastAsia="pl-PL"/>
        </w:rPr>
        <w:t>ust. 1 ustawy Pzp, przez okres 4</w:t>
      </w:r>
      <w:r w:rsidRPr="00C87856">
        <w:rPr>
          <w:rFonts w:ascii="Times New Roman" w:hAnsi="Times New Roman"/>
          <w:sz w:val="24"/>
          <w:szCs w:val="24"/>
          <w:lang w:eastAsia="pl-PL"/>
        </w:rPr>
        <w:t xml:space="preserve"> lat od dnia zakończenia postępowania o udzielenie zamówienia, a jeżeli czas trwania umowy przekracza 4 lata, okres przechowywania obejmuje cały czas trwania umowy;</w:t>
      </w:r>
    </w:p>
    <w:p w14:paraId="04C52863" w14:textId="77777777" w:rsidR="002D0B25" w:rsidRPr="00C87856" w:rsidRDefault="002D0B25" w:rsidP="005F3BA8">
      <w:pPr>
        <w:pStyle w:val="Akapitzlist"/>
        <w:numPr>
          <w:ilvl w:val="0"/>
          <w:numId w:val="33"/>
        </w:numPr>
        <w:spacing w:after="0" w:line="360" w:lineRule="auto"/>
        <w:jc w:val="both"/>
        <w:rPr>
          <w:rFonts w:ascii="Times New Roman" w:hAnsi="Times New Roman"/>
          <w:i/>
          <w:sz w:val="24"/>
          <w:szCs w:val="24"/>
          <w:lang w:eastAsia="pl-PL"/>
        </w:rPr>
      </w:pPr>
      <w:r w:rsidRPr="00C87856">
        <w:rPr>
          <w:rFonts w:ascii="Times New Roman" w:hAnsi="Times New Roman"/>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AAB0CB9" w14:textId="77777777" w:rsidR="002D0B25" w:rsidRPr="00C87856" w:rsidRDefault="002D0B25" w:rsidP="005F3BA8">
      <w:pPr>
        <w:pStyle w:val="Akapitzlist"/>
        <w:numPr>
          <w:ilvl w:val="0"/>
          <w:numId w:val="33"/>
        </w:numPr>
        <w:spacing w:after="0" w:line="360" w:lineRule="auto"/>
        <w:jc w:val="both"/>
        <w:rPr>
          <w:rFonts w:ascii="Times New Roman" w:hAnsi="Times New Roman"/>
          <w:i/>
          <w:sz w:val="24"/>
          <w:szCs w:val="24"/>
          <w:lang w:eastAsia="pl-PL"/>
        </w:rPr>
      </w:pPr>
      <w:r w:rsidRPr="00C87856">
        <w:rPr>
          <w:rFonts w:ascii="Times New Roman" w:hAnsi="Times New Roman"/>
          <w:sz w:val="24"/>
          <w:szCs w:val="24"/>
          <w:lang w:eastAsia="pl-PL"/>
        </w:rPr>
        <w:t>w odniesieniu do danych osobowych Wykonawcy decyzje nie będą podejmowane w sposób zautomatyzowany, stosowanie do art. 22 RODO;</w:t>
      </w:r>
    </w:p>
    <w:p w14:paraId="2F13D5DF" w14:textId="77777777" w:rsidR="002D0B25" w:rsidRPr="00C87856" w:rsidRDefault="002D0B25" w:rsidP="005F3BA8">
      <w:pPr>
        <w:pStyle w:val="Akapitzlist"/>
        <w:numPr>
          <w:ilvl w:val="0"/>
          <w:numId w:val="33"/>
        </w:numPr>
        <w:spacing w:after="0" w:line="360" w:lineRule="auto"/>
        <w:jc w:val="both"/>
        <w:rPr>
          <w:rFonts w:ascii="Times New Roman" w:hAnsi="Times New Roman"/>
          <w:i/>
          <w:sz w:val="24"/>
          <w:szCs w:val="24"/>
          <w:lang w:eastAsia="pl-PL"/>
        </w:rPr>
      </w:pPr>
      <w:r w:rsidRPr="00C87856">
        <w:rPr>
          <w:rFonts w:ascii="Times New Roman" w:hAnsi="Times New Roman"/>
          <w:sz w:val="24"/>
          <w:szCs w:val="24"/>
          <w:lang w:eastAsia="pl-PL"/>
        </w:rPr>
        <w:t>Wykonawca posiada:</w:t>
      </w:r>
    </w:p>
    <w:p w14:paraId="27009C7D" w14:textId="77777777" w:rsidR="002D0B25" w:rsidRPr="00C87856" w:rsidRDefault="002D0B25" w:rsidP="005F3BA8">
      <w:pPr>
        <w:pStyle w:val="Akapitzlist"/>
        <w:numPr>
          <w:ilvl w:val="0"/>
          <w:numId w:val="31"/>
        </w:numPr>
        <w:spacing w:after="0" w:line="360" w:lineRule="auto"/>
        <w:ind w:left="709" w:hanging="283"/>
        <w:jc w:val="both"/>
        <w:rPr>
          <w:rFonts w:ascii="Times New Roman" w:hAnsi="Times New Roman"/>
          <w:color w:val="00B0F0"/>
          <w:sz w:val="24"/>
          <w:szCs w:val="24"/>
          <w:lang w:eastAsia="pl-PL"/>
        </w:rPr>
      </w:pPr>
      <w:r w:rsidRPr="00C87856">
        <w:rPr>
          <w:rFonts w:ascii="Times New Roman" w:hAnsi="Times New Roman"/>
          <w:sz w:val="24"/>
          <w:szCs w:val="24"/>
          <w:lang w:eastAsia="pl-PL"/>
        </w:rPr>
        <w:t>na podstawie art. 15 RODO prawo dostępu do danych osobowych dotyczących Wykonawcy;</w:t>
      </w:r>
    </w:p>
    <w:p w14:paraId="5D801E08" w14:textId="77777777" w:rsidR="002D0B25" w:rsidRPr="00C87856" w:rsidRDefault="002D0B25" w:rsidP="005F3BA8">
      <w:pPr>
        <w:pStyle w:val="Akapitzlist"/>
        <w:numPr>
          <w:ilvl w:val="0"/>
          <w:numId w:val="31"/>
        </w:numPr>
        <w:spacing w:after="0" w:line="360" w:lineRule="auto"/>
        <w:ind w:left="709" w:hanging="283"/>
        <w:jc w:val="both"/>
        <w:rPr>
          <w:rFonts w:ascii="Times New Roman" w:hAnsi="Times New Roman"/>
          <w:sz w:val="24"/>
          <w:szCs w:val="24"/>
          <w:lang w:eastAsia="pl-PL"/>
        </w:rPr>
      </w:pPr>
      <w:r w:rsidRPr="00C87856">
        <w:rPr>
          <w:rFonts w:ascii="Times New Roman" w:hAnsi="Times New Roman"/>
          <w:sz w:val="24"/>
          <w:szCs w:val="24"/>
          <w:lang w:eastAsia="pl-PL"/>
        </w:rPr>
        <w:t xml:space="preserve">na podstawie art. 16 RODO prawo do sprostowania danych osobowych, o ile ich zmiana nie skutkuje zmianą </w:t>
      </w:r>
      <w:r w:rsidRPr="00C87856">
        <w:rPr>
          <w:rFonts w:ascii="Times New Roman" w:hAnsi="Times New Roman"/>
          <w:sz w:val="24"/>
          <w:szCs w:val="24"/>
        </w:rPr>
        <w:t xml:space="preserve">wyniku postępowania o udzielenie zamówienia publicznego ani zmianą </w:t>
      </w:r>
      <w:r w:rsidRPr="00C87856">
        <w:rPr>
          <w:rFonts w:ascii="Times New Roman" w:hAnsi="Times New Roman"/>
          <w:sz w:val="24"/>
          <w:szCs w:val="24"/>
        </w:rPr>
        <w:lastRenderedPageBreak/>
        <w:t>postanowień umowy w zakresie niezgodnym z ustawą Pzp oraz nie narusza integralności protokołu oraz jego załączników</w:t>
      </w:r>
      <w:r w:rsidRPr="00C87856">
        <w:rPr>
          <w:rFonts w:ascii="Times New Roman" w:hAnsi="Times New Roman"/>
          <w:sz w:val="24"/>
          <w:szCs w:val="24"/>
          <w:lang w:eastAsia="pl-PL"/>
        </w:rPr>
        <w:t>;</w:t>
      </w:r>
    </w:p>
    <w:p w14:paraId="170D02B5" w14:textId="77777777" w:rsidR="002D0B25" w:rsidRPr="00C87856" w:rsidRDefault="002D0B25" w:rsidP="005F3BA8">
      <w:pPr>
        <w:pStyle w:val="Akapitzlist"/>
        <w:numPr>
          <w:ilvl w:val="0"/>
          <w:numId w:val="31"/>
        </w:numPr>
        <w:spacing w:after="0" w:line="360" w:lineRule="auto"/>
        <w:ind w:left="709" w:hanging="283"/>
        <w:jc w:val="both"/>
        <w:rPr>
          <w:rFonts w:ascii="Times New Roman" w:hAnsi="Times New Roman"/>
          <w:sz w:val="24"/>
          <w:szCs w:val="24"/>
          <w:lang w:eastAsia="pl-PL"/>
        </w:rPr>
      </w:pPr>
      <w:r w:rsidRPr="00C87856">
        <w:rPr>
          <w:rFonts w:ascii="Times New Roman" w:hAnsi="Times New Roman"/>
          <w:sz w:val="24"/>
          <w:szCs w:val="24"/>
          <w:lang w:eastAsia="pl-PL"/>
        </w:rPr>
        <w:t xml:space="preserve">na podstawie art. 18 RODO prawo żądania od administratora ograniczenia przetwarzania danych osobowych z zastrzeżeniem przypadków, o których mowa w art. 18 ust. 2 RODO **;  </w:t>
      </w:r>
    </w:p>
    <w:p w14:paraId="692D9F83" w14:textId="77777777" w:rsidR="002D0B25" w:rsidRPr="00C87856" w:rsidRDefault="002D0B25" w:rsidP="005F3BA8">
      <w:pPr>
        <w:pStyle w:val="Akapitzlist"/>
        <w:numPr>
          <w:ilvl w:val="0"/>
          <w:numId w:val="31"/>
        </w:numPr>
        <w:spacing w:after="0" w:line="360" w:lineRule="auto"/>
        <w:ind w:left="709" w:hanging="283"/>
        <w:jc w:val="both"/>
        <w:rPr>
          <w:rFonts w:ascii="Times New Roman" w:hAnsi="Times New Roman"/>
          <w:i/>
          <w:color w:val="00B0F0"/>
          <w:sz w:val="24"/>
          <w:szCs w:val="24"/>
          <w:lang w:eastAsia="pl-PL"/>
        </w:rPr>
      </w:pPr>
      <w:r w:rsidRPr="00C87856">
        <w:rPr>
          <w:rFonts w:ascii="Times New Roman" w:hAnsi="Times New Roman"/>
          <w:sz w:val="24"/>
          <w:szCs w:val="24"/>
          <w:lang w:eastAsia="pl-PL"/>
        </w:rPr>
        <w:t>prawo do wniesienia skargi do Prezesa Urzędu Ochrony Danych Osobowych, gdy Wykonawca uzna, że przetwarzanie jego danych osobowych dotyczących narusza przepisy RODO;</w:t>
      </w:r>
    </w:p>
    <w:p w14:paraId="164D428E" w14:textId="77777777" w:rsidR="002D0B25" w:rsidRPr="00C87856" w:rsidRDefault="002D0B25" w:rsidP="005F3BA8">
      <w:pPr>
        <w:pStyle w:val="Akapitzlist"/>
        <w:numPr>
          <w:ilvl w:val="0"/>
          <w:numId w:val="33"/>
        </w:numPr>
        <w:spacing w:after="0" w:line="360" w:lineRule="auto"/>
        <w:jc w:val="both"/>
        <w:rPr>
          <w:rFonts w:ascii="Times New Roman" w:hAnsi="Times New Roman"/>
          <w:i/>
          <w:color w:val="00B0F0"/>
          <w:sz w:val="24"/>
          <w:szCs w:val="24"/>
          <w:lang w:eastAsia="pl-PL"/>
        </w:rPr>
      </w:pPr>
      <w:r w:rsidRPr="00C87856">
        <w:rPr>
          <w:rFonts w:ascii="Times New Roman" w:hAnsi="Times New Roman"/>
          <w:sz w:val="24"/>
          <w:szCs w:val="24"/>
          <w:lang w:eastAsia="pl-PL"/>
        </w:rPr>
        <w:t>Wykonawcy nie przysługuje:</w:t>
      </w:r>
    </w:p>
    <w:p w14:paraId="2CFEEC85" w14:textId="77777777" w:rsidR="002D0B25" w:rsidRPr="00C87856" w:rsidRDefault="002D0B25" w:rsidP="005F3BA8">
      <w:pPr>
        <w:pStyle w:val="Akapitzlist"/>
        <w:numPr>
          <w:ilvl w:val="0"/>
          <w:numId w:val="32"/>
        </w:numPr>
        <w:spacing w:after="0" w:line="360" w:lineRule="auto"/>
        <w:ind w:left="709" w:hanging="283"/>
        <w:jc w:val="both"/>
        <w:rPr>
          <w:rFonts w:ascii="Times New Roman" w:hAnsi="Times New Roman"/>
          <w:i/>
          <w:color w:val="00B0F0"/>
          <w:sz w:val="24"/>
          <w:szCs w:val="24"/>
          <w:lang w:eastAsia="pl-PL"/>
        </w:rPr>
      </w:pPr>
      <w:r w:rsidRPr="00C87856">
        <w:rPr>
          <w:rFonts w:ascii="Times New Roman" w:hAnsi="Times New Roman"/>
          <w:sz w:val="24"/>
          <w:szCs w:val="24"/>
          <w:lang w:eastAsia="pl-PL"/>
        </w:rPr>
        <w:t>w związku z art. 17 ust. 3 lit. b, d lub e RODO prawo do usunięcia danych osobowych;</w:t>
      </w:r>
    </w:p>
    <w:p w14:paraId="4AC4873A" w14:textId="77777777" w:rsidR="002D0B25" w:rsidRPr="00C87856" w:rsidRDefault="002D0B25" w:rsidP="005F3BA8">
      <w:pPr>
        <w:pStyle w:val="Akapitzlist"/>
        <w:numPr>
          <w:ilvl w:val="0"/>
          <w:numId w:val="32"/>
        </w:numPr>
        <w:spacing w:after="0" w:line="360" w:lineRule="auto"/>
        <w:ind w:left="709" w:hanging="283"/>
        <w:jc w:val="both"/>
        <w:rPr>
          <w:rFonts w:ascii="Times New Roman" w:hAnsi="Times New Roman"/>
          <w:b/>
          <w:i/>
          <w:sz w:val="24"/>
          <w:szCs w:val="24"/>
          <w:lang w:eastAsia="pl-PL"/>
        </w:rPr>
      </w:pPr>
      <w:r w:rsidRPr="00C87856">
        <w:rPr>
          <w:rFonts w:ascii="Times New Roman" w:hAnsi="Times New Roman"/>
          <w:sz w:val="24"/>
          <w:szCs w:val="24"/>
          <w:lang w:eastAsia="pl-PL"/>
        </w:rPr>
        <w:t>prawo do przenoszenia danych osobowych, o którym mowa w art. 20 RODO;</w:t>
      </w:r>
    </w:p>
    <w:p w14:paraId="70849EE6" w14:textId="77777777" w:rsidR="002D0B25" w:rsidRPr="00C87856" w:rsidRDefault="002D0B25" w:rsidP="005F3BA8">
      <w:pPr>
        <w:pStyle w:val="Akapitzlist"/>
        <w:numPr>
          <w:ilvl w:val="0"/>
          <w:numId w:val="32"/>
        </w:numPr>
        <w:spacing w:after="0" w:line="360" w:lineRule="auto"/>
        <w:ind w:left="709" w:hanging="283"/>
        <w:jc w:val="both"/>
        <w:rPr>
          <w:rFonts w:ascii="Times New Roman" w:hAnsi="Times New Roman"/>
          <w:b/>
          <w:i/>
          <w:sz w:val="24"/>
          <w:szCs w:val="24"/>
          <w:lang w:eastAsia="pl-PL"/>
        </w:rPr>
      </w:pPr>
      <w:r w:rsidRPr="00C87856">
        <w:rPr>
          <w:rFonts w:ascii="Times New Roman" w:hAnsi="Times New Roman"/>
          <w:b/>
          <w:sz w:val="24"/>
          <w:szCs w:val="24"/>
          <w:lang w:eastAsia="pl-PL"/>
        </w:rPr>
        <w:t>na podstawie art. 21 RODO prawo sprzeciwu, wobec przetwarzania danych osobowych, gdyż podstawą prawną przetwarzania danych osobowych Wykonawcy jest art. 6 ust. 1 lit. c RODO</w:t>
      </w:r>
      <w:r w:rsidRPr="00C87856">
        <w:rPr>
          <w:rFonts w:ascii="Times New Roman" w:hAnsi="Times New Roman"/>
          <w:sz w:val="24"/>
          <w:szCs w:val="24"/>
          <w:lang w:eastAsia="pl-PL"/>
        </w:rPr>
        <w:t>.</w:t>
      </w:r>
      <w:r w:rsidRPr="00C87856">
        <w:rPr>
          <w:rFonts w:ascii="Times New Roman" w:hAnsi="Times New Roman"/>
          <w:b/>
          <w:sz w:val="24"/>
          <w:szCs w:val="24"/>
          <w:lang w:eastAsia="pl-PL"/>
        </w:rPr>
        <w:t xml:space="preserve"> </w:t>
      </w:r>
    </w:p>
    <w:p w14:paraId="2AD0CDCD" w14:textId="77777777" w:rsidR="002D0B25" w:rsidRPr="00587F8D" w:rsidRDefault="002D0B25" w:rsidP="005F3BA8">
      <w:pPr>
        <w:spacing w:line="360" w:lineRule="auto"/>
        <w:jc w:val="both"/>
        <w:rPr>
          <w:rFonts w:ascii="Cambria" w:hAnsi="Cambria" w:cs="Arial"/>
        </w:rPr>
      </w:pPr>
    </w:p>
    <w:p w14:paraId="2773E8D9" w14:textId="77777777" w:rsidR="002D0B25" w:rsidRPr="002A4C20" w:rsidRDefault="002D0B25" w:rsidP="005F3BA8">
      <w:pPr>
        <w:autoSpaceDE w:val="0"/>
        <w:autoSpaceDN w:val="0"/>
        <w:adjustRightInd w:val="0"/>
        <w:spacing w:line="360" w:lineRule="auto"/>
        <w:jc w:val="both"/>
        <w:rPr>
          <w:b/>
          <w:bCs/>
          <w:color w:val="000000"/>
        </w:rPr>
      </w:pPr>
      <w:r w:rsidRPr="002A4C20">
        <w:rPr>
          <w:b/>
          <w:bCs/>
          <w:color w:val="000000"/>
        </w:rPr>
        <w:t>Rozdział 2</w:t>
      </w:r>
      <w:r>
        <w:rPr>
          <w:b/>
          <w:bCs/>
          <w:color w:val="000000"/>
        </w:rPr>
        <w:t>1</w:t>
      </w:r>
    </w:p>
    <w:p w14:paraId="24B8893A" w14:textId="77777777" w:rsidR="002D0B25" w:rsidRDefault="002D0B25" w:rsidP="005F3BA8">
      <w:pPr>
        <w:autoSpaceDE w:val="0"/>
        <w:autoSpaceDN w:val="0"/>
        <w:adjustRightInd w:val="0"/>
        <w:spacing w:line="360" w:lineRule="auto"/>
        <w:jc w:val="both"/>
        <w:rPr>
          <w:b/>
          <w:bCs/>
          <w:color w:val="000000"/>
        </w:rPr>
      </w:pPr>
      <w:r w:rsidRPr="002A4C20">
        <w:rPr>
          <w:b/>
          <w:bCs/>
          <w:color w:val="000000"/>
        </w:rPr>
        <w:t>ZAŁĄCZNIKI DO SIWZ</w:t>
      </w:r>
    </w:p>
    <w:p w14:paraId="567538FB" w14:textId="77777777" w:rsidR="002D0B25" w:rsidRPr="005F3BA8" w:rsidRDefault="002D0B25" w:rsidP="005F3BA8">
      <w:pPr>
        <w:autoSpaceDE w:val="0"/>
        <w:autoSpaceDN w:val="0"/>
        <w:adjustRightInd w:val="0"/>
        <w:spacing w:line="360" w:lineRule="auto"/>
        <w:jc w:val="both"/>
        <w:rPr>
          <w:b/>
          <w:bCs/>
          <w:color w:val="000000"/>
          <w:sz w:val="16"/>
          <w:szCs w:val="16"/>
        </w:rPr>
      </w:pPr>
    </w:p>
    <w:p w14:paraId="6A17D6E3"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Integralną częścią SIWZ są załączniki:</w:t>
      </w:r>
    </w:p>
    <w:p w14:paraId="2F9BBD46"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 xml:space="preserve">Załącznik nr 1 – </w:t>
      </w:r>
      <w:r w:rsidRPr="002A4C20">
        <w:t>opis przedmiotu zamówienia (dokumentacja projektowa, przedmiar robót</w:t>
      </w:r>
      <w:r>
        <w:t>, STWiORB</w:t>
      </w:r>
      <w:r w:rsidRPr="002A4C20">
        <w:t xml:space="preserve"> dostępne w oddzielnych plikach</w:t>
      </w:r>
      <w:r>
        <w:t xml:space="preserve"> dla poszczególnych miejscowości</w:t>
      </w:r>
      <w:r w:rsidRPr="002A4C20">
        <w:t>);</w:t>
      </w:r>
    </w:p>
    <w:p w14:paraId="04B8F51C"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Załącznik Nr 2 – wzór umowy;</w:t>
      </w:r>
    </w:p>
    <w:p w14:paraId="469FDC02"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Załącznik Nr 3 – wzór oświadczenia o braku podstaw do wykluczenia;</w:t>
      </w:r>
    </w:p>
    <w:p w14:paraId="7DC81256"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Załącznik Nr 4 – wzór oświadczenia o spełnianiu warunków udziału w postępowaniu;</w:t>
      </w:r>
    </w:p>
    <w:p w14:paraId="7F7476BB"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Załącznik Nr 5 – wzór informacji, że wykonawca nie należy/należy do grupy kapitałowej;</w:t>
      </w:r>
    </w:p>
    <w:p w14:paraId="31FBF020" w14:textId="77777777" w:rsidR="002D0B25" w:rsidRPr="002A4C20" w:rsidRDefault="002D0B25" w:rsidP="005F3BA8">
      <w:pPr>
        <w:autoSpaceDE w:val="0"/>
        <w:autoSpaceDN w:val="0"/>
        <w:adjustRightInd w:val="0"/>
        <w:spacing w:line="360" w:lineRule="auto"/>
        <w:jc w:val="both"/>
        <w:rPr>
          <w:color w:val="000000"/>
        </w:rPr>
      </w:pPr>
      <w:r w:rsidRPr="002A4C20">
        <w:rPr>
          <w:color w:val="000000"/>
        </w:rPr>
        <w:t>Załącznik Nr 6 – wzór wykazu osób;</w:t>
      </w:r>
    </w:p>
    <w:p w14:paraId="2937CFC5" w14:textId="77777777" w:rsidR="002D0B25" w:rsidRPr="002A4C20" w:rsidRDefault="002D0B25" w:rsidP="005F3BA8">
      <w:pPr>
        <w:spacing w:line="360" w:lineRule="auto"/>
        <w:jc w:val="both"/>
      </w:pPr>
      <w:r w:rsidRPr="002A4C20">
        <w:rPr>
          <w:color w:val="000000"/>
        </w:rPr>
        <w:t>Załącznik nr 7 – wzór Formularza Ofertowego.</w:t>
      </w:r>
    </w:p>
    <w:sectPr w:rsidR="002D0B25" w:rsidRPr="002A4C20" w:rsidSect="006B3988">
      <w:headerReference w:type="default" r:id="rId9"/>
      <w:footerReference w:type="even" r:id="rId10"/>
      <w:footerReference w:type="default" r:id="rId11"/>
      <w:pgSz w:w="11906" w:h="16838"/>
      <w:pgMar w:top="1021"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3F8E7" w14:textId="77777777" w:rsidR="00FC05D4" w:rsidRDefault="00FC05D4" w:rsidP="00C45ED0">
      <w:r>
        <w:separator/>
      </w:r>
    </w:p>
  </w:endnote>
  <w:endnote w:type="continuationSeparator" w:id="0">
    <w:p w14:paraId="7E24A227" w14:textId="77777777" w:rsidR="00FC05D4" w:rsidRDefault="00FC05D4" w:rsidP="00C4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026AB" w14:textId="77777777" w:rsidR="002D0B25" w:rsidRDefault="002D0B25" w:rsidP="00B6659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583E98" w14:textId="77777777" w:rsidR="002D0B25" w:rsidRDefault="002D0B25" w:rsidP="009F58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F6B1" w14:textId="77777777" w:rsidR="002D0B25" w:rsidRDefault="002D0B25" w:rsidP="00B6659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349DAA0F" w14:textId="77777777" w:rsidR="002D0B25" w:rsidRDefault="002D0B25" w:rsidP="009F58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5DA93" w14:textId="77777777" w:rsidR="00FC05D4" w:rsidRDefault="00FC05D4" w:rsidP="00C45ED0">
      <w:r>
        <w:separator/>
      </w:r>
    </w:p>
  </w:footnote>
  <w:footnote w:type="continuationSeparator" w:id="0">
    <w:p w14:paraId="1A098F19" w14:textId="77777777" w:rsidR="00FC05D4" w:rsidRDefault="00FC05D4" w:rsidP="00C45ED0">
      <w:r>
        <w:continuationSeparator/>
      </w:r>
    </w:p>
  </w:footnote>
  <w:footnote w:id="1">
    <w:p w14:paraId="0D961BF7" w14:textId="77777777" w:rsidR="002D0B25" w:rsidRDefault="002D0B25" w:rsidP="00C45ED0">
      <w:pPr>
        <w:pStyle w:val="Tekstprzypisudolnego"/>
        <w:jc w:val="both"/>
      </w:pPr>
      <w:r w:rsidRPr="0052396C">
        <w:rPr>
          <w:rStyle w:val="Odwoanieprzypisudolnego"/>
          <w:rFonts w:ascii="Times New Roman" w:hAnsi="Times New Roman"/>
          <w:sz w:val="16"/>
          <w:szCs w:val="16"/>
        </w:rPr>
        <w:footnoteRef/>
      </w:r>
      <w:r w:rsidRPr="0052396C">
        <w:rPr>
          <w:rFonts w:ascii="Times New Roman" w:hAnsi="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52396C">
        <w:rPr>
          <w:rFonts w:ascii="Times New Roman" w:hAnsi="Times New Roman"/>
          <w:i/>
          <w:sz w:val="16"/>
          <w:szCs w:val="16"/>
        </w:rPr>
        <w:t>. o ochronie danych osobowych</w:t>
      </w:r>
      <w:r w:rsidRPr="0052396C">
        <w:rPr>
          <w:rFonts w:ascii="Times New Roman" w:hAnsi="Times New Roman"/>
          <w:sz w:val="16"/>
          <w:szCs w:val="16"/>
        </w:rPr>
        <w:t>; zakres anonimizacji umowy musi być zgodny z przepisami ww. ustawy.</w:t>
      </w:r>
      <w:r w:rsidRPr="0052396C">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5854" w14:textId="77777777" w:rsidR="002D0B25" w:rsidRPr="008F7C0A" w:rsidRDefault="002D0B25" w:rsidP="00EB12F0">
    <w:pPr>
      <w:tabs>
        <w:tab w:val="left" w:pos="308"/>
        <w:tab w:val="center" w:pos="4536"/>
      </w:tabs>
      <w:rPr>
        <w:rFonts w:ascii="Tahoma" w:hAnsi="Tahoma" w:cs="Tahoma"/>
        <w:b/>
        <w:color w:val="0042A4"/>
        <w:sz w:val="3"/>
        <w:szCs w:val="9"/>
      </w:rPr>
    </w:pPr>
    <w:r>
      <w:rPr>
        <w:noProof/>
      </w:rPr>
      <w:t xml:space="preserve">                  </w:t>
    </w:r>
  </w:p>
  <w:p w14:paraId="722B68CD" w14:textId="77777777" w:rsidR="002D0B25" w:rsidRPr="008F7C0A" w:rsidRDefault="002D0B25" w:rsidP="006B3988">
    <w:pPr>
      <w:rPr>
        <w:rFonts w:ascii="Tahoma" w:hAnsi="Tahoma" w:cs="Tahoma"/>
        <w:b/>
        <w:color w:val="0042A4"/>
        <w:sz w:val="11"/>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54C69B32"/>
    <w:lvl w:ilvl="0">
      <w:start w:val="1"/>
      <w:numFmt w:val="decimal"/>
      <w:lvlText w:val=" %1 "/>
      <w:lvlJc w:val="left"/>
      <w:pPr>
        <w:tabs>
          <w:tab w:val="num" w:pos="0"/>
        </w:tabs>
        <w:ind w:left="1080" w:hanging="720"/>
      </w:pPr>
      <w:rPr>
        <w:rFonts w:cs="Times New Roman"/>
        <w:b/>
      </w:rPr>
    </w:lvl>
    <w:lvl w:ilvl="1">
      <w:start w:val="1"/>
      <w:numFmt w:val="decimal"/>
      <w:lvlText w:val=" %1.%2 "/>
      <w:lvlJc w:val="left"/>
      <w:pPr>
        <w:tabs>
          <w:tab w:val="num" w:pos="0"/>
        </w:tabs>
        <w:ind w:left="720" w:hanging="360"/>
      </w:pPr>
      <w:rPr>
        <w:rFonts w:ascii="Times New Roman" w:hAnsi="Times New Roman" w:cs="Times New Roman" w:hint="default"/>
        <w:b/>
        <w:sz w:val="24"/>
        <w:szCs w:val="24"/>
      </w:rPr>
    </w:lvl>
    <w:lvl w:ilvl="2">
      <w:start w:val="1"/>
      <w:numFmt w:val="decimal"/>
      <w:lvlText w:val=" %1.%2.%3 "/>
      <w:lvlJc w:val="left"/>
      <w:pPr>
        <w:tabs>
          <w:tab w:val="num" w:pos="0"/>
        </w:tabs>
        <w:ind w:left="1080" w:hanging="720"/>
      </w:pPr>
      <w:rPr>
        <w:rFonts w:cs="Times New Roman"/>
        <w:b/>
      </w:rPr>
    </w:lvl>
    <w:lvl w:ilvl="3">
      <w:start w:val="1"/>
      <w:numFmt w:val="decimal"/>
      <w:lvlText w:val=" %1.%2.%3.%4 "/>
      <w:lvlJc w:val="left"/>
      <w:pPr>
        <w:tabs>
          <w:tab w:val="num" w:pos="0"/>
        </w:tabs>
        <w:ind w:left="1080" w:hanging="720"/>
      </w:pPr>
      <w:rPr>
        <w:rFonts w:cs="Times New Roman"/>
      </w:rPr>
    </w:lvl>
    <w:lvl w:ilvl="4">
      <w:start w:val="1"/>
      <w:numFmt w:val="decimal"/>
      <w:lvlText w:val=" %1.%2.%3.%4.%5 "/>
      <w:lvlJc w:val="left"/>
      <w:pPr>
        <w:tabs>
          <w:tab w:val="num" w:pos="0"/>
        </w:tabs>
        <w:ind w:left="1440" w:hanging="1080"/>
      </w:pPr>
      <w:rPr>
        <w:rFonts w:cs="Times New Roman"/>
      </w:rPr>
    </w:lvl>
    <w:lvl w:ilvl="5">
      <w:start w:val="1"/>
      <w:numFmt w:val="decimal"/>
      <w:lvlText w:val=" %1.%2.%3.%4.%5.%6 "/>
      <w:lvlJc w:val="left"/>
      <w:pPr>
        <w:tabs>
          <w:tab w:val="num" w:pos="0"/>
        </w:tabs>
        <w:ind w:left="1440" w:hanging="1080"/>
      </w:pPr>
      <w:rPr>
        <w:rFonts w:cs="Times New Roman"/>
      </w:rPr>
    </w:lvl>
    <w:lvl w:ilvl="6">
      <w:start w:val="1"/>
      <w:numFmt w:val="decimal"/>
      <w:lvlText w:val=" %1.%2.%3.%4.%5.%6.%7 "/>
      <w:lvlJc w:val="left"/>
      <w:pPr>
        <w:tabs>
          <w:tab w:val="num" w:pos="0"/>
        </w:tabs>
        <w:ind w:left="1800" w:hanging="1440"/>
      </w:pPr>
      <w:rPr>
        <w:rFonts w:cs="Times New Roman"/>
      </w:rPr>
    </w:lvl>
    <w:lvl w:ilvl="7">
      <w:start w:val="1"/>
      <w:numFmt w:val="decimal"/>
      <w:lvlText w:val=" %1.%2.%3.%4.%5.%6.%7.%8 "/>
      <w:lvlJc w:val="left"/>
      <w:pPr>
        <w:tabs>
          <w:tab w:val="num" w:pos="0"/>
        </w:tabs>
        <w:ind w:left="1800" w:hanging="1440"/>
      </w:pPr>
      <w:rPr>
        <w:rFonts w:cs="Times New Roman"/>
      </w:rPr>
    </w:lvl>
    <w:lvl w:ilvl="8">
      <w:start w:val="1"/>
      <w:numFmt w:val="decimal"/>
      <w:lvlText w:val=" %1.%2.%3.%4.%5.%6.%7.%8.%9 "/>
      <w:lvlJc w:val="left"/>
      <w:pPr>
        <w:tabs>
          <w:tab w:val="num" w:pos="0"/>
        </w:tabs>
        <w:ind w:left="2160" w:hanging="1800"/>
      </w:pPr>
      <w:rPr>
        <w:rFonts w:cs="Times New Roman"/>
      </w:rPr>
    </w:lvl>
  </w:abstractNum>
  <w:abstractNum w:abstractNumId="1"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ascii="Cambria" w:hAnsi="Cambria" w:cs="Cambria"/>
        <w:b/>
        <w:color w:val="000000"/>
        <w:sz w:val="24"/>
        <w:szCs w:val="24"/>
      </w:rPr>
    </w:lvl>
  </w:abstractNum>
  <w:abstractNum w:abstractNumId="2" w15:restartNumberingAfterBreak="0">
    <w:nsid w:val="019902A8"/>
    <w:multiLevelType w:val="multilevel"/>
    <w:tmpl w:val="25046EDC"/>
    <w:lvl w:ilvl="0">
      <w:start w:val="1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42"/>
        </w:tabs>
        <w:ind w:left="742" w:hanging="600"/>
      </w:pPr>
      <w:rPr>
        <w:rFonts w:cs="Times New Roman" w:hint="default"/>
      </w:rPr>
    </w:lvl>
    <w:lvl w:ilvl="2">
      <w:start w:val="3"/>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3" w15:restartNumberingAfterBreak="0">
    <w:nsid w:val="097A3BED"/>
    <w:multiLevelType w:val="multilevel"/>
    <w:tmpl w:val="842E73F2"/>
    <w:lvl w:ilvl="0">
      <w:start w:val="10"/>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AC12D32"/>
    <w:multiLevelType w:val="hybridMultilevel"/>
    <w:tmpl w:val="6EC872AE"/>
    <w:lvl w:ilvl="0" w:tplc="04EAD406">
      <w:start w:val="3"/>
      <w:numFmt w:val="decimal"/>
      <w:lvlText w:val="%1."/>
      <w:lvlJc w:val="left"/>
      <w:pPr>
        <w:ind w:left="720" w:hanging="360"/>
      </w:pPr>
      <w:rPr>
        <w:rFonts w:ascii="Times New Roman" w:hAnsi="Times New Roman" w:cs="Times New Roman" w:hint="default"/>
        <w:b/>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B770571"/>
    <w:multiLevelType w:val="multilevel"/>
    <w:tmpl w:val="F41697F2"/>
    <w:lvl w:ilvl="0">
      <w:start w:val="1"/>
      <w:numFmt w:val="upperRoman"/>
      <w:lvlText w:val="%1."/>
      <w:lvlJc w:val="left"/>
      <w:pPr>
        <w:ind w:left="1080" w:hanging="720"/>
      </w:pPr>
      <w:rPr>
        <w:rFonts w:cs="Times New Roman" w:hint="default"/>
        <w:b/>
      </w:rPr>
    </w:lvl>
    <w:lvl w:ilvl="1">
      <w:start w:val="1"/>
      <w:numFmt w:val="decimal"/>
      <w:isLgl/>
      <w:lvlText w:val="%1.%2"/>
      <w:lvlJc w:val="left"/>
      <w:pPr>
        <w:ind w:left="720" w:hanging="360"/>
      </w:pPr>
      <w:rPr>
        <w:rFonts w:ascii="Times New Roman" w:hAnsi="Times New Roman" w:cs="Times New Roman" w:hint="default"/>
        <w:color w:val="000000"/>
        <w:sz w:val="22"/>
        <w:szCs w:val="22"/>
      </w:rPr>
    </w:lvl>
    <w:lvl w:ilvl="2">
      <w:start w:val="1"/>
      <w:numFmt w:val="decimal"/>
      <w:isLgl/>
      <w:lvlText w:val="%1.%2.%3"/>
      <w:lvlJc w:val="left"/>
      <w:pPr>
        <w:ind w:left="1080" w:hanging="720"/>
      </w:pPr>
      <w:rPr>
        <w:rFonts w:cs="Times New Roman" w:hint="default"/>
        <w:color w:val="000000"/>
        <w:sz w:val="22"/>
        <w:szCs w:val="22"/>
      </w:rPr>
    </w:lvl>
    <w:lvl w:ilvl="3">
      <w:start w:val="1"/>
      <w:numFmt w:val="decimal"/>
      <w:isLgl/>
      <w:lvlText w:val="%1.%2.%3.%4"/>
      <w:lvlJc w:val="left"/>
      <w:pPr>
        <w:ind w:left="1080" w:hanging="720"/>
      </w:pPr>
      <w:rPr>
        <w:rFonts w:cs="Times New Roman" w:hint="default"/>
        <w:color w:val="000000"/>
        <w:sz w:val="20"/>
      </w:rPr>
    </w:lvl>
    <w:lvl w:ilvl="4">
      <w:start w:val="1"/>
      <w:numFmt w:val="decimal"/>
      <w:isLgl/>
      <w:lvlText w:val="%1.%2.%3.%4.%5"/>
      <w:lvlJc w:val="left"/>
      <w:pPr>
        <w:ind w:left="1440" w:hanging="1080"/>
      </w:pPr>
      <w:rPr>
        <w:rFonts w:cs="Times New Roman" w:hint="default"/>
        <w:color w:val="000000"/>
        <w:sz w:val="20"/>
      </w:rPr>
    </w:lvl>
    <w:lvl w:ilvl="5">
      <w:start w:val="1"/>
      <w:numFmt w:val="decimal"/>
      <w:isLgl/>
      <w:lvlText w:val="%1.%2.%3.%4.%5.%6"/>
      <w:lvlJc w:val="left"/>
      <w:pPr>
        <w:ind w:left="1440" w:hanging="1080"/>
      </w:pPr>
      <w:rPr>
        <w:rFonts w:cs="Times New Roman" w:hint="default"/>
        <w:color w:val="000000"/>
        <w:sz w:val="20"/>
      </w:rPr>
    </w:lvl>
    <w:lvl w:ilvl="6">
      <w:start w:val="1"/>
      <w:numFmt w:val="decimal"/>
      <w:isLgl/>
      <w:lvlText w:val="%1.%2.%3.%4.%5.%6.%7"/>
      <w:lvlJc w:val="left"/>
      <w:pPr>
        <w:ind w:left="1800" w:hanging="1440"/>
      </w:pPr>
      <w:rPr>
        <w:rFonts w:cs="Times New Roman" w:hint="default"/>
        <w:color w:val="000000"/>
        <w:sz w:val="20"/>
      </w:rPr>
    </w:lvl>
    <w:lvl w:ilvl="7">
      <w:start w:val="1"/>
      <w:numFmt w:val="decimal"/>
      <w:isLgl/>
      <w:lvlText w:val="%1.%2.%3.%4.%5.%6.%7.%8"/>
      <w:lvlJc w:val="left"/>
      <w:pPr>
        <w:ind w:left="1800" w:hanging="1440"/>
      </w:pPr>
      <w:rPr>
        <w:rFonts w:cs="Times New Roman" w:hint="default"/>
        <w:color w:val="000000"/>
        <w:sz w:val="20"/>
      </w:rPr>
    </w:lvl>
    <w:lvl w:ilvl="8">
      <w:start w:val="1"/>
      <w:numFmt w:val="decimal"/>
      <w:isLgl/>
      <w:lvlText w:val="%1.%2.%3.%4.%5.%6.%7.%8.%9"/>
      <w:lvlJc w:val="left"/>
      <w:pPr>
        <w:ind w:left="2160" w:hanging="1800"/>
      </w:pPr>
      <w:rPr>
        <w:rFonts w:cs="Times New Roman" w:hint="default"/>
        <w:color w:val="000000"/>
        <w:sz w:val="20"/>
      </w:rPr>
    </w:lvl>
  </w:abstractNum>
  <w:abstractNum w:abstractNumId="6" w15:restartNumberingAfterBreak="0">
    <w:nsid w:val="13671649"/>
    <w:multiLevelType w:val="multilevel"/>
    <w:tmpl w:val="3A94AD14"/>
    <w:lvl w:ilvl="0">
      <w:start w:val="12"/>
      <w:numFmt w:val="decimal"/>
      <w:lvlText w:val="%1"/>
      <w:lvlJc w:val="left"/>
      <w:pPr>
        <w:tabs>
          <w:tab w:val="num" w:pos="420"/>
        </w:tabs>
        <w:ind w:left="420" w:hanging="420"/>
      </w:pPr>
      <w:rPr>
        <w:rFonts w:cs="Times New Roman" w:hint="default"/>
      </w:rPr>
    </w:lvl>
    <w:lvl w:ilvl="1">
      <w:start w:val="9"/>
      <w:numFmt w:val="decimal"/>
      <w:lvlText w:val="%1.%2"/>
      <w:lvlJc w:val="left"/>
      <w:pPr>
        <w:tabs>
          <w:tab w:val="num" w:pos="136"/>
        </w:tabs>
        <w:ind w:left="136" w:hanging="420"/>
      </w:pPr>
      <w:rPr>
        <w:rFonts w:cs="Times New Roman" w:hint="default"/>
      </w:rPr>
    </w:lvl>
    <w:lvl w:ilvl="2">
      <w:start w:val="1"/>
      <w:numFmt w:val="decimal"/>
      <w:lvlText w:val="%1.%2.%3"/>
      <w:lvlJc w:val="left"/>
      <w:pPr>
        <w:tabs>
          <w:tab w:val="num" w:pos="152"/>
        </w:tabs>
        <w:ind w:left="152" w:hanging="720"/>
      </w:pPr>
      <w:rPr>
        <w:rFonts w:cs="Times New Roman" w:hint="default"/>
      </w:rPr>
    </w:lvl>
    <w:lvl w:ilvl="3">
      <w:start w:val="1"/>
      <w:numFmt w:val="decimal"/>
      <w:lvlText w:val="%1.%2.%3.%4"/>
      <w:lvlJc w:val="left"/>
      <w:pPr>
        <w:tabs>
          <w:tab w:val="num" w:pos="-132"/>
        </w:tabs>
        <w:ind w:left="-132" w:hanging="720"/>
      </w:pPr>
      <w:rPr>
        <w:rFonts w:cs="Times New Roman" w:hint="default"/>
      </w:rPr>
    </w:lvl>
    <w:lvl w:ilvl="4">
      <w:start w:val="1"/>
      <w:numFmt w:val="decimal"/>
      <w:lvlText w:val="%1.%2.%3.%4.%5"/>
      <w:lvlJc w:val="left"/>
      <w:pPr>
        <w:tabs>
          <w:tab w:val="num" w:pos="-56"/>
        </w:tabs>
        <w:ind w:left="-56" w:hanging="1080"/>
      </w:pPr>
      <w:rPr>
        <w:rFonts w:cs="Times New Roman" w:hint="default"/>
      </w:rPr>
    </w:lvl>
    <w:lvl w:ilvl="5">
      <w:start w:val="1"/>
      <w:numFmt w:val="decimal"/>
      <w:lvlText w:val="%1.%2.%3.%4.%5.%6"/>
      <w:lvlJc w:val="left"/>
      <w:pPr>
        <w:tabs>
          <w:tab w:val="num" w:pos="-340"/>
        </w:tabs>
        <w:ind w:left="-340" w:hanging="1080"/>
      </w:pPr>
      <w:rPr>
        <w:rFonts w:cs="Times New Roman" w:hint="default"/>
      </w:rPr>
    </w:lvl>
    <w:lvl w:ilvl="6">
      <w:start w:val="1"/>
      <w:numFmt w:val="decimal"/>
      <w:lvlText w:val="%1.%2.%3.%4.%5.%6.%7"/>
      <w:lvlJc w:val="left"/>
      <w:pPr>
        <w:tabs>
          <w:tab w:val="num" w:pos="-264"/>
        </w:tabs>
        <w:ind w:left="-264" w:hanging="1440"/>
      </w:pPr>
      <w:rPr>
        <w:rFonts w:cs="Times New Roman" w:hint="default"/>
      </w:rPr>
    </w:lvl>
    <w:lvl w:ilvl="7">
      <w:start w:val="1"/>
      <w:numFmt w:val="decimal"/>
      <w:lvlText w:val="%1.%2.%3.%4.%5.%6.%7.%8"/>
      <w:lvlJc w:val="left"/>
      <w:pPr>
        <w:tabs>
          <w:tab w:val="num" w:pos="-548"/>
        </w:tabs>
        <w:ind w:left="-548" w:hanging="1440"/>
      </w:pPr>
      <w:rPr>
        <w:rFonts w:cs="Times New Roman" w:hint="default"/>
      </w:rPr>
    </w:lvl>
    <w:lvl w:ilvl="8">
      <w:start w:val="1"/>
      <w:numFmt w:val="decimal"/>
      <w:lvlText w:val="%1.%2.%3.%4.%5.%6.%7.%8.%9"/>
      <w:lvlJc w:val="left"/>
      <w:pPr>
        <w:tabs>
          <w:tab w:val="num" w:pos="-472"/>
        </w:tabs>
        <w:ind w:left="-472" w:hanging="1800"/>
      </w:pPr>
      <w:rPr>
        <w:rFonts w:cs="Times New Roman" w:hint="default"/>
      </w:rPr>
    </w:lvl>
  </w:abstractNum>
  <w:abstractNum w:abstractNumId="7"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C40E28"/>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BA70B52"/>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C5E0103"/>
    <w:multiLevelType w:val="hybridMultilevel"/>
    <w:tmpl w:val="D8F4C5F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32758C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236C1A07"/>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2A8E36ED"/>
    <w:multiLevelType w:val="multilevel"/>
    <w:tmpl w:val="BF187B16"/>
    <w:lvl w:ilvl="0">
      <w:start w:val="10"/>
      <w:numFmt w:val="decimal"/>
      <w:lvlText w:val="%1"/>
      <w:lvlJc w:val="left"/>
      <w:pPr>
        <w:tabs>
          <w:tab w:val="num" w:pos="420"/>
        </w:tabs>
        <w:ind w:left="420" w:hanging="420"/>
      </w:pPr>
      <w:rPr>
        <w:rFonts w:cs="Times New Roman" w:hint="default"/>
        <w:color w:val="auto"/>
      </w:rPr>
    </w:lvl>
    <w:lvl w:ilvl="1">
      <w:start w:val="6"/>
      <w:numFmt w:val="decimal"/>
      <w:lvlText w:val="%1.%2"/>
      <w:lvlJc w:val="left"/>
      <w:pPr>
        <w:tabs>
          <w:tab w:val="num" w:pos="420"/>
        </w:tabs>
        <w:ind w:left="42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40400E6B"/>
    <w:multiLevelType w:val="multilevel"/>
    <w:tmpl w:val="8E9C83E2"/>
    <w:lvl w:ilvl="0">
      <w:start w:val="1"/>
      <w:numFmt w:val="decimal"/>
      <w:lvlText w:val="%1."/>
      <w:lvlJc w:val="left"/>
      <w:pPr>
        <w:tabs>
          <w:tab w:val="num" w:pos="363"/>
        </w:tabs>
        <w:ind w:left="363" w:hanging="363"/>
      </w:pPr>
      <w:rPr>
        <w:rFonts w:ascii="Times New Roman" w:hAnsi="Times New Roman" w:cs="Times New Roman" w:hint="default"/>
        <w:sz w:val="22"/>
      </w:rPr>
    </w:lvl>
    <w:lvl w:ilvl="1">
      <w:start w:val="1"/>
      <w:numFmt w:val="decimal"/>
      <w:lvlText w:val="%2."/>
      <w:lvlJc w:val="left"/>
      <w:pPr>
        <w:tabs>
          <w:tab w:val="num" w:pos="794"/>
        </w:tabs>
        <w:ind w:left="794" w:hanging="471"/>
      </w:pPr>
      <w:rPr>
        <w:rFonts w:ascii="Times New Roman" w:eastAsia="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hAnsi="Times New Roman" w:cs="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cs="Times New Roman" w:hint="default"/>
      </w:rPr>
    </w:lvl>
    <w:lvl w:ilvl="6">
      <w:start w:val="1"/>
      <w:numFmt w:val="decimal"/>
      <w:lvlText w:val="%7."/>
      <w:lvlJc w:val="left"/>
      <w:pPr>
        <w:tabs>
          <w:tab w:val="num" w:pos="4683"/>
        </w:tabs>
        <w:ind w:left="4683" w:hanging="360"/>
      </w:pPr>
      <w:rPr>
        <w:rFonts w:cs="Times New Roman" w:hint="default"/>
        <w:color w:val="auto"/>
      </w:rPr>
    </w:lvl>
    <w:lvl w:ilvl="7">
      <w:start w:val="1"/>
      <w:numFmt w:val="lowerLetter"/>
      <w:lvlText w:val="%8."/>
      <w:lvlJc w:val="left"/>
      <w:pPr>
        <w:tabs>
          <w:tab w:val="num" w:pos="5403"/>
        </w:tabs>
        <w:ind w:left="5403" w:hanging="360"/>
      </w:pPr>
      <w:rPr>
        <w:rFonts w:cs="Times New Roman" w:hint="default"/>
      </w:rPr>
    </w:lvl>
    <w:lvl w:ilvl="8">
      <w:start w:val="1"/>
      <w:numFmt w:val="lowerRoman"/>
      <w:lvlText w:val="%9."/>
      <w:lvlJc w:val="right"/>
      <w:pPr>
        <w:tabs>
          <w:tab w:val="num" w:pos="6123"/>
        </w:tabs>
        <w:ind w:left="6123" w:hanging="180"/>
      </w:pPr>
      <w:rPr>
        <w:rFonts w:cs="Times New Roman" w:hint="default"/>
      </w:rPr>
    </w:lvl>
  </w:abstractNum>
  <w:abstractNum w:abstractNumId="17" w15:restartNumberingAfterBreak="0">
    <w:nsid w:val="44F52365"/>
    <w:multiLevelType w:val="hybridMultilevel"/>
    <w:tmpl w:val="DB46B4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6F31F73"/>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04435E"/>
    <w:multiLevelType w:val="hybridMultilevel"/>
    <w:tmpl w:val="5B5C49D6"/>
    <w:lvl w:ilvl="0" w:tplc="25047E24">
      <w:start w:val="2"/>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FF62053"/>
    <w:multiLevelType w:val="hybridMultilevel"/>
    <w:tmpl w:val="EEB433C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1750A1A"/>
    <w:multiLevelType w:val="multilevel"/>
    <w:tmpl w:val="619ADFE2"/>
    <w:lvl w:ilvl="0">
      <w:start w:val="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6C6E114A"/>
    <w:multiLevelType w:val="hybridMultilevel"/>
    <w:tmpl w:val="BF18B076"/>
    <w:lvl w:ilvl="0" w:tplc="4BDA546A">
      <w:start w:val="1"/>
      <w:numFmt w:val="decimal"/>
      <w:lvlText w:val="%1)"/>
      <w:lvlJc w:val="left"/>
      <w:pPr>
        <w:ind w:left="786" w:hanging="360"/>
      </w:pPr>
      <w:rPr>
        <w:rFonts w:cs="Times New Roman" w:hint="default"/>
        <w:i w:val="0"/>
        <w:color w:val="auto"/>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15:restartNumberingAfterBreak="0">
    <w:nsid w:val="6D202AB8"/>
    <w:multiLevelType w:val="hybridMultilevel"/>
    <w:tmpl w:val="F1B0B7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6EA34101"/>
    <w:multiLevelType w:val="multilevel"/>
    <w:tmpl w:val="FDA4446C"/>
    <w:lvl w:ilvl="0">
      <w:start w:val="10"/>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5" w15:restartNumberingAfterBreak="0">
    <w:nsid w:val="74731FB3"/>
    <w:multiLevelType w:val="hybridMultilevel"/>
    <w:tmpl w:val="958ED17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748E4563"/>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7153BA"/>
    <w:multiLevelType w:val="multilevel"/>
    <w:tmpl w:val="B9CE8F18"/>
    <w:lvl w:ilvl="0">
      <w:start w:val="1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42"/>
        </w:tabs>
        <w:ind w:left="742" w:hanging="600"/>
      </w:pPr>
      <w:rPr>
        <w:rFonts w:cs="Times New Roman" w:hint="default"/>
      </w:rPr>
    </w:lvl>
    <w:lvl w:ilvl="2">
      <w:start w:val="3"/>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8" w15:restartNumberingAfterBreak="0">
    <w:nsid w:val="79256415"/>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7BD57601"/>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23"/>
  </w:num>
  <w:num w:numId="3">
    <w:abstractNumId w:val="7"/>
  </w:num>
  <w:num w:numId="4">
    <w:abstractNumId w:val="17"/>
  </w:num>
  <w:num w:numId="5">
    <w:abstractNumId w:val="21"/>
  </w:num>
  <w:num w:numId="6">
    <w:abstractNumId w:val="5"/>
  </w:num>
  <w:num w:numId="7">
    <w:abstractNumId w:val="0"/>
  </w:num>
  <w:num w:numId="8">
    <w:abstractNumId w:val="18"/>
  </w:num>
  <w:num w:numId="9">
    <w:abstractNumId w:val="26"/>
  </w:num>
  <w:num w:numId="10">
    <w:abstractNumId w:val="10"/>
  </w:num>
  <w:num w:numId="11">
    <w:abstractNumId w:val="29"/>
  </w:num>
  <w:num w:numId="12">
    <w:abstractNumId w:val="16"/>
  </w:num>
  <w:num w:numId="13">
    <w:abstractNumId w:val="19"/>
  </w:num>
  <w:num w:numId="14">
    <w:abstractNumId w:val="4"/>
  </w:num>
  <w:num w:numId="15">
    <w:abstractNumId w:val="27"/>
  </w:num>
  <w:num w:numId="16">
    <w:abstractNumId w:val="2"/>
  </w:num>
  <w:num w:numId="17">
    <w:abstractNumId w:val="6"/>
  </w:num>
  <w:num w:numId="18">
    <w:abstractNumId w:val="2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9">
    <w:abstractNumId w:val="2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0">
    <w:abstractNumId w:val="2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21">
    <w:abstractNumId w:val="1"/>
  </w:num>
  <w:num w:numId="22">
    <w:abstractNumId w:val="3"/>
  </w:num>
  <w:num w:numId="23">
    <w:abstractNumId w:val="20"/>
  </w:num>
  <w:num w:numId="24">
    <w:abstractNumId w:val="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5">
    <w:abstractNumId w:val="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6">
    <w:abstractNumId w:val="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27">
    <w:abstractNumId w:val="1"/>
    <w:lvlOverride w:ilvl="0">
      <w:startOverride w:val="1"/>
    </w:lvlOverride>
  </w:num>
  <w:num w:numId="28">
    <w:abstractNumId w:val="25"/>
  </w:num>
  <w:num w:numId="29">
    <w:abstractNumId w:val="24"/>
  </w:num>
  <w:num w:numId="30">
    <w:abstractNumId w:val="14"/>
  </w:num>
  <w:num w:numId="31">
    <w:abstractNumId w:val="8"/>
  </w:num>
  <w:num w:numId="32">
    <w:abstractNumId w:val="15"/>
  </w:num>
  <w:num w:numId="33">
    <w:abstractNumId w:val="22"/>
  </w:num>
  <w:num w:numId="34">
    <w:abstractNumId w:val="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5">
    <w:abstractNumId w:val="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6">
    <w:abstractNumId w:val="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7">
    <w:abstractNumId w:val="1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8">
    <w:abstractNumId w:val="1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9">
    <w:abstractNumId w:val="1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310A"/>
    <w:rsid w:val="00001F4F"/>
    <w:rsid w:val="000136B8"/>
    <w:rsid w:val="00014CC9"/>
    <w:rsid w:val="000226B6"/>
    <w:rsid w:val="00024B68"/>
    <w:rsid w:val="000251D7"/>
    <w:rsid w:val="000328C5"/>
    <w:rsid w:val="00042269"/>
    <w:rsid w:val="00043E46"/>
    <w:rsid w:val="00057D64"/>
    <w:rsid w:val="00060B8D"/>
    <w:rsid w:val="0006760E"/>
    <w:rsid w:val="000711B2"/>
    <w:rsid w:val="000732CE"/>
    <w:rsid w:val="00076E67"/>
    <w:rsid w:val="00090BF0"/>
    <w:rsid w:val="00094644"/>
    <w:rsid w:val="00095F15"/>
    <w:rsid w:val="000A51D4"/>
    <w:rsid w:val="000C653F"/>
    <w:rsid w:val="000F17C6"/>
    <w:rsid w:val="000F2718"/>
    <w:rsid w:val="000F76A4"/>
    <w:rsid w:val="00104594"/>
    <w:rsid w:val="00122A9F"/>
    <w:rsid w:val="00130A4F"/>
    <w:rsid w:val="0016535C"/>
    <w:rsid w:val="00176E40"/>
    <w:rsid w:val="00186523"/>
    <w:rsid w:val="00190481"/>
    <w:rsid w:val="001968B7"/>
    <w:rsid w:val="001A16AA"/>
    <w:rsid w:val="001A29A3"/>
    <w:rsid w:val="001B1978"/>
    <w:rsid w:val="001B203A"/>
    <w:rsid w:val="001C01CC"/>
    <w:rsid w:val="001C61AB"/>
    <w:rsid w:val="001D399E"/>
    <w:rsid w:val="001D52BC"/>
    <w:rsid w:val="001D6C0E"/>
    <w:rsid w:val="001E0269"/>
    <w:rsid w:val="001E6530"/>
    <w:rsid w:val="001F5C2B"/>
    <w:rsid w:val="001F7666"/>
    <w:rsid w:val="0021384A"/>
    <w:rsid w:val="002144E4"/>
    <w:rsid w:val="002146F6"/>
    <w:rsid w:val="00217789"/>
    <w:rsid w:val="00222BEE"/>
    <w:rsid w:val="00224922"/>
    <w:rsid w:val="00241667"/>
    <w:rsid w:val="002553F5"/>
    <w:rsid w:val="0026470F"/>
    <w:rsid w:val="00264873"/>
    <w:rsid w:val="00276595"/>
    <w:rsid w:val="00286A5A"/>
    <w:rsid w:val="0029562F"/>
    <w:rsid w:val="002A4C20"/>
    <w:rsid w:val="002A601B"/>
    <w:rsid w:val="002D0AC9"/>
    <w:rsid w:val="002D0B25"/>
    <w:rsid w:val="002D0D1E"/>
    <w:rsid w:val="002D5764"/>
    <w:rsid w:val="002D7FCD"/>
    <w:rsid w:val="00340406"/>
    <w:rsid w:val="00352B6C"/>
    <w:rsid w:val="00363F1D"/>
    <w:rsid w:val="00386785"/>
    <w:rsid w:val="00396941"/>
    <w:rsid w:val="0039763C"/>
    <w:rsid w:val="003B2FAE"/>
    <w:rsid w:val="003B3553"/>
    <w:rsid w:val="003B38EE"/>
    <w:rsid w:val="003B3C1F"/>
    <w:rsid w:val="003B52CE"/>
    <w:rsid w:val="003D23D7"/>
    <w:rsid w:val="003D2F4C"/>
    <w:rsid w:val="003D32D0"/>
    <w:rsid w:val="003D4472"/>
    <w:rsid w:val="003D739D"/>
    <w:rsid w:val="003F3195"/>
    <w:rsid w:val="003F5D45"/>
    <w:rsid w:val="003F76FD"/>
    <w:rsid w:val="00417695"/>
    <w:rsid w:val="00424A6C"/>
    <w:rsid w:val="004261E6"/>
    <w:rsid w:val="0042658D"/>
    <w:rsid w:val="00430498"/>
    <w:rsid w:val="004317C7"/>
    <w:rsid w:val="00437B59"/>
    <w:rsid w:val="00441CB1"/>
    <w:rsid w:val="00447DFF"/>
    <w:rsid w:val="00452979"/>
    <w:rsid w:val="00454D34"/>
    <w:rsid w:val="004561DE"/>
    <w:rsid w:val="00460674"/>
    <w:rsid w:val="00462060"/>
    <w:rsid w:val="004659B4"/>
    <w:rsid w:val="00485A7D"/>
    <w:rsid w:val="00486BBC"/>
    <w:rsid w:val="00491364"/>
    <w:rsid w:val="00492798"/>
    <w:rsid w:val="004A0117"/>
    <w:rsid w:val="004B7527"/>
    <w:rsid w:val="004C02B8"/>
    <w:rsid w:val="004C10D4"/>
    <w:rsid w:val="004C739C"/>
    <w:rsid w:val="004D10E2"/>
    <w:rsid w:val="004E2A46"/>
    <w:rsid w:val="004E3D99"/>
    <w:rsid w:val="004F237D"/>
    <w:rsid w:val="004F4FCD"/>
    <w:rsid w:val="00510C76"/>
    <w:rsid w:val="00514407"/>
    <w:rsid w:val="00515A7A"/>
    <w:rsid w:val="00520603"/>
    <w:rsid w:val="00522B5A"/>
    <w:rsid w:val="0052396C"/>
    <w:rsid w:val="0052419C"/>
    <w:rsid w:val="005250A1"/>
    <w:rsid w:val="0053689C"/>
    <w:rsid w:val="005636DC"/>
    <w:rsid w:val="00564513"/>
    <w:rsid w:val="005737E0"/>
    <w:rsid w:val="00576BE6"/>
    <w:rsid w:val="005804CF"/>
    <w:rsid w:val="00581F12"/>
    <w:rsid w:val="005871A3"/>
    <w:rsid w:val="00587F8D"/>
    <w:rsid w:val="005A3163"/>
    <w:rsid w:val="005B49E8"/>
    <w:rsid w:val="005C1626"/>
    <w:rsid w:val="005C2A03"/>
    <w:rsid w:val="005C4220"/>
    <w:rsid w:val="005C4F13"/>
    <w:rsid w:val="005C56A5"/>
    <w:rsid w:val="005C7DD1"/>
    <w:rsid w:val="005D1A7D"/>
    <w:rsid w:val="005E59E4"/>
    <w:rsid w:val="005F0E55"/>
    <w:rsid w:val="005F3BA8"/>
    <w:rsid w:val="005F5538"/>
    <w:rsid w:val="0060228F"/>
    <w:rsid w:val="0060429D"/>
    <w:rsid w:val="006135EF"/>
    <w:rsid w:val="00613CC3"/>
    <w:rsid w:val="00622F0D"/>
    <w:rsid w:val="006310D1"/>
    <w:rsid w:val="00642F80"/>
    <w:rsid w:val="00645F14"/>
    <w:rsid w:val="00652413"/>
    <w:rsid w:val="006643A3"/>
    <w:rsid w:val="00670D52"/>
    <w:rsid w:val="00675EFF"/>
    <w:rsid w:val="00677E77"/>
    <w:rsid w:val="006B2463"/>
    <w:rsid w:val="006B3988"/>
    <w:rsid w:val="006D33CA"/>
    <w:rsid w:val="006D4415"/>
    <w:rsid w:val="006D444D"/>
    <w:rsid w:val="006D5305"/>
    <w:rsid w:val="006D6592"/>
    <w:rsid w:val="006F46C5"/>
    <w:rsid w:val="00701689"/>
    <w:rsid w:val="007109B4"/>
    <w:rsid w:val="007176B8"/>
    <w:rsid w:val="00723A64"/>
    <w:rsid w:val="00726F0F"/>
    <w:rsid w:val="00735ED3"/>
    <w:rsid w:val="00760929"/>
    <w:rsid w:val="00760E48"/>
    <w:rsid w:val="00765489"/>
    <w:rsid w:val="007A49B0"/>
    <w:rsid w:val="007A5FB6"/>
    <w:rsid w:val="007B56B2"/>
    <w:rsid w:val="007C58F3"/>
    <w:rsid w:val="007D3CCD"/>
    <w:rsid w:val="007E4564"/>
    <w:rsid w:val="007E72AA"/>
    <w:rsid w:val="007E768E"/>
    <w:rsid w:val="007F13FA"/>
    <w:rsid w:val="007F275E"/>
    <w:rsid w:val="00802EE0"/>
    <w:rsid w:val="0081289C"/>
    <w:rsid w:val="00815BA9"/>
    <w:rsid w:val="00815E28"/>
    <w:rsid w:val="00826889"/>
    <w:rsid w:val="00827BD7"/>
    <w:rsid w:val="00866A16"/>
    <w:rsid w:val="008774E5"/>
    <w:rsid w:val="00880518"/>
    <w:rsid w:val="00886E24"/>
    <w:rsid w:val="00890431"/>
    <w:rsid w:val="008964D4"/>
    <w:rsid w:val="008A4D23"/>
    <w:rsid w:val="008A6BC6"/>
    <w:rsid w:val="008A6EE6"/>
    <w:rsid w:val="008B789F"/>
    <w:rsid w:val="008C11CA"/>
    <w:rsid w:val="008C615A"/>
    <w:rsid w:val="008C6684"/>
    <w:rsid w:val="008D076E"/>
    <w:rsid w:val="008D4EF1"/>
    <w:rsid w:val="008E7A8F"/>
    <w:rsid w:val="008F7C0A"/>
    <w:rsid w:val="0091216E"/>
    <w:rsid w:val="00933CE0"/>
    <w:rsid w:val="009444B4"/>
    <w:rsid w:val="00946FBE"/>
    <w:rsid w:val="00955F3C"/>
    <w:rsid w:val="0096750B"/>
    <w:rsid w:val="00977537"/>
    <w:rsid w:val="00991BAD"/>
    <w:rsid w:val="009A22FA"/>
    <w:rsid w:val="009A7F41"/>
    <w:rsid w:val="009B325D"/>
    <w:rsid w:val="009C2D7E"/>
    <w:rsid w:val="009C4222"/>
    <w:rsid w:val="009D10AA"/>
    <w:rsid w:val="009D1A7C"/>
    <w:rsid w:val="009E1A60"/>
    <w:rsid w:val="009F58CC"/>
    <w:rsid w:val="009F74DB"/>
    <w:rsid w:val="00A024B5"/>
    <w:rsid w:val="00A07E47"/>
    <w:rsid w:val="00A13E90"/>
    <w:rsid w:val="00A31625"/>
    <w:rsid w:val="00A54FCA"/>
    <w:rsid w:val="00A622FE"/>
    <w:rsid w:val="00A628AD"/>
    <w:rsid w:val="00A64608"/>
    <w:rsid w:val="00A67589"/>
    <w:rsid w:val="00A72177"/>
    <w:rsid w:val="00A72D3F"/>
    <w:rsid w:val="00A74D3A"/>
    <w:rsid w:val="00A8442B"/>
    <w:rsid w:val="00A85CA8"/>
    <w:rsid w:val="00A97E24"/>
    <w:rsid w:val="00AA102F"/>
    <w:rsid w:val="00AA310A"/>
    <w:rsid w:val="00AA7407"/>
    <w:rsid w:val="00AA7F73"/>
    <w:rsid w:val="00AC3780"/>
    <w:rsid w:val="00AD42A8"/>
    <w:rsid w:val="00AD704F"/>
    <w:rsid w:val="00AF5082"/>
    <w:rsid w:val="00B10148"/>
    <w:rsid w:val="00B12402"/>
    <w:rsid w:val="00B1472A"/>
    <w:rsid w:val="00B24A42"/>
    <w:rsid w:val="00B25D9E"/>
    <w:rsid w:val="00B271F9"/>
    <w:rsid w:val="00B36F62"/>
    <w:rsid w:val="00B5404F"/>
    <w:rsid w:val="00B6659B"/>
    <w:rsid w:val="00B70541"/>
    <w:rsid w:val="00B72DBB"/>
    <w:rsid w:val="00B81E43"/>
    <w:rsid w:val="00B87943"/>
    <w:rsid w:val="00B96529"/>
    <w:rsid w:val="00BA041E"/>
    <w:rsid w:val="00BA1062"/>
    <w:rsid w:val="00BB1049"/>
    <w:rsid w:val="00BC1789"/>
    <w:rsid w:val="00BC394E"/>
    <w:rsid w:val="00BD3488"/>
    <w:rsid w:val="00BE1A35"/>
    <w:rsid w:val="00BE42D3"/>
    <w:rsid w:val="00C01978"/>
    <w:rsid w:val="00C30F7A"/>
    <w:rsid w:val="00C42FAB"/>
    <w:rsid w:val="00C45ED0"/>
    <w:rsid w:val="00C621B7"/>
    <w:rsid w:val="00C6237F"/>
    <w:rsid w:val="00C75662"/>
    <w:rsid w:val="00C75871"/>
    <w:rsid w:val="00C83682"/>
    <w:rsid w:val="00C837F7"/>
    <w:rsid w:val="00C87856"/>
    <w:rsid w:val="00C94AD4"/>
    <w:rsid w:val="00CA2C5A"/>
    <w:rsid w:val="00CA4195"/>
    <w:rsid w:val="00CA4A35"/>
    <w:rsid w:val="00CB05A2"/>
    <w:rsid w:val="00CB7767"/>
    <w:rsid w:val="00CC3E90"/>
    <w:rsid w:val="00CC422B"/>
    <w:rsid w:val="00CC6CDE"/>
    <w:rsid w:val="00CD28EA"/>
    <w:rsid w:val="00CD3BAB"/>
    <w:rsid w:val="00CD4F57"/>
    <w:rsid w:val="00CD7C8F"/>
    <w:rsid w:val="00CE730F"/>
    <w:rsid w:val="00D0486E"/>
    <w:rsid w:val="00D2263C"/>
    <w:rsid w:val="00D247F3"/>
    <w:rsid w:val="00D32DC2"/>
    <w:rsid w:val="00D40388"/>
    <w:rsid w:val="00D442E1"/>
    <w:rsid w:val="00D54FAA"/>
    <w:rsid w:val="00D60358"/>
    <w:rsid w:val="00D62F09"/>
    <w:rsid w:val="00D64C4F"/>
    <w:rsid w:val="00D80177"/>
    <w:rsid w:val="00D84FC6"/>
    <w:rsid w:val="00D948E7"/>
    <w:rsid w:val="00D96AFC"/>
    <w:rsid w:val="00DA0335"/>
    <w:rsid w:val="00DB6594"/>
    <w:rsid w:val="00DC5C2C"/>
    <w:rsid w:val="00DD0056"/>
    <w:rsid w:val="00DE3B97"/>
    <w:rsid w:val="00E000B5"/>
    <w:rsid w:val="00E02318"/>
    <w:rsid w:val="00E12A87"/>
    <w:rsid w:val="00E2265D"/>
    <w:rsid w:val="00E310B8"/>
    <w:rsid w:val="00E32627"/>
    <w:rsid w:val="00E36DF1"/>
    <w:rsid w:val="00E41375"/>
    <w:rsid w:val="00E43DDF"/>
    <w:rsid w:val="00E524B2"/>
    <w:rsid w:val="00E56A91"/>
    <w:rsid w:val="00E56BA1"/>
    <w:rsid w:val="00E61463"/>
    <w:rsid w:val="00E6746F"/>
    <w:rsid w:val="00E677BB"/>
    <w:rsid w:val="00E70894"/>
    <w:rsid w:val="00E8619F"/>
    <w:rsid w:val="00E87832"/>
    <w:rsid w:val="00E94446"/>
    <w:rsid w:val="00EA07D5"/>
    <w:rsid w:val="00EA28EC"/>
    <w:rsid w:val="00EA2AFF"/>
    <w:rsid w:val="00EA35F3"/>
    <w:rsid w:val="00EB12F0"/>
    <w:rsid w:val="00EB32C6"/>
    <w:rsid w:val="00EB7E88"/>
    <w:rsid w:val="00EC53EA"/>
    <w:rsid w:val="00ED29F5"/>
    <w:rsid w:val="00ED3DC8"/>
    <w:rsid w:val="00EE2C94"/>
    <w:rsid w:val="00EE309F"/>
    <w:rsid w:val="00EE47BA"/>
    <w:rsid w:val="00EF5855"/>
    <w:rsid w:val="00EF5E8A"/>
    <w:rsid w:val="00F00350"/>
    <w:rsid w:val="00F0748D"/>
    <w:rsid w:val="00F15F9C"/>
    <w:rsid w:val="00F41C10"/>
    <w:rsid w:val="00F54F85"/>
    <w:rsid w:val="00F57E0A"/>
    <w:rsid w:val="00F60977"/>
    <w:rsid w:val="00F82B26"/>
    <w:rsid w:val="00F91842"/>
    <w:rsid w:val="00F91EBE"/>
    <w:rsid w:val="00FA1E1F"/>
    <w:rsid w:val="00FA22D8"/>
    <w:rsid w:val="00FA4FD6"/>
    <w:rsid w:val="00FB7F24"/>
    <w:rsid w:val="00FC05D4"/>
    <w:rsid w:val="00FC1A80"/>
    <w:rsid w:val="00FC4492"/>
    <w:rsid w:val="00FC7062"/>
    <w:rsid w:val="00FC7D82"/>
    <w:rsid w:val="00FD03C3"/>
    <w:rsid w:val="00FD0D5D"/>
    <w:rsid w:val="00FD77E2"/>
    <w:rsid w:val="00FE03D5"/>
    <w:rsid w:val="00FF2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B2B05F"/>
  <w14:defaultImageDpi w14:val="0"/>
  <w15:docId w15:val="{F6CA5C3E-6F24-48D0-A116-6E1B2798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768E"/>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53689C"/>
    <w:rPr>
      <w:rFonts w:cs="Times New Roman"/>
      <w:color w:val="0000FF"/>
      <w:u w:val="single"/>
    </w:rPr>
  </w:style>
  <w:style w:type="character" w:styleId="Pogrubienie">
    <w:name w:val="Strong"/>
    <w:uiPriority w:val="99"/>
    <w:qFormat/>
    <w:rsid w:val="0053689C"/>
    <w:rPr>
      <w:rFonts w:cs="Times New Roman"/>
      <w:b/>
    </w:rPr>
  </w:style>
  <w:style w:type="paragraph" w:styleId="Akapitzlist">
    <w:name w:val="List Paragraph"/>
    <w:basedOn w:val="Normalny"/>
    <w:uiPriority w:val="99"/>
    <w:qFormat/>
    <w:rsid w:val="00C45ED0"/>
    <w:pPr>
      <w:spacing w:after="200" w:line="276" w:lineRule="auto"/>
      <w:ind w:left="720"/>
      <w:contextualSpacing/>
    </w:pPr>
    <w:rPr>
      <w:rFonts w:ascii="Calibri" w:hAnsi="Calibri"/>
      <w:sz w:val="22"/>
      <w:szCs w:val="22"/>
      <w:lang w:eastAsia="en-US"/>
    </w:rPr>
  </w:style>
  <w:style w:type="paragraph" w:styleId="Tekstprzypisudolnego">
    <w:name w:val="footnote text"/>
    <w:basedOn w:val="Normalny"/>
    <w:link w:val="TekstprzypisudolnegoZnak"/>
    <w:uiPriority w:val="99"/>
    <w:rsid w:val="00C45ED0"/>
    <w:rPr>
      <w:rFonts w:ascii="Calibri" w:hAnsi="Calibri"/>
      <w:sz w:val="20"/>
      <w:szCs w:val="20"/>
      <w:lang w:eastAsia="en-US"/>
    </w:rPr>
  </w:style>
  <w:style w:type="character" w:customStyle="1" w:styleId="TekstprzypisudolnegoZnak">
    <w:name w:val="Tekst przypisu dolnego Znak"/>
    <w:link w:val="Tekstprzypisudolnego"/>
    <w:uiPriority w:val="99"/>
    <w:locked/>
    <w:rsid w:val="00C45ED0"/>
    <w:rPr>
      <w:rFonts w:ascii="Calibri" w:hAnsi="Calibri"/>
      <w:lang w:val="x-none" w:eastAsia="en-US"/>
    </w:rPr>
  </w:style>
  <w:style w:type="character" w:styleId="Odwoanieprzypisudolnego">
    <w:name w:val="footnote reference"/>
    <w:uiPriority w:val="99"/>
    <w:rsid w:val="00C45ED0"/>
    <w:rPr>
      <w:rFonts w:cs="Times New Roman"/>
      <w:vertAlign w:val="superscript"/>
    </w:rPr>
  </w:style>
  <w:style w:type="paragraph" w:styleId="Tekstpodstawowy">
    <w:name w:val="Body Text"/>
    <w:basedOn w:val="Normalny"/>
    <w:link w:val="TekstpodstawowyZnak"/>
    <w:uiPriority w:val="99"/>
    <w:rsid w:val="00FC1A80"/>
    <w:pPr>
      <w:suppressAutoHyphens/>
      <w:spacing w:before="113" w:line="288" w:lineRule="auto"/>
      <w:jc w:val="both"/>
    </w:pPr>
    <w:rPr>
      <w:rFonts w:ascii="Tahoma" w:hAnsi="Tahoma" w:cs="Tahoma"/>
      <w:sz w:val="18"/>
      <w:lang w:eastAsia="zh-CN"/>
    </w:rPr>
  </w:style>
  <w:style w:type="character" w:customStyle="1" w:styleId="TekstpodstawowyZnak">
    <w:name w:val="Tekst podstawowy Znak"/>
    <w:link w:val="Tekstpodstawowy"/>
    <w:uiPriority w:val="99"/>
    <w:locked/>
    <w:rsid w:val="00FC1A80"/>
    <w:rPr>
      <w:rFonts w:ascii="Tahoma" w:hAnsi="Tahoma"/>
      <w:sz w:val="24"/>
      <w:lang w:val="x-none" w:eastAsia="zh-CN"/>
    </w:rPr>
  </w:style>
  <w:style w:type="paragraph" w:customStyle="1" w:styleId="Standard">
    <w:name w:val="Standard"/>
    <w:uiPriority w:val="99"/>
    <w:rsid w:val="00396941"/>
    <w:pPr>
      <w:widowControl w:val="0"/>
      <w:suppressAutoHyphens/>
      <w:autoSpaceDE w:val="0"/>
    </w:pPr>
    <w:rPr>
      <w:sz w:val="24"/>
      <w:szCs w:val="24"/>
      <w:lang w:eastAsia="zh-CN"/>
    </w:rPr>
  </w:style>
  <w:style w:type="paragraph" w:customStyle="1" w:styleId="Default">
    <w:name w:val="Default"/>
    <w:uiPriority w:val="99"/>
    <w:rsid w:val="007176B8"/>
    <w:pPr>
      <w:autoSpaceDE w:val="0"/>
      <w:autoSpaceDN w:val="0"/>
      <w:adjustRightInd w:val="0"/>
    </w:pPr>
    <w:rPr>
      <w:rFonts w:ascii="Arial" w:hAnsi="Arial" w:cs="Arial"/>
      <w:color w:val="000000"/>
      <w:sz w:val="24"/>
      <w:szCs w:val="24"/>
    </w:rPr>
  </w:style>
  <w:style w:type="character" w:customStyle="1" w:styleId="FontStyle47">
    <w:name w:val="Font Style47"/>
    <w:uiPriority w:val="99"/>
    <w:rsid w:val="00363F1D"/>
    <w:rPr>
      <w:rFonts w:ascii="Tahoma" w:hAnsi="Tahoma"/>
      <w:sz w:val="18"/>
    </w:rPr>
  </w:style>
  <w:style w:type="paragraph" w:styleId="Stopka">
    <w:name w:val="footer"/>
    <w:basedOn w:val="Normalny"/>
    <w:link w:val="StopkaZnak"/>
    <w:uiPriority w:val="99"/>
    <w:rsid w:val="009F58CC"/>
    <w:pPr>
      <w:tabs>
        <w:tab w:val="center" w:pos="4536"/>
        <w:tab w:val="right" w:pos="9072"/>
      </w:tabs>
    </w:pPr>
  </w:style>
  <w:style w:type="character" w:customStyle="1" w:styleId="StopkaZnak">
    <w:name w:val="Stopka Znak"/>
    <w:link w:val="Stopka"/>
    <w:uiPriority w:val="99"/>
    <w:semiHidden/>
    <w:locked/>
    <w:rsid w:val="000251D7"/>
    <w:rPr>
      <w:sz w:val="24"/>
    </w:rPr>
  </w:style>
  <w:style w:type="character" w:styleId="Numerstrony">
    <w:name w:val="page number"/>
    <w:uiPriority w:val="99"/>
    <w:rsid w:val="009F58CC"/>
    <w:rPr>
      <w:rFonts w:cs="Times New Roman"/>
    </w:rPr>
  </w:style>
  <w:style w:type="paragraph" w:customStyle="1" w:styleId="BodyText21">
    <w:name w:val="Body Text 21"/>
    <w:basedOn w:val="Normalny"/>
    <w:uiPriority w:val="99"/>
    <w:rsid w:val="006D4415"/>
    <w:pPr>
      <w:widowControl w:val="0"/>
      <w:ind w:firstLine="60"/>
      <w:jc w:val="both"/>
    </w:pPr>
    <w:rPr>
      <w:rFonts w:ascii="Arial" w:hAnsi="Arial" w:cs="Arial"/>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uiPriority w:val="99"/>
    <w:rsid w:val="006D4415"/>
    <w:pPr>
      <w:widowControl w:val="0"/>
      <w:tabs>
        <w:tab w:val="center" w:pos="4536"/>
        <w:tab w:val="right" w:pos="9072"/>
      </w:tabs>
    </w:pPr>
    <w:rPr>
      <w:sz w:val="20"/>
      <w:szCs w:val="20"/>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uiPriority w:val="99"/>
    <w:locked/>
    <w:rsid w:val="006D4415"/>
  </w:style>
  <w:style w:type="character" w:customStyle="1" w:styleId="HeaderChar">
    <w:name w:val="Header Char"/>
    <w:aliases w:val="Nagłówek strony Char,Punktowanie Znak Char,Punktowanie Char,Nagłówek strony1 Char,Nagłówek strony11 Char,Nagłówek strony nieparzystej Znak Znak Char,Nagłówek strony nieparzystej Znak Char"/>
    <w:uiPriority w:val="99"/>
    <w:semiHidden/>
    <w:locked/>
    <w:rsid w:val="000251D7"/>
    <w:rPr>
      <w:sz w:val="24"/>
    </w:rPr>
  </w:style>
  <w:style w:type="character" w:styleId="Odwoaniedokomentarza">
    <w:name w:val="annotation reference"/>
    <w:uiPriority w:val="99"/>
    <w:semiHidden/>
    <w:rsid w:val="00C87856"/>
    <w:rPr>
      <w:rFonts w:cs="Times New Roman"/>
      <w:sz w:val="16"/>
    </w:rPr>
  </w:style>
  <w:style w:type="paragraph" w:styleId="Tekstkomentarza">
    <w:name w:val="annotation text"/>
    <w:basedOn w:val="Normalny"/>
    <w:link w:val="TekstkomentarzaZnak"/>
    <w:uiPriority w:val="99"/>
    <w:semiHidden/>
    <w:rsid w:val="00C87856"/>
    <w:pPr>
      <w:spacing w:after="160"/>
    </w:pPr>
    <w:rPr>
      <w:rFonts w:ascii="Calibri" w:hAnsi="Calibri"/>
      <w:sz w:val="20"/>
      <w:szCs w:val="20"/>
      <w:lang w:eastAsia="en-US"/>
    </w:rPr>
  </w:style>
  <w:style w:type="character" w:customStyle="1" w:styleId="TekstkomentarzaZnak">
    <w:name w:val="Tekst komentarza Znak"/>
    <w:link w:val="Tekstkomentarza"/>
    <w:uiPriority w:val="99"/>
    <w:semiHidden/>
    <w:locked/>
    <w:rsid w:val="00C87856"/>
    <w:rPr>
      <w:rFonts w:ascii="Calibri" w:hAnsi="Calibri"/>
      <w:lang w:val="pl-PL" w:eastAsia="en-US"/>
    </w:rPr>
  </w:style>
  <w:style w:type="paragraph" w:styleId="Tekstdymka">
    <w:name w:val="Balloon Text"/>
    <w:basedOn w:val="Normalny"/>
    <w:link w:val="TekstdymkaZnak"/>
    <w:uiPriority w:val="99"/>
    <w:semiHidden/>
    <w:rsid w:val="00C87856"/>
    <w:rPr>
      <w:rFonts w:ascii="Tahoma" w:hAnsi="Tahoma" w:cs="Tahoma"/>
      <w:sz w:val="16"/>
      <w:szCs w:val="16"/>
    </w:rPr>
  </w:style>
  <w:style w:type="character" w:customStyle="1" w:styleId="TekstdymkaZnak">
    <w:name w:val="Tekst dymka Znak"/>
    <w:link w:val="Tekstdymka"/>
    <w:uiPriority w:val="99"/>
    <w:semiHidden/>
    <w:locked/>
    <w:rsid w:val="00564513"/>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762504">
      <w:marLeft w:val="0"/>
      <w:marRight w:val="0"/>
      <w:marTop w:val="0"/>
      <w:marBottom w:val="0"/>
      <w:divBdr>
        <w:top w:val="none" w:sz="0" w:space="0" w:color="auto"/>
        <w:left w:val="none" w:sz="0" w:space="0" w:color="auto"/>
        <w:bottom w:val="none" w:sz="0" w:space="0" w:color="auto"/>
        <w:right w:val="none" w:sz="0" w:space="0" w:color="auto"/>
      </w:divBdr>
    </w:div>
    <w:div w:id="794762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21</Pages>
  <Words>6951</Words>
  <Characters>41708</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Gmina Łuków</cp:lastModifiedBy>
  <cp:revision>5</cp:revision>
  <cp:lastPrinted>2019-08-21T12:33:00Z</cp:lastPrinted>
  <dcterms:created xsi:type="dcterms:W3CDTF">2019-08-16T10:19:00Z</dcterms:created>
  <dcterms:modified xsi:type="dcterms:W3CDTF">2019-08-21T12:53:00Z</dcterms:modified>
</cp:coreProperties>
</file>