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C30E16" w:rsidRPr="006E5F5C" w:rsidRDefault="00C30E16" w:rsidP="00C30E1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rPr>
          <w:rFonts w:ascii="Cambria" w:hAnsi="Cambria"/>
          <w:bCs/>
        </w:rPr>
        <w:t>(Znak sprawy:</w:t>
      </w:r>
      <w:r w:rsidRPr="001F6264">
        <w:rPr>
          <w:rFonts w:ascii="Cambria" w:hAnsi="Cambria"/>
          <w:b/>
          <w:bCs/>
        </w:rPr>
        <w:t xml:space="preserve"> </w:t>
      </w:r>
      <w:r w:rsidR="00F56674">
        <w:rPr>
          <w:rFonts w:ascii="Cambria" w:hAnsi="Cambria"/>
          <w:b/>
          <w:bCs/>
        </w:rPr>
        <w:t>PI.271.1.5.2019</w:t>
      </w:r>
      <w:r w:rsidRPr="001F6264">
        <w:rPr>
          <w:rFonts w:ascii="Cambria" w:hAnsi="Cambria"/>
          <w:bCs/>
        </w:rPr>
        <w:t>)</w:t>
      </w:r>
    </w:p>
    <w:p w:rsidR="00C30E16" w:rsidRPr="00E213DC" w:rsidRDefault="00C30E16" w:rsidP="00C30E16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9C5465" w:rsidRPr="0081110A" w:rsidRDefault="009C5465" w:rsidP="009C546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Pr="00E71C80">
        <w:rPr>
          <w:rFonts w:ascii="Cambria" w:hAnsi="Cambria"/>
        </w:rPr>
        <w:tab/>
      </w:r>
    </w:p>
    <w:p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</w:p>
    <w:p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:rsidR="00722C9F" w:rsidRPr="00E71C80" w:rsidRDefault="00722C9F" w:rsidP="00722C9F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:rsidR="00C30E16" w:rsidRPr="00C30E16" w:rsidRDefault="00C30E16" w:rsidP="00E72D2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7E0560" w:rsidRDefault="007E0560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:rsidR="007E0560" w:rsidRPr="00A334AE" w:rsidRDefault="007E0560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:rsidR="007A6966" w:rsidRPr="0026170B" w:rsidRDefault="00A166AB" w:rsidP="007A69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7A6966" w:rsidRPr="0026170B">
        <w:rPr>
          <w:rFonts w:ascii="Cambria" w:hAnsi="Cambria"/>
          <w:b/>
        </w:rPr>
        <w:t xml:space="preserve"> </w:t>
      </w:r>
      <w:r w:rsidR="007A6966" w:rsidRPr="0026170B">
        <w:rPr>
          <w:rFonts w:ascii="Cambria" w:hAnsi="Cambria" w:cs="Arial"/>
          <w:bCs/>
          <w:color w:val="000000"/>
        </w:rPr>
        <w:t>„</w:t>
      </w:r>
      <w:r w:rsidR="00F56674" w:rsidRPr="006779B1">
        <w:rPr>
          <w:rFonts w:ascii="Cambria" w:hAnsi="Cambria" w:cs="Calibri"/>
          <w:b/>
          <w:bCs/>
        </w:rPr>
        <w:t>Budowa AMONIT- leśnego zespołu rekreacyjno-edukacyjnego w miejscowości Klimki</w:t>
      </w:r>
      <w:bookmarkStart w:id="0" w:name="_GoBack"/>
      <w:bookmarkEnd w:id="0"/>
      <w:r w:rsidR="007A6966" w:rsidRPr="0026170B">
        <w:rPr>
          <w:rFonts w:ascii="Cambria" w:hAnsi="Cambria" w:cs="Helvetica"/>
          <w:b/>
          <w:bCs/>
          <w:color w:val="000000" w:themeColor="text1"/>
        </w:rPr>
        <w:t>”.</w:t>
      </w:r>
    </w:p>
    <w:p w:rsidR="007E0560" w:rsidRDefault="00ED322C" w:rsidP="00722C9F">
      <w:pPr>
        <w:spacing w:line="276" w:lineRule="auto"/>
        <w:ind w:firstLine="708"/>
        <w:jc w:val="both"/>
        <w:rPr>
          <w:rFonts w:ascii="Cambria" w:hAnsi="Cambria" w:cs="Arial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22C9F">
        <w:rPr>
          <w:rFonts w:ascii="Cambria" w:hAnsi="Cambria"/>
          <w:b/>
        </w:rPr>
        <w:t>Gminę Łuków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7A6966">
        <w:rPr>
          <w:rFonts w:ascii="Cambria" w:hAnsi="Cambria" w:cs="Arial"/>
          <w:u w:val="single"/>
        </w:rPr>
        <w:t>:</w:t>
      </w:r>
    </w:p>
    <w:p w:rsidR="007E0560" w:rsidRDefault="007E0560" w:rsidP="00D169AC">
      <w:pPr>
        <w:spacing w:line="276" w:lineRule="auto"/>
        <w:jc w:val="both"/>
        <w:rPr>
          <w:rFonts w:ascii="Cambria" w:hAnsi="Cambria" w:cs="Arial"/>
        </w:rPr>
      </w:pPr>
    </w:p>
    <w:p w:rsidR="006E125A" w:rsidRPr="006E125A" w:rsidRDefault="006E125A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7E0560" w:rsidRDefault="007E0560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p w:rsidR="007E0560" w:rsidRDefault="007E0560" w:rsidP="007A6966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B5295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:rsidR="00B532ED" w:rsidRPr="008D7C17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A1B50" w:rsidRPr="00514CAB" w:rsidTr="006E125A">
        <w:trPr>
          <w:trHeight w:val="2150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A1B50" w:rsidRPr="008D7C17" w:rsidRDefault="004A1B50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A1B50" w:rsidRPr="008D7C17" w:rsidRDefault="004A1B50" w:rsidP="008354F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4A1B50" w:rsidRPr="008D7C17" w:rsidRDefault="004A1B50" w:rsidP="008354F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4A1B50" w:rsidRPr="008D7C17" w:rsidRDefault="004A1B50" w:rsidP="008354F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1B50" w:rsidRPr="008D7C17" w:rsidRDefault="004A1B50" w:rsidP="008354F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4A1B50" w:rsidRPr="008D7C17" w:rsidRDefault="004A1B50" w:rsidP="008354F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1B50" w:rsidRPr="008D7C17" w:rsidRDefault="004A1B50" w:rsidP="008354FA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4A1B50" w:rsidRPr="008D7C17" w:rsidRDefault="004A1B50" w:rsidP="008354FA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1B50" w:rsidRPr="008D7C17" w:rsidRDefault="004A1B5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A1B50" w:rsidRPr="008D7C17" w:rsidRDefault="004A1B50" w:rsidP="008354F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722C9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  <w:p w:rsidR="004A1B50" w:rsidRPr="008D7C17" w:rsidRDefault="004A1B50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A1B50" w:rsidRPr="008D7C17" w:rsidRDefault="004A1B5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502FF4" w:rsidRDefault="003157B4" w:rsidP="007A696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7E0560" w:rsidRPr="00514CAB" w:rsidRDefault="007E056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6E125A" w:rsidRDefault="006E12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AD1300" w:rsidRDefault="0046482F" w:rsidP="00D169AC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AD1300" w:rsidSect="00016645">
      <w:headerReference w:type="default" r:id="rId7"/>
      <w:footerReference w:type="default" r:id="rId8"/>
      <w:pgSz w:w="11900" w:h="16840"/>
      <w:pgMar w:top="90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812" w:rsidRDefault="00B45812" w:rsidP="0046482F">
      <w:r>
        <w:separator/>
      </w:r>
    </w:p>
  </w:endnote>
  <w:endnote w:type="continuationSeparator" w:id="0">
    <w:p w:rsidR="00B45812" w:rsidRDefault="00B4581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260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260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812" w:rsidRDefault="00B45812" w:rsidP="0046482F">
      <w:r>
        <w:separator/>
      </w:r>
    </w:p>
  </w:footnote>
  <w:footnote w:type="continuationSeparator" w:id="0">
    <w:p w:rsidR="00B45812" w:rsidRDefault="00B4581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D8D" w:rsidRPr="00CB4DA9" w:rsidRDefault="00722C9F" w:rsidP="006A5D8D">
    <w:pPr>
      <w:pStyle w:val="Nagwek"/>
      <w:rPr>
        <w:noProof/>
        <w:sz w:val="22"/>
        <w:szCs w:val="20"/>
      </w:rPr>
    </w:pPr>
    <w:r w:rsidRPr="00722C9F">
      <w:rPr>
        <w:noProof/>
        <w:sz w:val="22"/>
        <w:lang w:eastAsia="pl-PL"/>
      </w:rPr>
      <w:drawing>
        <wp:inline distT="0" distB="0" distL="0" distR="0">
          <wp:extent cx="5753735" cy="1068705"/>
          <wp:effectExtent l="19050" t="0" r="0" b="0"/>
          <wp:docPr id="6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2C9F" w:rsidRPr="00CB4DA9" w:rsidRDefault="00722C9F" w:rsidP="00722C9F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722C9F" w:rsidRDefault="00722C9F" w:rsidP="00722C9F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6E125A" w:rsidRPr="006E125A" w:rsidRDefault="006E125A" w:rsidP="006A5D8D">
    <w:pPr>
      <w:pStyle w:val="Nagwek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6645"/>
    <w:rsid w:val="00024865"/>
    <w:rsid w:val="00041E0F"/>
    <w:rsid w:val="0006185E"/>
    <w:rsid w:val="00071C0D"/>
    <w:rsid w:val="00122684"/>
    <w:rsid w:val="001325E9"/>
    <w:rsid w:val="00147A45"/>
    <w:rsid w:val="00164AA8"/>
    <w:rsid w:val="001B67E8"/>
    <w:rsid w:val="001B69A4"/>
    <w:rsid w:val="001C7FA3"/>
    <w:rsid w:val="00213FE8"/>
    <w:rsid w:val="002149D2"/>
    <w:rsid w:val="002152B1"/>
    <w:rsid w:val="002158B0"/>
    <w:rsid w:val="0025048E"/>
    <w:rsid w:val="00250F8C"/>
    <w:rsid w:val="00251391"/>
    <w:rsid w:val="002976D6"/>
    <w:rsid w:val="002C493B"/>
    <w:rsid w:val="002D09A7"/>
    <w:rsid w:val="002E1040"/>
    <w:rsid w:val="003157B4"/>
    <w:rsid w:val="00347FBB"/>
    <w:rsid w:val="00352D99"/>
    <w:rsid w:val="003A151A"/>
    <w:rsid w:val="003A260F"/>
    <w:rsid w:val="003E3F47"/>
    <w:rsid w:val="00444502"/>
    <w:rsid w:val="0046482F"/>
    <w:rsid w:val="004773C4"/>
    <w:rsid w:val="004A1B50"/>
    <w:rsid w:val="004B66B3"/>
    <w:rsid w:val="00502FF4"/>
    <w:rsid w:val="005101A6"/>
    <w:rsid w:val="00524EA1"/>
    <w:rsid w:val="00555617"/>
    <w:rsid w:val="00560C1C"/>
    <w:rsid w:val="005647C8"/>
    <w:rsid w:val="00575CA3"/>
    <w:rsid w:val="0059796C"/>
    <w:rsid w:val="005A04FC"/>
    <w:rsid w:val="005A1F04"/>
    <w:rsid w:val="005A5F06"/>
    <w:rsid w:val="005E485A"/>
    <w:rsid w:val="005F1892"/>
    <w:rsid w:val="00652D01"/>
    <w:rsid w:val="006548D4"/>
    <w:rsid w:val="00671842"/>
    <w:rsid w:val="006902D2"/>
    <w:rsid w:val="006A5D8D"/>
    <w:rsid w:val="006A7034"/>
    <w:rsid w:val="006B5618"/>
    <w:rsid w:val="006E125A"/>
    <w:rsid w:val="00712FE9"/>
    <w:rsid w:val="00714219"/>
    <w:rsid w:val="00722C9F"/>
    <w:rsid w:val="00741432"/>
    <w:rsid w:val="0077142A"/>
    <w:rsid w:val="007724BA"/>
    <w:rsid w:val="00781FF7"/>
    <w:rsid w:val="007A6966"/>
    <w:rsid w:val="007B7424"/>
    <w:rsid w:val="007C3CC9"/>
    <w:rsid w:val="007E0560"/>
    <w:rsid w:val="00805272"/>
    <w:rsid w:val="00817ECA"/>
    <w:rsid w:val="008366E8"/>
    <w:rsid w:val="00851AB8"/>
    <w:rsid w:val="00860AE9"/>
    <w:rsid w:val="008A6EEB"/>
    <w:rsid w:val="008C50C8"/>
    <w:rsid w:val="008D7C17"/>
    <w:rsid w:val="00927B0B"/>
    <w:rsid w:val="009A02DE"/>
    <w:rsid w:val="009A576A"/>
    <w:rsid w:val="009C5465"/>
    <w:rsid w:val="009D4064"/>
    <w:rsid w:val="00A166AB"/>
    <w:rsid w:val="00A85A1E"/>
    <w:rsid w:val="00A91AF4"/>
    <w:rsid w:val="00A94D22"/>
    <w:rsid w:val="00AA1794"/>
    <w:rsid w:val="00AA2947"/>
    <w:rsid w:val="00AD799F"/>
    <w:rsid w:val="00AF70CA"/>
    <w:rsid w:val="00B05592"/>
    <w:rsid w:val="00B0620A"/>
    <w:rsid w:val="00B2711A"/>
    <w:rsid w:val="00B45812"/>
    <w:rsid w:val="00B5295B"/>
    <w:rsid w:val="00B532ED"/>
    <w:rsid w:val="00B66651"/>
    <w:rsid w:val="00BA46F4"/>
    <w:rsid w:val="00BD61B5"/>
    <w:rsid w:val="00C26A89"/>
    <w:rsid w:val="00C30E16"/>
    <w:rsid w:val="00C41F39"/>
    <w:rsid w:val="00C567A9"/>
    <w:rsid w:val="00C84267"/>
    <w:rsid w:val="00CA4A58"/>
    <w:rsid w:val="00CA5B5C"/>
    <w:rsid w:val="00CD7FE3"/>
    <w:rsid w:val="00CF706A"/>
    <w:rsid w:val="00D169AC"/>
    <w:rsid w:val="00D3270B"/>
    <w:rsid w:val="00D55F14"/>
    <w:rsid w:val="00DB0DF5"/>
    <w:rsid w:val="00DC2930"/>
    <w:rsid w:val="00DF481E"/>
    <w:rsid w:val="00E72D25"/>
    <w:rsid w:val="00E8440C"/>
    <w:rsid w:val="00ED322C"/>
    <w:rsid w:val="00EE2222"/>
    <w:rsid w:val="00EE26F8"/>
    <w:rsid w:val="00EE491E"/>
    <w:rsid w:val="00EE4BBC"/>
    <w:rsid w:val="00F51C6A"/>
    <w:rsid w:val="00F56674"/>
    <w:rsid w:val="00F72503"/>
    <w:rsid w:val="00FC3ED6"/>
    <w:rsid w:val="00FD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62BF0"/>
  <w15:docId w15:val="{32C277CA-F4A6-4A27-B06A-F979C8A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489161-EC10-456B-9E7C-2BFCFC83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2</cp:revision>
  <dcterms:created xsi:type="dcterms:W3CDTF">2019-06-13T13:23:00Z</dcterms:created>
  <dcterms:modified xsi:type="dcterms:W3CDTF">2019-06-13T13:23:00Z</dcterms:modified>
</cp:coreProperties>
</file>