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15" w:rsidRPr="006779BB" w:rsidRDefault="007D2D15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:rsidR="007D2D15" w:rsidRPr="004D3561" w:rsidRDefault="007D2D15" w:rsidP="001F1344">
      <w:pPr>
        <w:pStyle w:val="BodyText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7D2D15" w:rsidRPr="006E5F5C" w:rsidRDefault="007D2D15" w:rsidP="004A479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E5F5C">
        <w:rPr>
          <w:rFonts w:ascii="Cambria" w:hAnsi="Cambria"/>
          <w:b/>
          <w:bCs/>
        </w:rPr>
        <w:t xml:space="preserve">(Znak </w:t>
      </w:r>
      <w:r w:rsidRPr="001F00BB">
        <w:rPr>
          <w:rFonts w:ascii="Cambria" w:hAnsi="Cambria"/>
          <w:b/>
          <w:bCs/>
        </w:rPr>
        <w:t xml:space="preserve">sprawy: </w:t>
      </w:r>
      <w:r>
        <w:rPr>
          <w:rFonts w:ascii="Cambria" w:hAnsi="Cambria"/>
          <w:b/>
          <w:bCs/>
        </w:rPr>
        <w:t>PI.271.1.4.2018</w:t>
      </w:r>
      <w:r w:rsidRPr="001F00BB">
        <w:rPr>
          <w:rFonts w:ascii="Cambria" w:hAnsi="Cambria"/>
          <w:b/>
          <w:bCs/>
        </w:rPr>
        <w:t>)</w:t>
      </w:r>
    </w:p>
    <w:p w:rsidR="007D2D15" w:rsidRPr="00C049E9" w:rsidRDefault="007D2D15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:rsidR="007D2D15" w:rsidRPr="00465067" w:rsidRDefault="007D2D15" w:rsidP="00042B1C">
      <w:pPr>
        <w:pStyle w:val="ListParagraph"/>
        <w:numPr>
          <w:ilvl w:val="3"/>
          <w:numId w:val="22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7D2D15" w:rsidRDefault="007D2D15" w:rsidP="00C8667E">
      <w:pPr>
        <w:spacing w:line="276" w:lineRule="auto"/>
        <w:ind w:left="1134" w:hanging="992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:rsidR="007D2D15" w:rsidRPr="004463F7" w:rsidRDefault="007D2D15" w:rsidP="00C8667E">
      <w:pPr>
        <w:spacing w:line="276" w:lineRule="auto"/>
        <w:ind w:left="1134" w:hanging="992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:rsidR="007D2D15" w:rsidRPr="00C8667E" w:rsidRDefault="007D2D15" w:rsidP="00C8667E">
      <w:pPr>
        <w:spacing w:line="276" w:lineRule="auto"/>
        <w:ind w:left="1134" w:hanging="992"/>
        <w:rPr>
          <w:rFonts w:ascii="Cambria" w:hAnsi="Cambria"/>
        </w:rPr>
      </w:pPr>
      <w:r w:rsidRPr="00C8667E">
        <w:rPr>
          <w:rFonts w:ascii="Cambria" w:hAnsi="Cambria"/>
        </w:rPr>
        <w:t>NIP: 8251997986, REGON: 711582440</w:t>
      </w:r>
    </w:p>
    <w:p w:rsidR="007D2D15" w:rsidRDefault="007D2D15" w:rsidP="00C8667E">
      <w:pPr>
        <w:spacing w:line="276" w:lineRule="auto"/>
        <w:ind w:left="1134" w:hanging="99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:rsidR="007D2D15" w:rsidRDefault="007D2D15" w:rsidP="00C8667E">
      <w:pPr>
        <w:spacing w:line="276" w:lineRule="auto"/>
        <w:ind w:left="1134" w:hanging="992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:rsidR="007D2D15" w:rsidRPr="00C049E9" w:rsidRDefault="007D2D15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42"/>
      </w:tblGrid>
      <w:tr w:rsidR="007D2D15" w:rsidRPr="003E090C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:rsidR="007D2D15" w:rsidRPr="003E090C" w:rsidRDefault="007D2D15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11"/>
                <w:szCs w:val="11"/>
              </w:rPr>
            </w:pP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4"/>
                <w:szCs w:val="24"/>
              </w:rPr>
            </w:pPr>
            <w:r w:rsidRPr="00EB124D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EB124D">
              <w:rPr>
                <w:rStyle w:val="FootnoteReference"/>
                <w:rFonts w:ascii="Cambria" w:hAnsi="Cambria" w:cs="Arial"/>
                <w:iCs/>
                <w:sz w:val="24"/>
                <w:szCs w:val="24"/>
              </w:rPr>
              <w:footnoteReference w:id="1"/>
            </w:r>
            <w:r w:rsidRPr="00EB124D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EB124D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EB124D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</w:t>
            </w: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</w:t>
            </w:r>
          </w:p>
          <w:p w:rsidR="007D2D15" w:rsidRPr="003E090C" w:rsidRDefault="007D2D15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:rsidR="007D2D15" w:rsidRPr="003E090C" w:rsidRDefault="007D2D15" w:rsidP="001F1344">
            <w:pPr>
              <w:numPr>
                <w:ilvl w:val="0"/>
                <w:numId w:val="24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7D2D15" w:rsidRPr="003E090C" w:rsidRDefault="007D2D15" w:rsidP="00847FF9">
            <w:pPr>
              <w:numPr>
                <w:ilvl w:val="0"/>
                <w:numId w:val="24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………………………………………………………........</w:t>
            </w:r>
          </w:p>
          <w:p w:rsidR="007D2D15" w:rsidRPr="003E090C" w:rsidRDefault="007D2D15" w:rsidP="001F1344">
            <w:pPr>
              <w:numPr>
                <w:ilvl w:val="0"/>
                <w:numId w:val="24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7D2D15" w:rsidRPr="00EB124D" w:rsidRDefault="007D2D15" w:rsidP="00AA0BBE">
            <w:pPr>
              <w:pStyle w:val="BodyText"/>
              <w:rPr>
                <w:rFonts w:ascii="Cambria" w:hAnsi="Cambria"/>
                <w:b w:val="0"/>
                <w:sz w:val="22"/>
                <w:szCs w:val="22"/>
              </w:rPr>
            </w:pPr>
            <w:r w:rsidRPr="00EB124D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7D2D15" w:rsidRPr="00EB124D" w:rsidRDefault="007D2D15" w:rsidP="00847FF9">
            <w:pPr>
              <w:pStyle w:val="BodyText"/>
              <w:rPr>
                <w:rFonts w:ascii="Cambria" w:hAnsi="Cambria"/>
                <w:iCs/>
                <w:sz w:val="22"/>
                <w:szCs w:val="22"/>
              </w:rPr>
            </w:pPr>
            <w:r w:rsidRPr="00EB124D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FootnoteReference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28.35pt;margin-top:-.6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>
                <v:rect id="Prostokąt 1" o:spid="_x0000_s1027" style="position:absolute;margin-left:28.9pt;margin-top:18.1pt;width:12.4pt;height:1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7D2D15" w:rsidRPr="003E090C" w:rsidRDefault="007D2D15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7D2D15" w:rsidRPr="003E090C" w:rsidTr="000B1989">
        <w:trPr>
          <w:trHeight w:val="60"/>
          <w:jc w:val="center"/>
        </w:trPr>
        <w:tc>
          <w:tcPr>
            <w:tcW w:w="9476" w:type="dxa"/>
          </w:tcPr>
          <w:p w:rsidR="007D2D15" w:rsidRPr="003E090C" w:rsidRDefault="007D2D15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7D2D15" w:rsidRPr="003E090C" w:rsidRDefault="007D2D15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:rsidR="007D2D15" w:rsidRPr="003E090C" w:rsidRDefault="007D2D15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:rsidR="007D2D15" w:rsidRDefault="007D2D15" w:rsidP="009816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  <w:p w:rsidR="007D2D15" w:rsidRPr="00F22EA5" w:rsidRDefault="007D2D15" w:rsidP="00981649">
            <w:pPr>
              <w:jc w:val="center"/>
              <w:rPr>
                <w:rFonts w:ascii="Cambria" w:hAnsi="Cambria"/>
                <w:bCs/>
                <w:i/>
                <w:color w:val="000000"/>
              </w:rPr>
            </w:pPr>
            <w:r w:rsidRPr="00F22EA5">
              <w:rPr>
                <w:rFonts w:ascii="Cambria" w:hAnsi="Cambria"/>
                <w:b/>
                <w:bCs/>
                <w:color w:val="000000"/>
              </w:rPr>
              <w:t>„Modernizacja oświetlenia ulicznego pod kątem zwiększenia jego efektywności”</w:t>
            </w:r>
            <w:r w:rsidRPr="00F22EA5">
              <w:rPr>
                <w:rFonts w:ascii="Cambria" w:hAnsi="Cambria"/>
                <w:bCs/>
                <w:i/>
                <w:color w:val="000000"/>
              </w:rPr>
              <w:t xml:space="preserve"> </w:t>
            </w:r>
          </w:p>
          <w:p w:rsidR="007D2D15" w:rsidRPr="00981649" w:rsidRDefault="007D2D15" w:rsidP="00981649">
            <w:pPr>
              <w:jc w:val="center"/>
              <w:rPr>
                <w:rFonts w:ascii="Cambria" w:hAnsi="Cambria"/>
                <w:bCs/>
                <w:color w:val="000000"/>
              </w:rPr>
            </w:pPr>
          </w:p>
          <w:p w:rsidR="007D2D15" w:rsidRPr="009F6EF1" w:rsidRDefault="007D2D15" w:rsidP="009F6EF1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7D2D15" w:rsidRPr="003E090C" w:rsidRDefault="007D2D15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7D2D15" w:rsidRPr="003E090C" w:rsidRDefault="007D2D15" w:rsidP="000E4398">
            <w:pPr>
              <w:jc w:val="both"/>
              <w:rPr>
                <w:rFonts w:ascii="Cambria" w:hAnsi="Cambria" w:cs="Arial"/>
                <w:iCs/>
              </w:rPr>
            </w:pPr>
          </w:p>
          <w:p w:rsidR="007D2D15" w:rsidRPr="003E090C" w:rsidRDefault="007D2D15" w:rsidP="000E4398">
            <w:pPr>
              <w:pStyle w:val="ListParagraph"/>
              <w:numPr>
                <w:ilvl w:val="0"/>
                <w:numId w:val="33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:rsidR="007D2D15" w:rsidRDefault="007D2D15" w:rsidP="000E4398">
            <w:pPr>
              <w:pStyle w:val="NoSpacing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:rsidR="007D2D15" w:rsidRPr="00EF166A" w:rsidRDefault="007D2D15" w:rsidP="00267642">
            <w:pPr>
              <w:spacing w:line="48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:rsidR="007D2D15" w:rsidRPr="00EF166A" w:rsidRDefault="007D2D15" w:rsidP="00267642">
            <w:pPr>
              <w:spacing w:line="48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7D2D15" w:rsidRPr="00EF166A" w:rsidRDefault="007D2D15" w:rsidP="00267642">
            <w:pPr>
              <w:spacing w:line="48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</w:p>
          <w:p w:rsidR="007D2D15" w:rsidRPr="00981649" w:rsidRDefault="007D2D15" w:rsidP="00981649">
            <w:pPr>
              <w:spacing w:line="48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:rsidR="007D2D15" w:rsidRDefault="007D2D15" w:rsidP="00917EAF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 w:rsidRPr="0090492D">
              <w:rPr>
                <w:rFonts w:ascii="Cambria" w:hAnsi="Cambria" w:cs="Segoe UI"/>
              </w:rPr>
              <w:t>pkt 1) formularza ofertowego należy podać łączną kwotę będącą</w:t>
            </w:r>
            <w:r>
              <w:rPr>
                <w:rFonts w:ascii="Cambria" w:hAnsi="Cambria" w:cs="Segoe UI"/>
              </w:rPr>
              <w:t xml:space="preserve"> podsumowaniem kolumny 9 tabeli.</w:t>
            </w:r>
          </w:p>
          <w:p w:rsidR="007D2D15" w:rsidRDefault="007D2D15" w:rsidP="00C12E8C">
            <w:pPr>
              <w:pStyle w:val="NoSpacing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7D2D15" w:rsidRPr="00917EAF" w:rsidRDefault="007D2D15" w:rsidP="00C12E8C">
            <w:pPr>
              <w:pStyle w:val="NoSpacing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7D2D15" w:rsidRPr="00981649" w:rsidRDefault="007D2D15" w:rsidP="00981649">
            <w:pPr>
              <w:pStyle w:val="ListParagraph"/>
              <w:numPr>
                <w:ilvl w:val="0"/>
                <w:numId w:val="33"/>
              </w:numPr>
              <w:spacing w:before="120"/>
              <w:ind w:left="461" w:hanging="461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981649">
              <w:rPr>
                <w:rFonts w:ascii="Cambria" w:hAnsi="Cambria" w:cs="Arial"/>
                <w:b/>
                <w:u w:color="000000"/>
              </w:rPr>
              <w:t>Okres gwarancji</w:t>
            </w:r>
            <w:r w:rsidRPr="003E090C">
              <w:rPr>
                <w:rFonts w:ascii="Cambria" w:hAnsi="Cambria"/>
                <w:bCs/>
                <w:color w:val="000000"/>
              </w:rPr>
              <w:t>:</w:t>
            </w:r>
            <w:r>
              <w:rPr>
                <w:rFonts w:ascii="Cambria" w:hAnsi="Cambria"/>
                <w:bCs/>
                <w:color w:val="000000"/>
              </w:rPr>
              <w:t xml:space="preserve"> ………………………………………………. miesięcy. </w:t>
            </w:r>
            <w:r>
              <w:rPr>
                <w:rFonts w:ascii="Cambria" w:hAnsi="Cambria" w:cs="Arial"/>
                <w:bCs/>
              </w:rPr>
              <w:t>(pkt 18.4 SIWZ)</w:t>
            </w:r>
          </w:p>
          <w:p w:rsidR="007D2D15" w:rsidRDefault="007D2D15" w:rsidP="00981649">
            <w:pPr>
              <w:pStyle w:val="ListParagraph"/>
              <w:spacing w:before="120"/>
              <w:ind w:left="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7D2D15" w:rsidRPr="00981649" w:rsidRDefault="007D2D15" w:rsidP="00981649">
            <w:pPr>
              <w:pStyle w:val="ListParagraph"/>
              <w:spacing w:before="120"/>
              <w:ind w:left="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:rsidR="007D2D15" w:rsidRPr="00981649" w:rsidRDefault="007D2D15" w:rsidP="000962C0">
            <w:pPr>
              <w:pStyle w:val="ListParagraph"/>
              <w:numPr>
                <w:ilvl w:val="0"/>
                <w:numId w:val="33"/>
              </w:numPr>
              <w:spacing w:before="120"/>
              <w:ind w:left="461" w:hanging="461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>
              <w:rPr>
                <w:rFonts w:ascii="Cambria" w:hAnsi="Cambria" w:cs="Arial"/>
                <w:b/>
                <w:bCs/>
              </w:rPr>
              <w:t>R</w:t>
            </w:r>
            <w:r w:rsidRPr="00236081">
              <w:rPr>
                <w:rFonts w:ascii="Cambria" w:hAnsi="Cambria" w:cs="Arial"/>
                <w:b/>
                <w:bCs/>
              </w:rPr>
              <w:t>edukcja mocy zainstalowanej</w:t>
            </w:r>
            <w:r>
              <w:rPr>
                <w:rFonts w:ascii="Cambria" w:hAnsi="Cambria" w:cs="Arial"/>
                <w:b/>
                <w:bCs/>
              </w:rPr>
              <w:t xml:space="preserve">: </w:t>
            </w:r>
            <w:r w:rsidRPr="00981649">
              <w:rPr>
                <w:rFonts w:ascii="Cambria" w:hAnsi="Cambria" w:cs="Arial"/>
                <w:bCs/>
              </w:rPr>
              <w:t>………………………………. kW.</w:t>
            </w:r>
            <w:r>
              <w:rPr>
                <w:rFonts w:ascii="Cambria" w:hAnsi="Cambria" w:cs="Arial"/>
                <w:bCs/>
              </w:rPr>
              <w:t xml:space="preserve"> (pkt 18.5 SIWZ)</w:t>
            </w:r>
          </w:p>
          <w:p w:rsidR="007D2D15" w:rsidRDefault="007D2D15" w:rsidP="00981649">
            <w:pPr>
              <w:pStyle w:val="ListParagraph"/>
              <w:spacing w:before="120"/>
              <w:ind w:left="0"/>
              <w:jc w:val="both"/>
            </w:pPr>
          </w:p>
          <w:p w:rsidR="007D2D15" w:rsidRPr="00641B32" w:rsidRDefault="007D2D15" w:rsidP="00981649">
            <w:pPr>
              <w:pStyle w:val="ListParagraph"/>
              <w:spacing w:before="120"/>
              <w:ind w:left="0"/>
              <w:jc w:val="both"/>
            </w:pPr>
          </w:p>
        </w:tc>
      </w:tr>
      <w:tr w:rsidR="007D2D15" w:rsidRPr="003E090C" w:rsidTr="00FB4E5C">
        <w:trPr>
          <w:trHeight w:val="75"/>
          <w:jc w:val="center"/>
        </w:trPr>
        <w:tc>
          <w:tcPr>
            <w:tcW w:w="9476" w:type="dxa"/>
          </w:tcPr>
          <w:p w:rsidR="007D2D15" w:rsidRPr="003E090C" w:rsidRDefault="007D2D15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:rsidR="007D2D15" w:rsidRPr="003E090C" w:rsidRDefault="007D2D15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:rsidR="007D2D15" w:rsidRPr="003E090C" w:rsidRDefault="007D2D15" w:rsidP="00E51596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7D2D15" w:rsidRPr="003E090C" w:rsidRDefault="007D2D15" w:rsidP="00E51596">
            <w:pPr>
              <w:numPr>
                <w:ilvl w:val="0"/>
                <w:numId w:val="2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7D2D15" w:rsidRPr="003E090C" w:rsidRDefault="007D2D15" w:rsidP="00E51596">
            <w:pPr>
              <w:numPr>
                <w:ilvl w:val="0"/>
                <w:numId w:val="2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7D2D15" w:rsidRPr="003E090C" w:rsidRDefault="007D2D15" w:rsidP="00E51596">
            <w:pPr>
              <w:numPr>
                <w:ilvl w:val="0"/>
                <w:numId w:val="2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:rsidR="007D2D15" w:rsidRPr="003E090C" w:rsidRDefault="007D2D15" w:rsidP="007244E9">
            <w:pPr>
              <w:numPr>
                <w:ilvl w:val="0"/>
                <w:numId w:val="2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7D2D15" w:rsidRPr="003E090C" w:rsidRDefault="007D2D15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7D2D15" w:rsidRPr="003E090C" w:rsidRDefault="007D2D15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7D2D15" w:rsidRPr="003E090C" w:rsidRDefault="007D2D15" w:rsidP="00F2699F">
            <w:pPr>
              <w:numPr>
                <w:ilvl w:val="0"/>
                <w:numId w:val="26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</w:t>
            </w:r>
            <w:r>
              <w:rPr>
                <w:rFonts w:ascii="Cambria" w:hAnsi="Cambria" w:cs="Arial"/>
                <w:sz w:val="22"/>
                <w:szCs w:val="22"/>
              </w:rPr>
              <w:t>.......... do nr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......................... stanowią tajemnicę przedsiębiorstwa w rozumieniu przepisów o zwalczaniu nieuczciwej konkurencji i zastrzegamy, że nie mogą być</w:t>
            </w:r>
            <w:r>
              <w:rPr>
                <w:rFonts w:ascii="Cambria" w:hAnsi="Cambria" w:cs="Arial"/>
                <w:sz w:val="22"/>
                <w:szCs w:val="22"/>
              </w:rPr>
              <w:t xml:space="preserve"> one udostępniane. Informacje i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:rsidR="007D2D15" w:rsidRPr="003E090C" w:rsidRDefault="007D2D15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7D2D15" w:rsidRPr="003E090C" w:rsidRDefault="007D2D15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7D2D15" w:rsidRPr="003E090C" w:rsidRDefault="007D2D15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7D2D15" w:rsidRDefault="007D2D15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7D2D15" w:rsidRPr="003E090C" w:rsidRDefault="007D2D15" w:rsidP="00D427C3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</w:p>
          <w:p w:rsidR="007D2D15" w:rsidRPr="00121062" w:rsidRDefault="007D2D15" w:rsidP="00E51596">
            <w:pPr>
              <w:pStyle w:val="NoSpacing"/>
              <w:numPr>
                <w:ilvl w:val="0"/>
                <w:numId w:val="26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7D2D15" w:rsidRPr="00121062" w:rsidRDefault="007D2D15" w:rsidP="00D427C3">
            <w:pPr>
              <w:pStyle w:val="NoSpacing"/>
              <w:spacing w:line="276" w:lineRule="auto"/>
              <w:ind w:left="312" w:firstLine="0"/>
              <w:rPr>
                <w:rFonts w:ascii="Cambria" w:hAnsi="Cambria"/>
                <w:b/>
              </w:rPr>
            </w:pPr>
          </w:p>
          <w:p w:rsidR="007D2D15" w:rsidRDefault="007D2D15" w:rsidP="00E51596">
            <w:pPr>
              <w:pStyle w:val="NoSpacing"/>
              <w:numPr>
                <w:ilvl w:val="0"/>
                <w:numId w:val="26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7D2D15" w:rsidRPr="00121062" w:rsidRDefault="007D2D15" w:rsidP="00981649">
            <w:pPr>
              <w:pStyle w:val="NoSpacing"/>
              <w:spacing w:line="276" w:lineRule="auto"/>
              <w:ind w:left="0" w:firstLine="0"/>
              <w:rPr>
                <w:rFonts w:ascii="Cambria" w:hAnsi="Cambria"/>
                <w:b/>
              </w:rPr>
            </w:pPr>
          </w:p>
          <w:p w:rsidR="007D2D15" w:rsidRDefault="007D2D15" w:rsidP="00981649">
            <w:pPr>
              <w:numPr>
                <w:ilvl w:val="0"/>
                <w:numId w:val="26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ustawy Pzp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:rsidR="007D2D15" w:rsidRPr="00981649" w:rsidRDefault="007D2D15" w:rsidP="00981649">
            <w:p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4"/>
                <w:szCs w:val="4"/>
              </w:rPr>
            </w:pPr>
          </w:p>
          <w:p w:rsidR="007D2D15" w:rsidRPr="000E1D1F" w:rsidRDefault="007D2D15" w:rsidP="004B65E9">
            <w:pPr>
              <w:numPr>
                <w:ilvl w:val="0"/>
                <w:numId w:val="25"/>
              </w:numPr>
              <w:tabs>
                <w:tab w:val="left" w:pos="360"/>
              </w:tabs>
              <w:suppressAutoHyphens/>
              <w:spacing w:line="276" w:lineRule="auto"/>
              <w:ind w:right="42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3E4A8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7D2D15" w:rsidRPr="000E1D1F" w:rsidRDefault="007D2D15" w:rsidP="004B65E9">
            <w:pPr>
              <w:tabs>
                <w:tab w:val="left" w:pos="360"/>
              </w:tabs>
              <w:suppressAutoHyphens/>
              <w:spacing w:line="276" w:lineRule="auto"/>
              <w:ind w:left="720" w:right="4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D2D15" w:rsidRPr="000E1D1F" w:rsidRDefault="007D2D15" w:rsidP="004B65E9">
            <w:pPr>
              <w:numPr>
                <w:ilvl w:val="0"/>
                <w:numId w:val="25"/>
              </w:numPr>
              <w:tabs>
                <w:tab w:val="left" w:pos="360"/>
              </w:tabs>
              <w:suppressAutoHyphens/>
              <w:spacing w:line="276" w:lineRule="auto"/>
              <w:ind w:right="42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3E4A8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– w następującym zakresie: </w:t>
            </w:r>
          </w:p>
          <w:p w:rsidR="007D2D15" w:rsidRPr="000E1D1F" w:rsidRDefault="007D2D15" w:rsidP="004B65E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D2D15" w:rsidRDefault="007D2D15" w:rsidP="004B65E9">
            <w:pPr>
              <w:pStyle w:val="NoSpacing"/>
              <w:spacing w:line="276" w:lineRule="auto"/>
              <w:ind w:left="318" w:firstLine="422"/>
              <w:rPr>
                <w:rFonts w:ascii="Cambria" w:hAnsi="Cambria"/>
                <w:b/>
              </w:rPr>
            </w:pPr>
            <w:r w:rsidRPr="003E090C">
              <w:rPr>
                <w:rFonts w:ascii="Cambria" w:hAnsi="Cambria" w:cs="Arial"/>
                <w:iCs/>
              </w:rPr>
              <w:t>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………..</w:t>
            </w:r>
            <w:r w:rsidRPr="003E090C">
              <w:rPr>
                <w:rFonts w:ascii="Cambria" w:hAnsi="Cambria" w:cs="Arial"/>
                <w:iCs/>
              </w:rPr>
              <w:t>……………………………..…………………</w:t>
            </w:r>
            <w:r w:rsidRPr="003E090C">
              <w:rPr>
                <w:rStyle w:val="FootnoteReference"/>
                <w:rFonts w:ascii="Cambria" w:hAnsi="Cambria" w:cs="Arial"/>
                <w:iCs/>
              </w:rPr>
              <w:footnoteReference w:id="3"/>
            </w:r>
            <w:r w:rsidRPr="003E090C">
              <w:rPr>
                <w:rFonts w:ascii="Cambria" w:hAnsi="Cambria" w:cs="Arial"/>
                <w:iCs/>
              </w:rPr>
              <w:t>.</w:t>
            </w:r>
          </w:p>
          <w:p w:rsidR="007D2D15" w:rsidRDefault="007D2D15" w:rsidP="0084432F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D2D15" w:rsidRPr="004B65E9" w:rsidRDefault="007D2D15" w:rsidP="0084432F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D2D15" w:rsidRPr="003E090C" w:rsidTr="000E4398">
        <w:trPr>
          <w:trHeight w:val="315"/>
          <w:jc w:val="center"/>
        </w:trPr>
        <w:tc>
          <w:tcPr>
            <w:tcW w:w="9476" w:type="dxa"/>
          </w:tcPr>
          <w:p w:rsidR="007D2D15" w:rsidRPr="003E090C" w:rsidRDefault="007D2D1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E. ZOBOWIĄZANIE W PRZYPADKU PRZYZNANIA ZAMÓWIENIA.</w:t>
            </w:r>
          </w:p>
          <w:p w:rsidR="007D2D15" w:rsidRPr="003E090C" w:rsidRDefault="007D2D15" w:rsidP="00511972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7D2D15" w:rsidRPr="00981649" w:rsidRDefault="007D2D15" w:rsidP="00511972">
            <w:pPr>
              <w:numPr>
                <w:ilvl w:val="0"/>
                <w:numId w:val="2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10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D2D15" w:rsidRPr="003E090C" w:rsidRDefault="007D2D15" w:rsidP="00981649">
            <w:pPr>
              <w:suppressAutoHyphens/>
              <w:spacing w:line="276" w:lineRule="auto"/>
              <w:ind w:left="-3"/>
              <w:jc w:val="both"/>
              <w:rPr>
                <w:rFonts w:ascii="Cambria" w:hAnsi="Cambria" w:cs="Arial"/>
                <w:iCs/>
              </w:rPr>
            </w:pPr>
          </w:p>
          <w:p w:rsidR="007D2D15" w:rsidRPr="003E090C" w:rsidRDefault="007D2D15" w:rsidP="00511972">
            <w:pPr>
              <w:numPr>
                <w:ilvl w:val="0"/>
                <w:numId w:val="2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</w:p>
          <w:p w:rsidR="007D2D15" w:rsidRPr="003E090C" w:rsidRDefault="007D2D15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:rsidR="007D2D15" w:rsidRPr="003E090C" w:rsidRDefault="007D2D15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</w:p>
        </w:tc>
      </w:tr>
      <w:tr w:rsidR="007D2D15" w:rsidRPr="003E090C" w:rsidTr="0084432F">
        <w:trPr>
          <w:trHeight w:val="4536"/>
          <w:jc w:val="center"/>
        </w:trPr>
        <w:tc>
          <w:tcPr>
            <w:tcW w:w="9476" w:type="dxa"/>
          </w:tcPr>
          <w:p w:rsidR="007D2D15" w:rsidRPr="003E090C" w:rsidRDefault="007D2D1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7D2D15" w:rsidRPr="003E090C" w:rsidRDefault="007D2D15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FootnoteReference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4219"/>
              <w:gridCol w:w="2066"/>
              <w:gridCol w:w="2534"/>
            </w:tblGrid>
            <w:tr w:rsidR="007D2D15" w:rsidRPr="003E090C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D2D15" w:rsidRPr="00041C0C" w:rsidRDefault="007D2D15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D2D15" w:rsidRPr="00041C0C" w:rsidRDefault="007D2D15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D2D15" w:rsidRPr="00041C0C" w:rsidRDefault="007D2D15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D2D15" w:rsidRPr="00041C0C" w:rsidRDefault="007D2D15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7D2D15" w:rsidRPr="003E090C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7D2D15" w:rsidRPr="003E090C" w:rsidTr="0084432F">
              <w:trPr>
                <w:trHeight w:val="64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7D2D15" w:rsidRPr="003E090C" w:rsidTr="00135A8B">
              <w:trPr>
                <w:trHeight w:val="62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7D2D15" w:rsidRPr="003E090C" w:rsidTr="00135A8B">
              <w:trPr>
                <w:trHeight w:val="62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7D2D15" w:rsidRPr="003E090C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7D2D15" w:rsidRPr="00FC4A79" w:rsidRDefault="007D2D1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7D2D15" w:rsidRPr="00135A8B" w:rsidRDefault="007D2D15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7D2D15" w:rsidRPr="003E090C" w:rsidTr="0084432F">
        <w:trPr>
          <w:trHeight w:val="3725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:rsidR="007D2D15" w:rsidRPr="003E090C" w:rsidRDefault="007D2D1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SPIS TREŚCI.</w:t>
            </w:r>
          </w:p>
          <w:p w:rsidR="007D2D15" w:rsidRPr="003E090C" w:rsidRDefault="007D2D15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Oferta została złożona na 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od nr 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 do nr 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D2D15" w:rsidRDefault="007D2D15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7D2D15" w:rsidRPr="00A2655C" w:rsidRDefault="007D2D15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7D2D15" w:rsidRPr="00A2655C" w:rsidRDefault="007D2D15" w:rsidP="0003503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3E090C" w:rsidRDefault="007D2D15" w:rsidP="00A2655C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3E090C" w:rsidRDefault="007D2D15" w:rsidP="00A2655C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3E090C" w:rsidRDefault="007D2D15" w:rsidP="00A2655C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FB2734" w:rsidRDefault="007D2D15" w:rsidP="0084432F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3E090C" w:rsidRDefault="007D2D15" w:rsidP="00FB2734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FB2734" w:rsidRDefault="007D2D15" w:rsidP="00FB2734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</w:p>
          <w:p w:rsidR="007D2D15" w:rsidRPr="00FB2734" w:rsidRDefault="007D2D15" w:rsidP="00FB2734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7D2D15" w:rsidRDefault="007D2D15" w:rsidP="00FF1DBB">
      <w:pPr>
        <w:pStyle w:val="ListParagraph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7D2D15" w:rsidRDefault="007D2D15" w:rsidP="00981649">
      <w:pPr>
        <w:pStyle w:val="ListParagraph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p w:rsidR="007D2D15" w:rsidRDefault="007D2D15" w:rsidP="00981649">
      <w:pPr>
        <w:pStyle w:val="ListParagraph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p w:rsidR="007D2D15" w:rsidRDefault="007D2D15" w:rsidP="00FF1DBB">
      <w:pPr>
        <w:pStyle w:val="ListParagraph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7D2D15" w:rsidRPr="003E090C" w:rsidTr="00B25B09">
        <w:trPr>
          <w:trHeight w:val="74"/>
        </w:trPr>
        <w:tc>
          <w:tcPr>
            <w:tcW w:w="4419" w:type="dxa"/>
          </w:tcPr>
          <w:p w:rsidR="007D2D15" w:rsidRPr="003E090C" w:rsidRDefault="007D2D15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7D2D15" w:rsidRPr="003E090C" w:rsidRDefault="007D2D15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7D2D15" w:rsidRPr="003E090C" w:rsidRDefault="007D2D15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7D2D15" w:rsidRPr="003E090C" w:rsidRDefault="007D2D15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7D2D15" w:rsidRPr="003E090C" w:rsidRDefault="007D2D15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7D2D15" w:rsidRDefault="007D2D15" w:rsidP="00981649">
      <w:pPr>
        <w:pStyle w:val="ListParagraph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7D2D15" w:rsidSect="00BE67A8">
      <w:headerReference w:type="default" r:id="rId7"/>
      <w:footerReference w:type="default" r:id="rId8"/>
      <w:pgSz w:w="11900" w:h="16840"/>
      <w:pgMar w:top="426" w:right="1418" w:bottom="244" w:left="1418" w:header="368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15" w:rsidRDefault="007D2D15" w:rsidP="001F1344">
      <w:r>
        <w:separator/>
      </w:r>
    </w:p>
  </w:endnote>
  <w:endnote w:type="continuationSeparator" w:id="0">
    <w:p w:rsidR="007D2D15" w:rsidRDefault="007D2D15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15" w:rsidRPr="00BA303A" w:rsidRDefault="007D2D15" w:rsidP="00343FCF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15" w:rsidRDefault="007D2D15" w:rsidP="001F1344">
      <w:r>
        <w:separator/>
      </w:r>
    </w:p>
  </w:footnote>
  <w:footnote w:type="continuationSeparator" w:id="0">
    <w:p w:rsidR="007D2D15" w:rsidRDefault="007D2D15" w:rsidP="001F1344">
      <w:r>
        <w:continuationSeparator/>
      </w:r>
    </w:p>
  </w:footnote>
  <w:footnote w:id="1">
    <w:p w:rsidR="007D2D15" w:rsidRDefault="007D2D15" w:rsidP="00E51596">
      <w:pPr>
        <w:pStyle w:val="FootnoteText"/>
        <w:ind w:left="142" w:hanging="142"/>
        <w:jc w:val="both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7D2D15" w:rsidRDefault="007D2D15" w:rsidP="00E51596">
      <w:pPr>
        <w:pStyle w:val="FootnoteText"/>
        <w:ind w:left="142" w:hanging="142"/>
        <w:jc w:val="both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7D2D15" w:rsidRDefault="007D2D15" w:rsidP="004B65E9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FootnoteReference"/>
          <w:rFonts w:ascii="Cambria" w:hAnsi="Cambria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 w:rsidRPr="009E6FE8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porównania i oceny ofert Zamawiający przyjmie całkowitą cenę brutto dla danej części zamówienia, jaką poniesie na realizację przedmiotu zamówienia.</w:t>
      </w:r>
    </w:p>
  </w:footnote>
  <w:footnote w:id="4">
    <w:p w:rsidR="007D2D15" w:rsidRDefault="007D2D15" w:rsidP="0087063A">
      <w:pPr>
        <w:pStyle w:val="FootnoteText"/>
        <w:ind w:left="567" w:hanging="567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15" w:rsidRPr="00CB4DA9" w:rsidRDefault="007D2D15" w:rsidP="00981649">
    <w:pPr>
      <w:pStyle w:val="Header"/>
      <w:rPr>
        <w:noProof/>
        <w:sz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53pt;height:61.5pt;visibility:visible">
          <v:imagedata r:id="rId1" o:title=""/>
        </v:shape>
      </w:pict>
    </w:r>
  </w:p>
  <w:p w:rsidR="007D2D15" w:rsidRPr="00C14D6B" w:rsidRDefault="007D2D15" w:rsidP="00981649">
    <w:pPr>
      <w:jc w:val="center"/>
      <w:rPr>
        <w:rFonts w:ascii="Cambria" w:hAnsi="Cambria"/>
        <w:bCs/>
        <w:color w:val="000000"/>
        <w:sz w:val="16"/>
        <w:szCs w:val="16"/>
      </w:rPr>
    </w:pPr>
  </w:p>
  <w:p w:rsidR="007D2D15" w:rsidRPr="006504D2" w:rsidRDefault="007D2D15" w:rsidP="00981649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E04FC3">
      <w:rPr>
        <w:rFonts w:ascii="Cambria" w:hAnsi="Cambria"/>
        <w:b/>
        <w:bCs/>
        <w:color w:val="000000"/>
        <w:sz w:val="18"/>
        <w:szCs w:val="18"/>
      </w:rPr>
      <w:t>„Modernizacja oświetlenia ulicznego pod kątem zwiększenia jego efektywności”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:rsidR="007D2D15" w:rsidRDefault="007D2D15" w:rsidP="00BE67A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8D242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F"/>
    <w:multiLevelType w:val="singleLevel"/>
    <w:tmpl w:val="1012CD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8"/>
    <w:multiLevelType w:val="singleLevel"/>
    <w:tmpl w:val="B098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9">
    <w:nsid w:val="11BC7EDC"/>
    <w:multiLevelType w:val="multilevel"/>
    <w:tmpl w:val="3536C056"/>
    <w:lvl w:ilvl="0">
      <w:start w:val="11"/>
      <w:numFmt w:val="decimal"/>
      <w:pStyle w:val="ListNumb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Number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Number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9C6BEC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D36573"/>
    <w:multiLevelType w:val="multilevel"/>
    <w:tmpl w:val="1A0A531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9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7DF720A"/>
    <w:multiLevelType w:val="multilevel"/>
    <w:tmpl w:val="964A22F6"/>
    <w:lvl w:ilvl="0">
      <w:start w:val="18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27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2"/>
  </w:num>
  <w:num w:numId="17">
    <w:abstractNumId w:val="1"/>
  </w:num>
  <w:num w:numId="18">
    <w:abstractNumId w:val="0"/>
  </w:num>
  <w:num w:numId="19">
    <w:abstractNumId w:val="2"/>
  </w:num>
  <w:num w:numId="20">
    <w:abstractNumId w:val="1"/>
  </w:num>
  <w:num w:numId="21">
    <w:abstractNumId w:val="0"/>
  </w:num>
  <w:num w:numId="22">
    <w:abstractNumId w:val="17"/>
  </w:num>
  <w:num w:numId="23">
    <w:abstractNumId w:val="25"/>
  </w:num>
  <w:num w:numId="24">
    <w:abstractNumId w:val="23"/>
  </w:num>
  <w:num w:numId="25">
    <w:abstractNumId w:val="15"/>
  </w:num>
  <w:num w:numId="26">
    <w:abstractNumId w:val="22"/>
  </w:num>
  <w:num w:numId="27">
    <w:abstractNumId w:val="3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5"/>
  </w:num>
  <w:num w:numId="33">
    <w:abstractNumId w:val="16"/>
  </w:num>
  <w:num w:numId="34">
    <w:abstractNumId w:val="11"/>
  </w:num>
  <w:num w:numId="35">
    <w:abstractNumId w:val="27"/>
  </w:num>
  <w:num w:numId="36">
    <w:abstractNumId w:val="24"/>
  </w:num>
  <w:num w:numId="37">
    <w:abstractNumId w:val="29"/>
  </w:num>
  <w:num w:numId="38">
    <w:abstractNumId w:val="20"/>
  </w:num>
  <w:num w:numId="39">
    <w:abstractNumId w:val="10"/>
  </w:num>
  <w:num w:numId="40">
    <w:abstractNumId w:val="28"/>
  </w:num>
  <w:num w:numId="41">
    <w:abstractNumId w:val="6"/>
  </w:num>
  <w:num w:numId="42">
    <w:abstractNumId w:val="19"/>
  </w:num>
  <w:num w:numId="43">
    <w:abstractNumId w:val="13"/>
  </w:num>
  <w:num w:numId="44">
    <w:abstractNumId w:val="21"/>
  </w:num>
  <w:num w:numId="45">
    <w:abstractNumId w:val="14"/>
  </w:num>
  <w:num w:numId="46">
    <w:abstractNumId w:val="18"/>
  </w:num>
  <w:num w:numId="47">
    <w:abstractNumId w:val="9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344"/>
    <w:rsid w:val="000130C7"/>
    <w:rsid w:val="000147ED"/>
    <w:rsid w:val="00023AC9"/>
    <w:rsid w:val="0003503E"/>
    <w:rsid w:val="00041C0C"/>
    <w:rsid w:val="00042B1C"/>
    <w:rsid w:val="00055B7D"/>
    <w:rsid w:val="00060D3D"/>
    <w:rsid w:val="000814C7"/>
    <w:rsid w:val="00095409"/>
    <w:rsid w:val="000962C0"/>
    <w:rsid w:val="00097E29"/>
    <w:rsid w:val="000A6465"/>
    <w:rsid w:val="000B0321"/>
    <w:rsid w:val="000B0814"/>
    <w:rsid w:val="000B1989"/>
    <w:rsid w:val="000B497F"/>
    <w:rsid w:val="000C232C"/>
    <w:rsid w:val="000C288B"/>
    <w:rsid w:val="000C4AF4"/>
    <w:rsid w:val="000E1D1F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21062"/>
    <w:rsid w:val="00123A67"/>
    <w:rsid w:val="001347C8"/>
    <w:rsid w:val="00135A8B"/>
    <w:rsid w:val="001361D9"/>
    <w:rsid w:val="00140590"/>
    <w:rsid w:val="00140C2A"/>
    <w:rsid w:val="001465B7"/>
    <w:rsid w:val="00147E58"/>
    <w:rsid w:val="00150B24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4110"/>
    <w:rsid w:val="001D42AF"/>
    <w:rsid w:val="001D53B2"/>
    <w:rsid w:val="001D62C2"/>
    <w:rsid w:val="001D64E0"/>
    <w:rsid w:val="001E1E23"/>
    <w:rsid w:val="001E21A1"/>
    <w:rsid w:val="001E5E2D"/>
    <w:rsid w:val="001F00BB"/>
    <w:rsid w:val="001F1344"/>
    <w:rsid w:val="001F3009"/>
    <w:rsid w:val="0020391C"/>
    <w:rsid w:val="00203A8A"/>
    <w:rsid w:val="00212092"/>
    <w:rsid w:val="00213FE8"/>
    <w:rsid w:val="00214B6C"/>
    <w:rsid w:val="002152B1"/>
    <w:rsid w:val="00223162"/>
    <w:rsid w:val="0022484A"/>
    <w:rsid w:val="00230A11"/>
    <w:rsid w:val="00231F0E"/>
    <w:rsid w:val="0023389D"/>
    <w:rsid w:val="00236081"/>
    <w:rsid w:val="0024662C"/>
    <w:rsid w:val="00263B21"/>
    <w:rsid w:val="00267642"/>
    <w:rsid w:val="002819C0"/>
    <w:rsid w:val="002965D5"/>
    <w:rsid w:val="002A6857"/>
    <w:rsid w:val="002D5626"/>
    <w:rsid w:val="002F04F1"/>
    <w:rsid w:val="003179F9"/>
    <w:rsid w:val="00324CA0"/>
    <w:rsid w:val="003271AF"/>
    <w:rsid w:val="00342F44"/>
    <w:rsid w:val="003430BD"/>
    <w:rsid w:val="00343FCF"/>
    <w:rsid w:val="00347FBB"/>
    <w:rsid w:val="00354906"/>
    <w:rsid w:val="00360ECD"/>
    <w:rsid w:val="003C07AB"/>
    <w:rsid w:val="003D798B"/>
    <w:rsid w:val="003E090C"/>
    <w:rsid w:val="003E13C5"/>
    <w:rsid w:val="003E1797"/>
    <w:rsid w:val="003E223C"/>
    <w:rsid w:val="003E4A88"/>
    <w:rsid w:val="003E5028"/>
    <w:rsid w:val="003E58C5"/>
    <w:rsid w:val="003E5D8B"/>
    <w:rsid w:val="003E79F9"/>
    <w:rsid w:val="00400768"/>
    <w:rsid w:val="00405044"/>
    <w:rsid w:val="00422DCF"/>
    <w:rsid w:val="004463F7"/>
    <w:rsid w:val="004559B1"/>
    <w:rsid w:val="00456848"/>
    <w:rsid w:val="00457BA9"/>
    <w:rsid w:val="00462C88"/>
    <w:rsid w:val="00465067"/>
    <w:rsid w:val="00470D92"/>
    <w:rsid w:val="00471588"/>
    <w:rsid w:val="004759AD"/>
    <w:rsid w:val="004A3A59"/>
    <w:rsid w:val="004A4799"/>
    <w:rsid w:val="004A52E5"/>
    <w:rsid w:val="004A5FEB"/>
    <w:rsid w:val="004B18D4"/>
    <w:rsid w:val="004B65E9"/>
    <w:rsid w:val="004C1320"/>
    <w:rsid w:val="004C38BF"/>
    <w:rsid w:val="004C66ED"/>
    <w:rsid w:val="004D1414"/>
    <w:rsid w:val="004D26C4"/>
    <w:rsid w:val="004D3561"/>
    <w:rsid w:val="004E3AF8"/>
    <w:rsid w:val="004E41E3"/>
    <w:rsid w:val="004E66F5"/>
    <w:rsid w:val="004E7779"/>
    <w:rsid w:val="004F28C2"/>
    <w:rsid w:val="004F32DD"/>
    <w:rsid w:val="00501E2B"/>
    <w:rsid w:val="00503FB8"/>
    <w:rsid w:val="00504753"/>
    <w:rsid w:val="00511972"/>
    <w:rsid w:val="00515BAC"/>
    <w:rsid w:val="00520B28"/>
    <w:rsid w:val="0052504E"/>
    <w:rsid w:val="00542D30"/>
    <w:rsid w:val="005622B1"/>
    <w:rsid w:val="00570917"/>
    <w:rsid w:val="00572298"/>
    <w:rsid w:val="005760AC"/>
    <w:rsid w:val="005766BB"/>
    <w:rsid w:val="00582026"/>
    <w:rsid w:val="00584DEB"/>
    <w:rsid w:val="005A04FC"/>
    <w:rsid w:val="005A3A5A"/>
    <w:rsid w:val="005B7BD7"/>
    <w:rsid w:val="005C0C85"/>
    <w:rsid w:val="005C3BA4"/>
    <w:rsid w:val="005C4B84"/>
    <w:rsid w:val="005D2326"/>
    <w:rsid w:val="005E54F7"/>
    <w:rsid w:val="005F29FB"/>
    <w:rsid w:val="005F5F73"/>
    <w:rsid w:val="005F6A60"/>
    <w:rsid w:val="0060538C"/>
    <w:rsid w:val="0061138E"/>
    <w:rsid w:val="00617F00"/>
    <w:rsid w:val="0062026B"/>
    <w:rsid w:val="006314FC"/>
    <w:rsid w:val="00636700"/>
    <w:rsid w:val="00641B32"/>
    <w:rsid w:val="006504D2"/>
    <w:rsid w:val="00666CCE"/>
    <w:rsid w:val="006779BB"/>
    <w:rsid w:val="00684676"/>
    <w:rsid w:val="00692EF2"/>
    <w:rsid w:val="006966C9"/>
    <w:rsid w:val="00697C2B"/>
    <w:rsid w:val="006A246B"/>
    <w:rsid w:val="006A789A"/>
    <w:rsid w:val="006B7573"/>
    <w:rsid w:val="006C45F5"/>
    <w:rsid w:val="006D38CC"/>
    <w:rsid w:val="006E20B4"/>
    <w:rsid w:val="006E5F5C"/>
    <w:rsid w:val="006F3CF1"/>
    <w:rsid w:val="006F471B"/>
    <w:rsid w:val="006F6DA2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6E"/>
    <w:rsid w:val="00751B83"/>
    <w:rsid w:val="0076471D"/>
    <w:rsid w:val="0076650A"/>
    <w:rsid w:val="0076661D"/>
    <w:rsid w:val="00767E9E"/>
    <w:rsid w:val="00774D87"/>
    <w:rsid w:val="007925C9"/>
    <w:rsid w:val="007A0D03"/>
    <w:rsid w:val="007B0CA7"/>
    <w:rsid w:val="007B6477"/>
    <w:rsid w:val="007C4D41"/>
    <w:rsid w:val="007D2D15"/>
    <w:rsid w:val="007D3F23"/>
    <w:rsid w:val="007E4823"/>
    <w:rsid w:val="007E52CF"/>
    <w:rsid w:val="007F08AD"/>
    <w:rsid w:val="00800C00"/>
    <w:rsid w:val="00814262"/>
    <w:rsid w:val="00817802"/>
    <w:rsid w:val="00834998"/>
    <w:rsid w:val="00836820"/>
    <w:rsid w:val="0084432F"/>
    <w:rsid w:val="008471DA"/>
    <w:rsid w:val="00847FF9"/>
    <w:rsid w:val="00856D81"/>
    <w:rsid w:val="0086152C"/>
    <w:rsid w:val="008634EA"/>
    <w:rsid w:val="0087063A"/>
    <w:rsid w:val="008715DB"/>
    <w:rsid w:val="00872F8F"/>
    <w:rsid w:val="00884025"/>
    <w:rsid w:val="00892214"/>
    <w:rsid w:val="008969E4"/>
    <w:rsid w:val="008D1FE2"/>
    <w:rsid w:val="008F0713"/>
    <w:rsid w:val="008F570E"/>
    <w:rsid w:val="00902954"/>
    <w:rsid w:val="00903906"/>
    <w:rsid w:val="0090492D"/>
    <w:rsid w:val="009102CB"/>
    <w:rsid w:val="00917EAF"/>
    <w:rsid w:val="00922A8B"/>
    <w:rsid w:val="009250F3"/>
    <w:rsid w:val="00933855"/>
    <w:rsid w:val="009479B8"/>
    <w:rsid w:val="00981649"/>
    <w:rsid w:val="009C00F5"/>
    <w:rsid w:val="009C6662"/>
    <w:rsid w:val="009D012D"/>
    <w:rsid w:val="009D3364"/>
    <w:rsid w:val="009D377D"/>
    <w:rsid w:val="009E6FE8"/>
    <w:rsid w:val="009F414A"/>
    <w:rsid w:val="009F583B"/>
    <w:rsid w:val="009F6EF1"/>
    <w:rsid w:val="009F768E"/>
    <w:rsid w:val="00A00B2E"/>
    <w:rsid w:val="00A03E8F"/>
    <w:rsid w:val="00A22DD6"/>
    <w:rsid w:val="00A252A9"/>
    <w:rsid w:val="00A2655C"/>
    <w:rsid w:val="00A2768B"/>
    <w:rsid w:val="00A3739C"/>
    <w:rsid w:val="00A43AB9"/>
    <w:rsid w:val="00A51210"/>
    <w:rsid w:val="00A71FAE"/>
    <w:rsid w:val="00A973B1"/>
    <w:rsid w:val="00AA0BBE"/>
    <w:rsid w:val="00AA1B94"/>
    <w:rsid w:val="00AB3EEA"/>
    <w:rsid w:val="00AC0D8A"/>
    <w:rsid w:val="00AC1689"/>
    <w:rsid w:val="00AF09DA"/>
    <w:rsid w:val="00AF102E"/>
    <w:rsid w:val="00AF2DD9"/>
    <w:rsid w:val="00B079FC"/>
    <w:rsid w:val="00B22CFA"/>
    <w:rsid w:val="00B2520A"/>
    <w:rsid w:val="00B25B09"/>
    <w:rsid w:val="00B27C10"/>
    <w:rsid w:val="00B31341"/>
    <w:rsid w:val="00B36811"/>
    <w:rsid w:val="00B50349"/>
    <w:rsid w:val="00B51184"/>
    <w:rsid w:val="00B6035A"/>
    <w:rsid w:val="00B65C6E"/>
    <w:rsid w:val="00B7604B"/>
    <w:rsid w:val="00B77C24"/>
    <w:rsid w:val="00B83D52"/>
    <w:rsid w:val="00BA13A1"/>
    <w:rsid w:val="00BA2155"/>
    <w:rsid w:val="00BA303A"/>
    <w:rsid w:val="00BA46F4"/>
    <w:rsid w:val="00BB39CD"/>
    <w:rsid w:val="00BB6DAB"/>
    <w:rsid w:val="00BE001F"/>
    <w:rsid w:val="00BE336A"/>
    <w:rsid w:val="00BE67A8"/>
    <w:rsid w:val="00BE6FF2"/>
    <w:rsid w:val="00C01ED7"/>
    <w:rsid w:val="00C049E9"/>
    <w:rsid w:val="00C06189"/>
    <w:rsid w:val="00C12E8C"/>
    <w:rsid w:val="00C14D6B"/>
    <w:rsid w:val="00C16F55"/>
    <w:rsid w:val="00C241FA"/>
    <w:rsid w:val="00C445C2"/>
    <w:rsid w:val="00C46218"/>
    <w:rsid w:val="00C530C9"/>
    <w:rsid w:val="00C63247"/>
    <w:rsid w:val="00C670A0"/>
    <w:rsid w:val="00C675E3"/>
    <w:rsid w:val="00C7600D"/>
    <w:rsid w:val="00C771E4"/>
    <w:rsid w:val="00C83E9C"/>
    <w:rsid w:val="00C862A8"/>
    <w:rsid w:val="00C8667E"/>
    <w:rsid w:val="00C92022"/>
    <w:rsid w:val="00C95781"/>
    <w:rsid w:val="00CB4DA9"/>
    <w:rsid w:val="00CC2966"/>
    <w:rsid w:val="00CC5082"/>
    <w:rsid w:val="00CF3749"/>
    <w:rsid w:val="00CF7554"/>
    <w:rsid w:val="00D07FAD"/>
    <w:rsid w:val="00D20AEF"/>
    <w:rsid w:val="00D24275"/>
    <w:rsid w:val="00D2527C"/>
    <w:rsid w:val="00D27FF2"/>
    <w:rsid w:val="00D3390C"/>
    <w:rsid w:val="00D339C4"/>
    <w:rsid w:val="00D427C3"/>
    <w:rsid w:val="00D44121"/>
    <w:rsid w:val="00D47B2B"/>
    <w:rsid w:val="00D723F7"/>
    <w:rsid w:val="00D766F9"/>
    <w:rsid w:val="00D801FD"/>
    <w:rsid w:val="00D8184B"/>
    <w:rsid w:val="00D9370C"/>
    <w:rsid w:val="00DA2162"/>
    <w:rsid w:val="00DA29E6"/>
    <w:rsid w:val="00DB6477"/>
    <w:rsid w:val="00DC572A"/>
    <w:rsid w:val="00DC575B"/>
    <w:rsid w:val="00DF3667"/>
    <w:rsid w:val="00DF3696"/>
    <w:rsid w:val="00DF6AD2"/>
    <w:rsid w:val="00E04F77"/>
    <w:rsid w:val="00E04FC3"/>
    <w:rsid w:val="00E2070F"/>
    <w:rsid w:val="00E20F77"/>
    <w:rsid w:val="00E32F30"/>
    <w:rsid w:val="00E34527"/>
    <w:rsid w:val="00E34F60"/>
    <w:rsid w:val="00E36223"/>
    <w:rsid w:val="00E40082"/>
    <w:rsid w:val="00E42A56"/>
    <w:rsid w:val="00E4374D"/>
    <w:rsid w:val="00E51596"/>
    <w:rsid w:val="00E56C33"/>
    <w:rsid w:val="00E654F1"/>
    <w:rsid w:val="00E66789"/>
    <w:rsid w:val="00E77642"/>
    <w:rsid w:val="00E9003C"/>
    <w:rsid w:val="00E95FEE"/>
    <w:rsid w:val="00EA477D"/>
    <w:rsid w:val="00EB124D"/>
    <w:rsid w:val="00EB187A"/>
    <w:rsid w:val="00EB26D6"/>
    <w:rsid w:val="00ED22F1"/>
    <w:rsid w:val="00ED7CFB"/>
    <w:rsid w:val="00EF00A8"/>
    <w:rsid w:val="00EF166A"/>
    <w:rsid w:val="00EF3533"/>
    <w:rsid w:val="00EF53C6"/>
    <w:rsid w:val="00EF7B83"/>
    <w:rsid w:val="00F00ED1"/>
    <w:rsid w:val="00F03488"/>
    <w:rsid w:val="00F04FD9"/>
    <w:rsid w:val="00F065D5"/>
    <w:rsid w:val="00F22EA5"/>
    <w:rsid w:val="00F237FC"/>
    <w:rsid w:val="00F2699F"/>
    <w:rsid w:val="00F34684"/>
    <w:rsid w:val="00F411A6"/>
    <w:rsid w:val="00F512CD"/>
    <w:rsid w:val="00F53790"/>
    <w:rsid w:val="00F54DC9"/>
    <w:rsid w:val="00F72C2E"/>
    <w:rsid w:val="00F91E37"/>
    <w:rsid w:val="00FB01E3"/>
    <w:rsid w:val="00FB2734"/>
    <w:rsid w:val="00FB4E5C"/>
    <w:rsid w:val="00FC34BF"/>
    <w:rsid w:val="00FC4401"/>
    <w:rsid w:val="00FC4A79"/>
    <w:rsid w:val="00FC6F1C"/>
    <w:rsid w:val="00FE6B79"/>
    <w:rsid w:val="00FF0E52"/>
    <w:rsid w:val="00FF1DBB"/>
    <w:rsid w:val="00FF5949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44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F13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Kolorowa lista — akcent 11,Akapit z listą BS"/>
    <w:basedOn w:val="Normal"/>
    <w:link w:val="ListParagraphChar"/>
    <w:uiPriority w:val="99"/>
    <w:qFormat/>
    <w:rsid w:val="001F134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1344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"/>
    <w:link w:val="ListParagraph"/>
    <w:uiPriority w:val="99"/>
    <w:locked/>
    <w:rsid w:val="001F1344"/>
  </w:style>
  <w:style w:type="character" w:styleId="CommentReference">
    <w:name w:val="annotation reference"/>
    <w:basedOn w:val="DefaultParagraphFont"/>
    <w:uiPriority w:val="99"/>
    <w:semiHidden/>
    <w:rsid w:val="001F134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F1344"/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F1344"/>
    <w:rPr>
      <w:rFonts w:cs="Times New Roman"/>
      <w:sz w:val="20"/>
    </w:rPr>
  </w:style>
  <w:style w:type="paragraph" w:styleId="BodyText">
    <w:name w:val="Body Text"/>
    <w:basedOn w:val="Normal"/>
    <w:link w:val="BodyTextChar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FootnoteText">
    <w:name w:val="footnote text"/>
    <w:basedOn w:val="Normal"/>
    <w:link w:val="FootnoteTextChar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rsid w:val="001F1344"/>
    <w:rPr>
      <w:rFonts w:cs="Times New Roman"/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aliases w:val="Nagłówek strony"/>
    <w:basedOn w:val="Normal"/>
    <w:link w:val="Head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24C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4CA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6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C6F1C"/>
    <w:rPr>
      <w:b/>
    </w:rPr>
  </w:style>
  <w:style w:type="paragraph" w:styleId="ListNumber">
    <w:name w:val="List Number"/>
    <w:basedOn w:val="Normal"/>
    <w:uiPriority w:val="99"/>
    <w:rsid w:val="00981649"/>
    <w:pPr>
      <w:widowControl w:val="0"/>
      <w:numPr>
        <w:numId w:val="47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/>
      <w:b/>
      <w:sz w:val="22"/>
      <w:szCs w:val="22"/>
      <w:lang w:eastAsia="pl-PL"/>
    </w:rPr>
  </w:style>
  <w:style w:type="paragraph" w:styleId="ListNumber2">
    <w:name w:val="List Number 2"/>
    <w:basedOn w:val="Normal"/>
    <w:uiPriority w:val="99"/>
    <w:rsid w:val="00981649"/>
    <w:pPr>
      <w:numPr>
        <w:ilvl w:val="1"/>
        <w:numId w:val="47"/>
      </w:numPr>
      <w:autoSpaceDE w:val="0"/>
      <w:autoSpaceDN w:val="0"/>
      <w:adjustRightInd w:val="0"/>
      <w:spacing w:line="288" w:lineRule="auto"/>
      <w:jc w:val="both"/>
    </w:pPr>
    <w:rPr>
      <w:rFonts w:ascii="Times" w:eastAsia="Times New Roman" w:hAnsi="Times"/>
      <w:sz w:val="22"/>
      <w:lang w:eastAsia="pl-PL"/>
    </w:rPr>
  </w:style>
  <w:style w:type="paragraph" w:styleId="ListNumber5">
    <w:name w:val="List Number 5"/>
    <w:basedOn w:val="Normal"/>
    <w:uiPriority w:val="99"/>
    <w:rsid w:val="00981649"/>
    <w:pPr>
      <w:numPr>
        <w:ilvl w:val="4"/>
        <w:numId w:val="47"/>
      </w:numPr>
      <w:tabs>
        <w:tab w:val="num" w:pos="2520"/>
      </w:tabs>
      <w:spacing w:line="288" w:lineRule="auto"/>
      <w:ind w:left="3544" w:hanging="992"/>
      <w:jc w:val="both"/>
    </w:pPr>
    <w:rPr>
      <w:rFonts w:ascii="Times" w:eastAsia="Times New Roman" w:hAnsi="Times"/>
      <w:bCs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1231</Words>
  <Characters>7392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</cp:lastModifiedBy>
  <cp:revision>5</cp:revision>
  <cp:lastPrinted>2018-07-09T13:01:00Z</cp:lastPrinted>
  <dcterms:created xsi:type="dcterms:W3CDTF">2018-05-10T13:14:00Z</dcterms:created>
  <dcterms:modified xsi:type="dcterms:W3CDTF">2018-07-09T13:17:00Z</dcterms:modified>
</cp:coreProperties>
</file>