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B28F1" w14:textId="2D841EFE" w:rsidR="00907AAF" w:rsidRPr="006C456C" w:rsidRDefault="00907AAF" w:rsidP="003959CC">
      <w:pPr>
        <w:pStyle w:val="Nagwek1"/>
        <w:numPr>
          <w:ilvl w:val="0"/>
          <w:numId w:val="0"/>
        </w:numPr>
        <w:spacing w:line="264" w:lineRule="auto"/>
        <w:jc w:val="center"/>
        <w:rPr>
          <w:b/>
          <w:sz w:val="24"/>
          <w:szCs w:val="24"/>
        </w:rPr>
      </w:pPr>
      <w:r w:rsidRPr="006C456C">
        <w:rPr>
          <w:b/>
          <w:sz w:val="24"/>
          <w:szCs w:val="24"/>
        </w:rPr>
        <w:t>UCHWAŁA NR</w:t>
      </w:r>
      <w:r w:rsidR="00692202" w:rsidRPr="006C456C">
        <w:rPr>
          <w:b/>
          <w:sz w:val="24"/>
          <w:szCs w:val="24"/>
        </w:rPr>
        <w:t xml:space="preserve"> </w:t>
      </w:r>
      <w:r w:rsidR="00B11C32" w:rsidRPr="006C456C">
        <w:rPr>
          <w:b/>
          <w:sz w:val="24"/>
          <w:szCs w:val="24"/>
        </w:rPr>
        <w:t>…….</w:t>
      </w:r>
    </w:p>
    <w:p w14:paraId="516E54E8" w14:textId="77777777" w:rsidR="00907AAF" w:rsidRPr="006C456C" w:rsidRDefault="00907AAF" w:rsidP="003959CC">
      <w:pPr>
        <w:pStyle w:val="Nagwek1"/>
        <w:numPr>
          <w:ilvl w:val="0"/>
          <w:numId w:val="0"/>
        </w:numPr>
        <w:spacing w:before="180" w:line="264" w:lineRule="auto"/>
        <w:jc w:val="center"/>
        <w:rPr>
          <w:b/>
          <w:sz w:val="24"/>
          <w:szCs w:val="24"/>
        </w:rPr>
      </w:pPr>
      <w:r w:rsidRPr="006C456C">
        <w:rPr>
          <w:b/>
          <w:sz w:val="24"/>
          <w:szCs w:val="24"/>
        </w:rPr>
        <w:t xml:space="preserve">RADY GMINY </w:t>
      </w:r>
      <w:r w:rsidR="00853210" w:rsidRPr="006C456C">
        <w:rPr>
          <w:b/>
          <w:sz w:val="24"/>
          <w:szCs w:val="24"/>
        </w:rPr>
        <w:t>ŁUKÓW</w:t>
      </w:r>
    </w:p>
    <w:p w14:paraId="10BC1A55" w14:textId="13762D57" w:rsidR="00907AAF" w:rsidRPr="006C456C" w:rsidRDefault="00907AAF" w:rsidP="003959CC">
      <w:pPr>
        <w:pStyle w:val="Nagwek1"/>
        <w:numPr>
          <w:ilvl w:val="0"/>
          <w:numId w:val="0"/>
        </w:numPr>
        <w:spacing w:line="264" w:lineRule="auto"/>
        <w:jc w:val="center"/>
        <w:rPr>
          <w:sz w:val="24"/>
          <w:szCs w:val="24"/>
        </w:rPr>
      </w:pPr>
      <w:r w:rsidRPr="006C456C">
        <w:rPr>
          <w:sz w:val="24"/>
          <w:szCs w:val="24"/>
        </w:rPr>
        <w:t xml:space="preserve">z dnia </w:t>
      </w:r>
      <w:r w:rsidR="00B11C32" w:rsidRPr="006C456C">
        <w:rPr>
          <w:sz w:val="24"/>
          <w:szCs w:val="24"/>
        </w:rPr>
        <w:t>………</w:t>
      </w:r>
      <w:r w:rsidR="00AC4813" w:rsidRPr="006C456C">
        <w:rPr>
          <w:sz w:val="24"/>
          <w:szCs w:val="24"/>
        </w:rPr>
        <w:t>……</w:t>
      </w:r>
      <w:r w:rsidR="00B11C32" w:rsidRPr="006C456C">
        <w:rPr>
          <w:sz w:val="24"/>
          <w:szCs w:val="24"/>
        </w:rPr>
        <w:t>.</w:t>
      </w:r>
      <w:r w:rsidR="008C183E" w:rsidRPr="006C456C">
        <w:rPr>
          <w:sz w:val="24"/>
          <w:szCs w:val="24"/>
        </w:rPr>
        <w:t xml:space="preserve"> </w:t>
      </w:r>
      <w:r w:rsidR="00B00C73" w:rsidRPr="006C456C">
        <w:rPr>
          <w:sz w:val="24"/>
          <w:szCs w:val="24"/>
        </w:rPr>
        <w:t>r.</w:t>
      </w:r>
    </w:p>
    <w:p w14:paraId="1B4ADE63" w14:textId="470BEDEF" w:rsidR="00907AAF" w:rsidRPr="006C456C" w:rsidRDefault="0027024B" w:rsidP="003959CC">
      <w:pPr>
        <w:pStyle w:val="Nagwek1"/>
        <w:numPr>
          <w:ilvl w:val="0"/>
          <w:numId w:val="0"/>
        </w:numPr>
        <w:spacing w:line="264" w:lineRule="auto"/>
        <w:jc w:val="center"/>
        <w:rPr>
          <w:rFonts w:ascii="Segoe UI Symbol" w:hAnsi="Segoe UI Symbol"/>
          <w:b/>
          <w:sz w:val="24"/>
          <w:szCs w:val="24"/>
        </w:rPr>
      </w:pPr>
      <w:r w:rsidRPr="006C456C">
        <w:rPr>
          <w:b/>
          <w:sz w:val="24"/>
          <w:szCs w:val="24"/>
        </w:rPr>
        <w:t xml:space="preserve">w sprawie uchwalenia </w:t>
      </w:r>
      <w:r w:rsidR="00680FE2" w:rsidRPr="006C456C">
        <w:rPr>
          <w:b/>
          <w:sz w:val="24"/>
          <w:szCs w:val="24"/>
        </w:rPr>
        <w:t xml:space="preserve">zmiany </w:t>
      </w:r>
      <w:r w:rsidR="00907AAF" w:rsidRPr="006C456C">
        <w:rPr>
          <w:b/>
          <w:sz w:val="24"/>
          <w:szCs w:val="24"/>
        </w:rPr>
        <w:t xml:space="preserve">miejscowego planu zagospodarowania przestrzennego </w:t>
      </w:r>
      <w:r w:rsidR="00853210" w:rsidRPr="006C456C">
        <w:rPr>
          <w:b/>
          <w:sz w:val="24"/>
          <w:szCs w:val="24"/>
        </w:rPr>
        <w:t xml:space="preserve">Gminy Łuków w </w:t>
      </w:r>
      <w:r w:rsidR="00A57077" w:rsidRPr="006C456C">
        <w:rPr>
          <w:b/>
          <w:sz w:val="24"/>
          <w:szCs w:val="24"/>
        </w:rPr>
        <w:t>obszarze</w:t>
      </w:r>
      <w:r w:rsidR="00026961" w:rsidRPr="006C456C">
        <w:rPr>
          <w:b/>
          <w:sz w:val="24"/>
          <w:szCs w:val="24"/>
        </w:rPr>
        <w:t xml:space="preserve"> wsi</w:t>
      </w:r>
      <w:r w:rsidR="001A2769" w:rsidRPr="006C456C">
        <w:rPr>
          <w:b/>
          <w:sz w:val="24"/>
          <w:szCs w:val="24"/>
        </w:rPr>
        <w:t xml:space="preserve"> Aleksandrów</w:t>
      </w:r>
    </w:p>
    <w:p w14:paraId="22423596" w14:textId="77777777" w:rsidR="00907AAF" w:rsidRPr="006C456C" w:rsidRDefault="00907AAF" w:rsidP="003959CC">
      <w:pPr>
        <w:spacing w:line="264" w:lineRule="auto"/>
      </w:pPr>
    </w:p>
    <w:p w14:paraId="610E891E" w14:textId="09CF3CB0" w:rsidR="000A1F99" w:rsidRPr="006C456C" w:rsidRDefault="00907AAF" w:rsidP="001A2769">
      <w:pPr>
        <w:spacing w:line="264" w:lineRule="auto"/>
        <w:ind w:firstLine="426"/>
        <w:rPr>
          <w:sz w:val="20"/>
          <w:szCs w:val="20"/>
        </w:rPr>
      </w:pPr>
      <w:r w:rsidRPr="006C456C">
        <w:rPr>
          <w:sz w:val="20"/>
          <w:szCs w:val="20"/>
        </w:rPr>
        <w:t>Na podstawie art. 18 ust. 2 pkt 5 Ustawy z dnia 8 marca 1990</w:t>
      </w:r>
      <w:r w:rsidR="00C237A1" w:rsidRPr="006C456C">
        <w:rPr>
          <w:sz w:val="20"/>
          <w:szCs w:val="20"/>
        </w:rPr>
        <w:t xml:space="preserve"> </w:t>
      </w:r>
      <w:r w:rsidRPr="006C456C">
        <w:rPr>
          <w:sz w:val="20"/>
          <w:szCs w:val="20"/>
        </w:rPr>
        <w:t>r. o samorządzie gminnym (tekst jednolity Dz. U. z</w:t>
      </w:r>
      <w:r w:rsidR="00203C9E" w:rsidRPr="006C456C">
        <w:rPr>
          <w:sz w:val="20"/>
          <w:szCs w:val="20"/>
        </w:rPr>
        <w:t> </w:t>
      </w:r>
      <w:r w:rsidR="00B23385" w:rsidRPr="006C456C">
        <w:rPr>
          <w:sz w:val="20"/>
          <w:szCs w:val="20"/>
        </w:rPr>
        <w:t>20</w:t>
      </w:r>
      <w:r w:rsidR="00C51405" w:rsidRPr="006C456C">
        <w:rPr>
          <w:sz w:val="20"/>
          <w:szCs w:val="20"/>
        </w:rPr>
        <w:t>2</w:t>
      </w:r>
      <w:r w:rsidR="00026961" w:rsidRPr="006C456C">
        <w:rPr>
          <w:sz w:val="20"/>
          <w:szCs w:val="20"/>
        </w:rPr>
        <w:t>2</w:t>
      </w:r>
      <w:r w:rsidR="00683E3F" w:rsidRPr="006C456C">
        <w:rPr>
          <w:sz w:val="20"/>
          <w:szCs w:val="20"/>
        </w:rPr>
        <w:t xml:space="preserve"> </w:t>
      </w:r>
      <w:r w:rsidRPr="006C456C">
        <w:rPr>
          <w:sz w:val="20"/>
          <w:szCs w:val="20"/>
        </w:rPr>
        <w:t xml:space="preserve">r., poz. </w:t>
      </w:r>
      <w:r w:rsidR="00026961" w:rsidRPr="006C456C">
        <w:rPr>
          <w:sz w:val="20"/>
          <w:szCs w:val="20"/>
        </w:rPr>
        <w:t>559</w:t>
      </w:r>
      <w:r w:rsidR="004C6BBA">
        <w:rPr>
          <w:sz w:val="20"/>
          <w:szCs w:val="20"/>
        </w:rPr>
        <w:t xml:space="preserve"> z późn. zm.</w:t>
      </w:r>
      <w:r w:rsidR="0027024B" w:rsidRPr="006C456C">
        <w:rPr>
          <w:sz w:val="20"/>
          <w:szCs w:val="20"/>
        </w:rPr>
        <w:t>)</w:t>
      </w:r>
      <w:r w:rsidRPr="006C456C">
        <w:rPr>
          <w:sz w:val="20"/>
          <w:szCs w:val="20"/>
        </w:rPr>
        <w:t>, art. 3 ust.1</w:t>
      </w:r>
      <w:r w:rsidR="003A4B38" w:rsidRPr="006C456C">
        <w:rPr>
          <w:sz w:val="20"/>
          <w:szCs w:val="20"/>
        </w:rPr>
        <w:t>,</w:t>
      </w:r>
      <w:r w:rsidRPr="006C456C">
        <w:rPr>
          <w:sz w:val="20"/>
          <w:szCs w:val="20"/>
        </w:rPr>
        <w:t xml:space="preserve"> art. 20 ust. 1</w:t>
      </w:r>
      <w:r w:rsidR="003A4B38" w:rsidRPr="006C456C">
        <w:rPr>
          <w:sz w:val="20"/>
          <w:szCs w:val="20"/>
        </w:rPr>
        <w:t>, art. 27</w:t>
      </w:r>
      <w:r w:rsidRPr="006C456C">
        <w:rPr>
          <w:sz w:val="20"/>
          <w:szCs w:val="20"/>
        </w:rPr>
        <w:t xml:space="preserve"> Ustawy z dnia 27 marca 2003</w:t>
      </w:r>
      <w:r w:rsidR="00683E3F" w:rsidRPr="006C456C">
        <w:rPr>
          <w:sz w:val="20"/>
          <w:szCs w:val="20"/>
        </w:rPr>
        <w:t xml:space="preserve"> </w:t>
      </w:r>
      <w:r w:rsidRPr="006C456C">
        <w:rPr>
          <w:sz w:val="20"/>
          <w:szCs w:val="20"/>
        </w:rPr>
        <w:t>r. o</w:t>
      </w:r>
      <w:r w:rsidR="00B23385" w:rsidRPr="006C456C">
        <w:rPr>
          <w:sz w:val="20"/>
          <w:szCs w:val="20"/>
        </w:rPr>
        <w:t> </w:t>
      </w:r>
      <w:r w:rsidRPr="006C456C">
        <w:rPr>
          <w:sz w:val="20"/>
          <w:szCs w:val="20"/>
        </w:rPr>
        <w:t>planowaniu i</w:t>
      </w:r>
      <w:r w:rsidR="00203C9E" w:rsidRPr="006C456C">
        <w:rPr>
          <w:sz w:val="20"/>
          <w:szCs w:val="20"/>
        </w:rPr>
        <w:t> </w:t>
      </w:r>
      <w:r w:rsidRPr="006C456C">
        <w:rPr>
          <w:sz w:val="20"/>
          <w:szCs w:val="20"/>
        </w:rPr>
        <w:t>zagospodarowaniu przestrzennym (</w:t>
      </w:r>
      <w:r w:rsidR="00026961" w:rsidRPr="006C456C">
        <w:rPr>
          <w:sz w:val="20"/>
          <w:szCs w:val="20"/>
        </w:rPr>
        <w:t xml:space="preserve">tekst jednolity </w:t>
      </w:r>
      <w:r w:rsidRPr="006C456C">
        <w:rPr>
          <w:sz w:val="20"/>
          <w:szCs w:val="20"/>
        </w:rPr>
        <w:t xml:space="preserve">Dz. U. </w:t>
      </w:r>
      <w:r w:rsidR="0087100C" w:rsidRPr="006C456C">
        <w:rPr>
          <w:sz w:val="20"/>
          <w:szCs w:val="20"/>
        </w:rPr>
        <w:t>z 20</w:t>
      </w:r>
      <w:r w:rsidR="00F00019" w:rsidRPr="006C456C">
        <w:rPr>
          <w:sz w:val="20"/>
          <w:szCs w:val="20"/>
        </w:rPr>
        <w:t>2</w:t>
      </w:r>
      <w:r w:rsidR="00A952CA" w:rsidRPr="006C456C">
        <w:rPr>
          <w:sz w:val="20"/>
          <w:szCs w:val="20"/>
        </w:rPr>
        <w:t>2</w:t>
      </w:r>
      <w:r w:rsidR="00F00019" w:rsidRPr="006C456C">
        <w:rPr>
          <w:sz w:val="20"/>
          <w:szCs w:val="20"/>
        </w:rPr>
        <w:t xml:space="preserve"> </w:t>
      </w:r>
      <w:r w:rsidR="0087100C" w:rsidRPr="006C456C">
        <w:rPr>
          <w:sz w:val="20"/>
          <w:szCs w:val="20"/>
        </w:rPr>
        <w:t>r.</w:t>
      </w:r>
      <w:r w:rsidRPr="006C456C">
        <w:rPr>
          <w:sz w:val="20"/>
          <w:szCs w:val="20"/>
        </w:rPr>
        <w:t xml:space="preserve">, poz. </w:t>
      </w:r>
      <w:r w:rsidR="00A952CA" w:rsidRPr="006C456C">
        <w:rPr>
          <w:sz w:val="20"/>
          <w:szCs w:val="20"/>
        </w:rPr>
        <w:t>503</w:t>
      </w:r>
      <w:r w:rsidRPr="006C456C">
        <w:rPr>
          <w:sz w:val="20"/>
          <w:szCs w:val="20"/>
        </w:rPr>
        <w:t>) oraz</w:t>
      </w:r>
      <w:r w:rsidR="00F00019" w:rsidRPr="006C456C">
        <w:rPr>
          <w:sz w:val="20"/>
          <w:szCs w:val="20"/>
        </w:rPr>
        <w:t> </w:t>
      </w:r>
      <w:r w:rsidRPr="006C456C">
        <w:rPr>
          <w:sz w:val="20"/>
          <w:szCs w:val="20"/>
        </w:rPr>
        <w:t>w nawiązaniu do Uchwały Nr</w:t>
      </w:r>
      <w:r w:rsidR="00203C9E" w:rsidRPr="006C456C">
        <w:rPr>
          <w:sz w:val="20"/>
          <w:szCs w:val="20"/>
        </w:rPr>
        <w:t> </w:t>
      </w:r>
      <w:r w:rsidR="001A2769" w:rsidRPr="006C456C">
        <w:rPr>
          <w:sz w:val="20"/>
          <w:szCs w:val="20"/>
        </w:rPr>
        <w:t>XVII/130/2019 Rady Gminy Łuków z dnia 29 listopada 2019 roku w sprawie przystąpienia do spor</w:t>
      </w:r>
      <w:r w:rsidR="001A2769" w:rsidRPr="00356505">
        <w:rPr>
          <w:sz w:val="20"/>
          <w:szCs w:val="20"/>
        </w:rPr>
        <w:t>ządzenia zmiany Miejscowego planu zagospodarowania przestrzennego Gminy Łuków w obszarze wsi Aleksandrów</w:t>
      </w:r>
      <w:r w:rsidR="00F43902" w:rsidRPr="00356505">
        <w:rPr>
          <w:smallCaps/>
          <w:sz w:val="20"/>
          <w:szCs w:val="20"/>
        </w:rPr>
        <w:t>,</w:t>
      </w:r>
      <w:r w:rsidRPr="00356505">
        <w:rPr>
          <w:sz w:val="20"/>
          <w:szCs w:val="20"/>
        </w:rPr>
        <w:t xml:space="preserve"> </w:t>
      </w:r>
      <w:r w:rsidR="008944FB" w:rsidRPr="00356505">
        <w:rPr>
          <w:sz w:val="20"/>
          <w:szCs w:val="20"/>
        </w:rPr>
        <w:t xml:space="preserve">po </w:t>
      </w:r>
      <w:r w:rsidRPr="00356505">
        <w:rPr>
          <w:sz w:val="20"/>
          <w:szCs w:val="20"/>
        </w:rPr>
        <w:t>stwierdz</w:t>
      </w:r>
      <w:r w:rsidR="008944FB" w:rsidRPr="00356505">
        <w:rPr>
          <w:sz w:val="20"/>
          <w:szCs w:val="20"/>
        </w:rPr>
        <w:t>eniu</w:t>
      </w:r>
      <w:r w:rsidRPr="00356505">
        <w:rPr>
          <w:sz w:val="20"/>
          <w:szCs w:val="20"/>
        </w:rPr>
        <w:t>, że</w:t>
      </w:r>
      <w:r w:rsidR="00203C9E" w:rsidRPr="00356505">
        <w:rPr>
          <w:sz w:val="20"/>
          <w:szCs w:val="20"/>
        </w:rPr>
        <w:t> </w:t>
      </w:r>
      <w:r w:rsidRPr="00356505">
        <w:rPr>
          <w:sz w:val="20"/>
          <w:szCs w:val="20"/>
        </w:rPr>
        <w:t>projekt zmiany miejscowego planu zagospodarowania przestrzennego nie narusza ustaleń Studium uwarunkowań</w:t>
      </w:r>
      <w:r w:rsidR="00D4356E" w:rsidRPr="00356505">
        <w:rPr>
          <w:sz w:val="20"/>
          <w:szCs w:val="20"/>
        </w:rPr>
        <w:t xml:space="preserve"> </w:t>
      </w:r>
      <w:r w:rsidRPr="00356505">
        <w:rPr>
          <w:sz w:val="20"/>
          <w:szCs w:val="20"/>
        </w:rPr>
        <w:t>i</w:t>
      </w:r>
      <w:r w:rsidR="00825879" w:rsidRPr="00356505">
        <w:rPr>
          <w:sz w:val="20"/>
          <w:szCs w:val="20"/>
        </w:rPr>
        <w:t> </w:t>
      </w:r>
      <w:r w:rsidRPr="00356505">
        <w:rPr>
          <w:sz w:val="20"/>
          <w:szCs w:val="20"/>
        </w:rPr>
        <w:t xml:space="preserve">kierunków zagospodarowania przestrzennego Gminy </w:t>
      </w:r>
      <w:r w:rsidR="00853210" w:rsidRPr="00356505">
        <w:rPr>
          <w:sz w:val="20"/>
          <w:szCs w:val="20"/>
        </w:rPr>
        <w:t>Łuków</w:t>
      </w:r>
      <w:r w:rsidRPr="00356505">
        <w:rPr>
          <w:sz w:val="20"/>
          <w:szCs w:val="20"/>
        </w:rPr>
        <w:t xml:space="preserve"> zatwierdzonego Uchwałą</w:t>
      </w:r>
      <w:r w:rsidR="00D4356E" w:rsidRPr="00356505">
        <w:rPr>
          <w:sz w:val="20"/>
          <w:szCs w:val="20"/>
        </w:rPr>
        <w:t xml:space="preserve"> </w:t>
      </w:r>
      <w:r w:rsidRPr="00356505">
        <w:rPr>
          <w:sz w:val="20"/>
          <w:szCs w:val="20"/>
        </w:rPr>
        <w:t>Nr</w:t>
      </w:r>
      <w:r w:rsidR="00825879" w:rsidRPr="00356505">
        <w:rPr>
          <w:sz w:val="20"/>
          <w:szCs w:val="20"/>
        </w:rPr>
        <w:t> </w:t>
      </w:r>
      <w:r w:rsidR="00260483" w:rsidRPr="00356505">
        <w:rPr>
          <w:sz w:val="20"/>
          <w:szCs w:val="20"/>
        </w:rPr>
        <w:t>XLVIII</w:t>
      </w:r>
      <w:r w:rsidR="00A40453" w:rsidRPr="00356505">
        <w:rPr>
          <w:sz w:val="20"/>
          <w:szCs w:val="20"/>
        </w:rPr>
        <w:t>/</w:t>
      </w:r>
      <w:r w:rsidR="00260483" w:rsidRPr="00356505">
        <w:rPr>
          <w:sz w:val="20"/>
          <w:szCs w:val="20"/>
        </w:rPr>
        <w:t>352</w:t>
      </w:r>
      <w:r w:rsidR="00A40453" w:rsidRPr="00356505">
        <w:rPr>
          <w:sz w:val="20"/>
          <w:szCs w:val="20"/>
        </w:rPr>
        <w:t>/202</w:t>
      </w:r>
      <w:r w:rsidR="00260483" w:rsidRPr="00356505">
        <w:rPr>
          <w:sz w:val="20"/>
          <w:szCs w:val="20"/>
        </w:rPr>
        <w:t>2</w:t>
      </w:r>
      <w:r w:rsidR="004F2AB1" w:rsidRPr="00356505">
        <w:rPr>
          <w:sz w:val="20"/>
          <w:szCs w:val="20"/>
        </w:rPr>
        <w:t xml:space="preserve"> </w:t>
      </w:r>
      <w:r w:rsidRPr="00356505">
        <w:rPr>
          <w:sz w:val="20"/>
          <w:szCs w:val="20"/>
        </w:rPr>
        <w:t xml:space="preserve">Rady Gminy </w:t>
      </w:r>
      <w:r w:rsidR="00853210" w:rsidRPr="00356505">
        <w:rPr>
          <w:sz w:val="20"/>
          <w:szCs w:val="20"/>
        </w:rPr>
        <w:t>Łuków</w:t>
      </w:r>
      <w:r w:rsidRPr="00356505">
        <w:rPr>
          <w:sz w:val="20"/>
          <w:szCs w:val="20"/>
        </w:rPr>
        <w:t xml:space="preserve"> z</w:t>
      </w:r>
      <w:r w:rsidR="00073A9B" w:rsidRPr="00356505">
        <w:rPr>
          <w:sz w:val="20"/>
          <w:szCs w:val="20"/>
        </w:rPr>
        <w:t> </w:t>
      </w:r>
      <w:r w:rsidRPr="00356505">
        <w:rPr>
          <w:sz w:val="20"/>
          <w:szCs w:val="20"/>
        </w:rPr>
        <w:t xml:space="preserve">dnia </w:t>
      </w:r>
      <w:r w:rsidR="00A40453" w:rsidRPr="00356505">
        <w:rPr>
          <w:sz w:val="20"/>
          <w:szCs w:val="20"/>
        </w:rPr>
        <w:t xml:space="preserve">29 </w:t>
      </w:r>
      <w:r w:rsidR="00260483" w:rsidRPr="00356505">
        <w:rPr>
          <w:sz w:val="20"/>
          <w:szCs w:val="20"/>
        </w:rPr>
        <w:t>kwietnia</w:t>
      </w:r>
      <w:r w:rsidR="00A40453" w:rsidRPr="00356505">
        <w:rPr>
          <w:sz w:val="20"/>
          <w:szCs w:val="20"/>
        </w:rPr>
        <w:t xml:space="preserve"> 202</w:t>
      </w:r>
      <w:r w:rsidR="00260483" w:rsidRPr="00356505">
        <w:rPr>
          <w:sz w:val="20"/>
          <w:szCs w:val="20"/>
        </w:rPr>
        <w:t>2</w:t>
      </w:r>
      <w:r w:rsidRPr="00356505">
        <w:rPr>
          <w:sz w:val="20"/>
          <w:szCs w:val="20"/>
        </w:rPr>
        <w:t xml:space="preserve"> r.</w:t>
      </w:r>
      <w:r w:rsidR="00E00C0C" w:rsidRPr="00356505">
        <w:rPr>
          <w:sz w:val="20"/>
          <w:szCs w:val="20"/>
        </w:rPr>
        <w:t xml:space="preserve">, </w:t>
      </w:r>
      <w:r w:rsidR="004F2AB1" w:rsidRPr="00356505">
        <w:rPr>
          <w:sz w:val="20"/>
          <w:szCs w:val="20"/>
        </w:rPr>
        <w:t xml:space="preserve">Rada Gmina Łuków </w:t>
      </w:r>
      <w:r w:rsidRPr="00356505">
        <w:rPr>
          <w:sz w:val="20"/>
          <w:szCs w:val="20"/>
        </w:rPr>
        <w:t>uchwala, co</w:t>
      </w:r>
      <w:r w:rsidR="003A4B38" w:rsidRPr="00356505">
        <w:rPr>
          <w:sz w:val="20"/>
          <w:szCs w:val="20"/>
        </w:rPr>
        <w:t> </w:t>
      </w:r>
      <w:r w:rsidRPr="00356505">
        <w:rPr>
          <w:sz w:val="20"/>
          <w:szCs w:val="20"/>
        </w:rPr>
        <w:t>następuje:</w:t>
      </w:r>
    </w:p>
    <w:p w14:paraId="446782C8" w14:textId="77777777" w:rsidR="00E42AB9" w:rsidRPr="006C456C" w:rsidRDefault="00E42AB9" w:rsidP="003959CC">
      <w:pPr>
        <w:spacing w:line="264" w:lineRule="auto"/>
        <w:rPr>
          <w:szCs w:val="23"/>
        </w:rPr>
      </w:pPr>
    </w:p>
    <w:p w14:paraId="50084AF2" w14:textId="77777777" w:rsidR="00907AAF" w:rsidRPr="006C456C" w:rsidRDefault="00907AAF" w:rsidP="003959CC">
      <w:pPr>
        <w:pStyle w:val="Akapitzlist"/>
        <w:numPr>
          <w:ilvl w:val="0"/>
          <w:numId w:val="4"/>
        </w:numPr>
        <w:spacing w:line="264" w:lineRule="auto"/>
        <w:ind w:left="0" w:firstLine="426"/>
        <w:jc w:val="center"/>
        <w:rPr>
          <w:szCs w:val="23"/>
        </w:rPr>
      </w:pPr>
      <w:r w:rsidRPr="006C456C">
        <w:rPr>
          <w:b/>
          <w:szCs w:val="23"/>
        </w:rPr>
        <w:br/>
        <w:t>Przedmiot uchwały</w:t>
      </w:r>
    </w:p>
    <w:p w14:paraId="693006F2" w14:textId="77777777" w:rsidR="00907AAF" w:rsidRPr="006C456C" w:rsidRDefault="00907AAF" w:rsidP="003959CC">
      <w:pPr>
        <w:pStyle w:val="Akapitzlist"/>
        <w:spacing w:line="264" w:lineRule="auto"/>
        <w:ind w:left="0"/>
        <w:rPr>
          <w:szCs w:val="23"/>
        </w:rPr>
      </w:pPr>
    </w:p>
    <w:p w14:paraId="7287545E" w14:textId="77777777" w:rsidR="00907AAF" w:rsidRPr="009212E4" w:rsidRDefault="00907AAF" w:rsidP="003959CC">
      <w:pPr>
        <w:pStyle w:val="Akapitzlist"/>
        <w:numPr>
          <w:ilvl w:val="1"/>
          <w:numId w:val="5"/>
        </w:numPr>
        <w:spacing w:line="264" w:lineRule="auto"/>
        <w:rPr>
          <w:szCs w:val="23"/>
        </w:rPr>
      </w:pPr>
    </w:p>
    <w:p w14:paraId="4CBC8DEA" w14:textId="2F01C78F" w:rsidR="00907AAF" w:rsidRPr="009212E4" w:rsidRDefault="00907AAF" w:rsidP="00584881">
      <w:pPr>
        <w:pStyle w:val="Akapitzlist"/>
        <w:numPr>
          <w:ilvl w:val="2"/>
          <w:numId w:val="5"/>
        </w:numPr>
        <w:spacing w:after="120" w:line="264" w:lineRule="auto"/>
        <w:rPr>
          <w:szCs w:val="23"/>
        </w:rPr>
      </w:pPr>
      <w:r w:rsidRPr="009212E4">
        <w:rPr>
          <w:szCs w:val="23"/>
        </w:rPr>
        <w:t xml:space="preserve">Uchwala się </w:t>
      </w:r>
      <w:r w:rsidR="00FE59EF" w:rsidRPr="009212E4">
        <w:rPr>
          <w:szCs w:val="23"/>
        </w:rPr>
        <w:t>zmianę miejscowego planu zagospodarowania przestrzennego przyjętego</w:t>
      </w:r>
      <w:r w:rsidR="00584881" w:rsidRPr="009212E4">
        <w:rPr>
          <w:szCs w:val="23"/>
        </w:rPr>
        <w:t xml:space="preserve"> </w:t>
      </w:r>
      <w:r w:rsidR="00FE59EF" w:rsidRPr="009212E4">
        <w:rPr>
          <w:szCs w:val="23"/>
        </w:rPr>
        <w:t xml:space="preserve">Uchwałą </w:t>
      </w:r>
      <w:r w:rsidR="00950B31" w:rsidRPr="009212E4">
        <w:rPr>
          <w:szCs w:val="23"/>
        </w:rPr>
        <w:t>N</w:t>
      </w:r>
      <w:r w:rsidR="00FE59EF" w:rsidRPr="009212E4">
        <w:rPr>
          <w:szCs w:val="23"/>
        </w:rPr>
        <w:t>r</w:t>
      </w:r>
      <w:r w:rsidR="00584881" w:rsidRPr="009212E4">
        <w:rPr>
          <w:szCs w:val="23"/>
        </w:rPr>
        <w:t> </w:t>
      </w:r>
      <w:r w:rsidR="00FE59EF" w:rsidRPr="009212E4">
        <w:rPr>
          <w:szCs w:val="23"/>
        </w:rPr>
        <w:t xml:space="preserve">XXXVI/215/06 Rady Gminy Łuków z dnia 11 października 2006 r. </w:t>
      </w:r>
      <w:r w:rsidR="00C7521E" w:rsidRPr="009212E4">
        <w:rPr>
          <w:szCs w:val="23"/>
        </w:rPr>
        <w:t xml:space="preserve">w </w:t>
      </w:r>
      <w:r w:rsidR="00FE59EF" w:rsidRPr="009212E4">
        <w:rPr>
          <w:szCs w:val="23"/>
        </w:rPr>
        <w:t>sprawie miejscowego planu zagospodarowania przestrzennego gminy Łuków</w:t>
      </w:r>
      <w:r w:rsidR="00025C85" w:rsidRPr="009212E4">
        <w:rPr>
          <w:szCs w:val="23"/>
        </w:rPr>
        <w:t>,</w:t>
      </w:r>
      <w:r w:rsidR="00584881" w:rsidRPr="009212E4">
        <w:rPr>
          <w:szCs w:val="23"/>
        </w:rPr>
        <w:t xml:space="preserve"> </w:t>
      </w:r>
      <w:r w:rsidR="00FE59EF" w:rsidRPr="009212E4">
        <w:rPr>
          <w:szCs w:val="23"/>
        </w:rPr>
        <w:t>zwaną dalej zmianą planu</w:t>
      </w:r>
      <w:r w:rsidRPr="009212E4">
        <w:rPr>
          <w:szCs w:val="23"/>
        </w:rPr>
        <w:t>.</w:t>
      </w:r>
    </w:p>
    <w:p w14:paraId="789D15E8" w14:textId="125B16F4" w:rsidR="00907AAF" w:rsidRPr="009212E4" w:rsidRDefault="00907AAF" w:rsidP="003959CC">
      <w:pPr>
        <w:pStyle w:val="Akapitzlist"/>
        <w:numPr>
          <w:ilvl w:val="2"/>
          <w:numId w:val="5"/>
        </w:numPr>
        <w:spacing w:after="120" w:line="264" w:lineRule="auto"/>
        <w:rPr>
          <w:szCs w:val="23"/>
        </w:rPr>
      </w:pPr>
      <w:r w:rsidRPr="009212E4">
        <w:rPr>
          <w:szCs w:val="23"/>
        </w:rPr>
        <w:t>Granic</w:t>
      </w:r>
      <w:r w:rsidR="00584881" w:rsidRPr="009212E4">
        <w:rPr>
          <w:szCs w:val="23"/>
        </w:rPr>
        <w:t>e</w:t>
      </w:r>
      <w:r w:rsidRPr="009212E4">
        <w:rPr>
          <w:szCs w:val="23"/>
        </w:rPr>
        <w:t xml:space="preserve"> obszaru objętego </w:t>
      </w:r>
      <w:r w:rsidR="00FE59EF" w:rsidRPr="009212E4">
        <w:rPr>
          <w:szCs w:val="23"/>
        </w:rPr>
        <w:t xml:space="preserve">zmianą planu </w:t>
      </w:r>
      <w:r w:rsidRPr="009212E4">
        <w:rPr>
          <w:szCs w:val="23"/>
        </w:rPr>
        <w:t>określon</w:t>
      </w:r>
      <w:r w:rsidR="00584881" w:rsidRPr="009212E4">
        <w:rPr>
          <w:szCs w:val="23"/>
        </w:rPr>
        <w:t>e</w:t>
      </w:r>
      <w:r w:rsidRPr="009212E4">
        <w:rPr>
          <w:szCs w:val="23"/>
        </w:rPr>
        <w:t xml:space="preserve"> </w:t>
      </w:r>
      <w:r w:rsidR="00584881" w:rsidRPr="009212E4">
        <w:rPr>
          <w:szCs w:val="23"/>
        </w:rPr>
        <w:t>są</w:t>
      </w:r>
      <w:r w:rsidRPr="009212E4">
        <w:rPr>
          <w:szCs w:val="23"/>
        </w:rPr>
        <w:t xml:space="preserve"> w załączni</w:t>
      </w:r>
      <w:r w:rsidR="00D6609F" w:rsidRPr="009212E4">
        <w:rPr>
          <w:szCs w:val="23"/>
        </w:rPr>
        <w:t>k</w:t>
      </w:r>
      <w:r w:rsidR="00B85810" w:rsidRPr="009212E4">
        <w:rPr>
          <w:szCs w:val="23"/>
        </w:rPr>
        <w:t>ach</w:t>
      </w:r>
      <w:r w:rsidRPr="009212E4">
        <w:rPr>
          <w:szCs w:val="23"/>
        </w:rPr>
        <w:t xml:space="preserve"> nr 1</w:t>
      </w:r>
      <w:r w:rsidR="00B85810" w:rsidRPr="009212E4">
        <w:rPr>
          <w:szCs w:val="23"/>
        </w:rPr>
        <w:t>-</w:t>
      </w:r>
      <w:r w:rsidR="001A2769" w:rsidRPr="009212E4">
        <w:rPr>
          <w:szCs w:val="23"/>
        </w:rPr>
        <w:t>2</w:t>
      </w:r>
      <w:r w:rsidR="00FE59EF" w:rsidRPr="009212E4">
        <w:rPr>
          <w:szCs w:val="23"/>
        </w:rPr>
        <w:t xml:space="preserve"> </w:t>
      </w:r>
      <w:r w:rsidRPr="009212E4">
        <w:rPr>
          <w:szCs w:val="23"/>
        </w:rPr>
        <w:t>do uchwały.</w:t>
      </w:r>
    </w:p>
    <w:p w14:paraId="3621E5D1" w14:textId="77777777" w:rsidR="000E143B" w:rsidRPr="009212E4" w:rsidRDefault="000E143B" w:rsidP="000E143B">
      <w:pPr>
        <w:pStyle w:val="Akapitzlist"/>
        <w:spacing w:after="120" w:line="264" w:lineRule="auto"/>
        <w:ind w:left="284"/>
        <w:rPr>
          <w:szCs w:val="23"/>
        </w:rPr>
      </w:pPr>
    </w:p>
    <w:p w14:paraId="3D5E658F" w14:textId="77777777" w:rsidR="00907AAF" w:rsidRPr="009212E4" w:rsidRDefault="00907AAF" w:rsidP="003959CC">
      <w:pPr>
        <w:pStyle w:val="Akapitzlist"/>
        <w:numPr>
          <w:ilvl w:val="1"/>
          <w:numId w:val="5"/>
        </w:numPr>
        <w:spacing w:after="120" w:line="264" w:lineRule="auto"/>
        <w:rPr>
          <w:szCs w:val="23"/>
        </w:rPr>
      </w:pPr>
      <w:r w:rsidRPr="009212E4">
        <w:rPr>
          <w:szCs w:val="23"/>
        </w:rPr>
        <w:t xml:space="preserve">Integralną częścią </w:t>
      </w:r>
      <w:r w:rsidR="00853210" w:rsidRPr="009212E4">
        <w:rPr>
          <w:szCs w:val="23"/>
        </w:rPr>
        <w:t xml:space="preserve">zmiany </w:t>
      </w:r>
      <w:r w:rsidRPr="009212E4">
        <w:rPr>
          <w:szCs w:val="23"/>
        </w:rPr>
        <w:t>planu są</w:t>
      </w:r>
      <w:r w:rsidR="00BE0CE0" w:rsidRPr="009212E4">
        <w:rPr>
          <w:szCs w:val="23"/>
        </w:rPr>
        <w:t xml:space="preserve"> załączniki</w:t>
      </w:r>
      <w:r w:rsidRPr="009212E4">
        <w:rPr>
          <w:szCs w:val="23"/>
        </w:rPr>
        <w:t>:</w:t>
      </w:r>
    </w:p>
    <w:p w14:paraId="696AF796" w14:textId="241C5A6F" w:rsidR="00907AAF" w:rsidRPr="009212E4" w:rsidRDefault="00907AAF" w:rsidP="003959CC">
      <w:pPr>
        <w:pStyle w:val="Akapitzlist"/>
        <w:numPr>
          <w:ilvl w:val="3"/>
          <w:numId w:val="5"/>
        </w:numPr>
        <w:spacing w:after="120" w:line="264" w:lineRule="auto"/>
        <w:rPr>
          <w:szCs w:val="23"/>
        </w:rPr>
      </w:pPr>
      <w:r w:rsidRPr="009212E4">
        <w:rPr>
          <w:szCs w:val="23"/>
        </w:rPr>
        <w:t xml:space="preserve">Rysunek </w:t>
      </w:r>
      <w:r w:rsidR="00FE59EF" w:rsidRPr="009212E4">
        <w:rPr>
          <w:szCs w:val="23"/>
        </w:rPr>
        <w:t xml:space="preserve">zmiany </w:t>
      </w:r>
      <w:r w:rsidRPr="009212E4">
        <w:rPr>
          <w:szCs w:val="23"/>
        </w:rPr>
        <w:t xml:space="preserve">planu w skali 1: </w:t>
      </w:r>
      <w:r w:rsidR="0028227C" w:rsidRPr="009212E4">
        <w:rPr>
          <w:szCs w:val="23"/>
        </w:rPr>
        <w:t>1</w:t>
      </w:r>
      <w:r w:rsidRPr="009212E4">
        <w:rPr>
          <w:szCs w:val="23"/>
        </w:rPr>
        <w:t xml:space="preserve"> 000 – załącznik</w:t>
      </w:r>
      <w:r w:rsidR="00B85810" w:rsidRPr="009212E4">
        <w:rPr>
          <w:szCs w:val="23"/>
        </w:rPr>
        <w:t>i</w:t>
      </w:r>
      <w:r w:rsidRPr="009212E4">
        <w:rPr>
          <w:szCs w:val="23"/>
        </w:rPr>
        <w:t xml:space="preserve"> nr </w:t>
      </w:r>
      <w:r w:rsidR="00342CC0" w:rsidRPr="009212E4">
        <w:rPr>
          <w:szCs w:val="23"/>
        </w:rPr>
        <w:t>1</w:t>
      </w:r>
      <w:r w:rsidR="00806331" w:rsidRPr="009212E4">
        <w:rPr>
          <w:szCs w:val="23"/>
        </w:rPr>
        <w:t xml:space="preserve"> (</w:t>
      </w:r>
      <w:r w:rsidR="00142F01" w:rsidRPr="009212E4">
        <w:rPr>
          <w:szCs w:val="23"/>
        </w:rPr>
        <w:t>składający się z</w:t>
      </w:r>
      <w:r w:rsidR="00806331" w:rsidRPr="009212E4">
        <w:rPr>
          <w:szCs w:val="23"/>
        </w:rPr>
        <w:t xml:space="preserve"> arkusz</w:t>
      </w:r>
      <w:r w:rsidR="00142F01" w:rsidRPr="009212E4">
        <w:rPr>
          <w:szCs w:val="23"/>
        </w:rPr>
        <w:t>y</w:t>
      </w:r>
      <w:r w:rsidR="00806331" w:rsidRPr="009212E4">
        <w:rPr>
          <w:szCs w:val="23"/>
        </w:rPr>
        <w:t xml:space="preserve"> 1</w:t>
      </w:r>
      <w:r w:rsidR="00142F01" w:rsidRPr="009212E4">
        <w:rPr>
          <w:szCs w:val="23"/>
        </w:rPr>
        <w:t xml:space="preserve"> i </w:t>
      </w:r>
      <w:r w:rsidR="00806331" w:rsidRPr="009212E4">
        <w:rPr>
          <w:szCs w:val="23"/>
        </w:rPr>
        <w:t xml:space="preserve">2) </w:t>
      </w:r>
      <w:r w:rsidR="00114BF2" w:rsidRPr="009212E4">
        <w:rPr>
          <w:szCs w:val="23"/>
        </w:rPr>
        <w:t>oraz załącznik</w:t>
      </w:r>
      <w:r w:rsidR="00806331" w:rsidRPr="009212E4">
        <w:rPr>
          <w:szCs w:val="23"/>
        </w:rPr>
        <w:t xml:space="preserve"> </w:t>
      </w:r>
      <w:r w:rsidR="001A2769" w:rsidRPr="009212E4">
        <w:rPr>
          <w:szCs w:val="23"/>
        </w:rPr>
        <w:t>2</w:t>
      </w:r>
      <w:r w:rsidRPr="009212E4">
        <w:rPr>
          <w:szCs w:val="23"/>
        </w:rPr>
        <w:t>;</w:t>
      </w:r>
    </w:p>
    <w:p w14:paraId="47A93120" w14:textId="14468321" w:rsidR="00907AAF" w:rsidRPr="009212E4" w:rsidRDefault="00907AAF" w:rsidP="003959CC">
      <w:pPr>
        <w:pStyle w:val="Akapitzlist"/>
        <w:numPr>
          <w:ilvl w:val="3"/>
          <w:numId w:val="5"/>
        </w:numPr>
        <w:spacing w:after="120" w:line="264" w:lineRule="auto"/>
        <w:rPr>
          <w:szCs w:val="23"/>
        </w:rPr>
      </w:pPr>
      <w:r w:rsidRPr="009212E4">
        <w:rPr>
          <w:szCs w:val="23"/>
        </w:rPr>
        <w:t xml:space="preserve">Rozstrzygnięcie o sposobie rozpatrzenia </w:t>
      </w:r>
      <w:r w:rsidR="00D6609F" w:rsidRPr="009212E4">
        <w:rPr>
          <w:szCs w:val="23"/>
        </w:rPr>
        <w:t xml:space="preserve">nieuwzględnionych </w:t>
      </w:r>
      <w:r w:rsidRPr="009212E4">
        <w:rPr>
          <w:szCs w:val="23"/>
        </w:rPr>
        <w:t xml:space="preserve">uwag wniesionych do </w:t>
      </w:r>
      <w:r w:rsidR="00CF1922" w:rsidRPr="009212E4">
        <w:rPr>
          <w:szCs w:val="23"/>
        </w:rPr>
        <w:t xml:space="preserve">projektu </w:t>
      </w:r>
      <w:r w:rsidR="00FE59EF" w:rsidRPr="009212E4">
        <w:rPr>
          <w:szCs w:val="23"/>
        </w:rPr>
        <w:t xml:space="preserve">zmiany </w:t>
      </w:r>
      <w:r w:rsidRPr="009212E4">
        <w:rPr>
          <w:szCs w:val="23"/>
        </w:rPr>
        <w:t xml:space="preserve">planu – załącznik nr </w:t>
      </w:r>
      <w:r w:rsidR="001A2769" w:rsidRPr="009212E4">
        <w:rPr>
          <w:szCs w:val="23"/>
        </w:rPr>
        <w:t>3</w:t>
      </w:r>
      <w:r w:rsidR="00B85810" w:rsidRPr="009212E4">
        <w:rPr>
          <w:szCs w:val="23"/>
        </w:rPr>
        <w:t>;</w:t>
      </w:r>
    </w:p>
    <w:p w14:paraId="40CE673A" w14:textId="479AA193" w:rsidR="00907AAF" w:rsidRPr="006C456C" w:rsidRDefault="00907AAF" w:rsidP="003959CC">
      <w:pPr>
        <w:pStyle w:val="Akapitzlist"/>
        <w:numPr>
          <w:ilvl w:val="3"/>
          <w:numId w:val="5"/>
        </w:numPr>
        <w:spacing w:after="120" w:line="264" w:lineRule="auto"/>
        <w:rPr>
          <w:szCs w:val="23"/>
        </w:rPr>
      </w:pPr>
      <w:r w:rsidRPr="009212E4">
        <w:rPr>
          <w:szCs w:val="23"/>
        </w:rPr>
        <w:t xml:space="preserve">Rozstrzygnięcie o sposobie realizacji zapisanych w planie inwestycji z </w:t>
      </w:r>
      <w:r w:rsidRPr="006C456C">
        <w:rPr>
          <w:szCs w:val="23"/>
        </w:rPr>
        <w:t>zakresu infrastruktury technicznej, które należą do zadań własnych gminy oraz zasadach ich finansowania zgodnie z</w:t>
      </w:r>
      <w:r w:rsidR="00381E23" w:rsidRPr="006C456C">
        <w:rPr>
          <w:szCs w:val="23"/>
        </w:rPr>
        <w:t> </w:t>
      </w:r>
      <w:r w:rsidRPr="006C456C">
        <w:rPr>
          <w:szCs w:val="23"/>
        </w:rPr>
        <w:t>przepisami o finansach publicznych – załącznik nr</w:t>
      </w:r>
      <w:r w:rsidR="00AF01A2" w:rsidRPr="006C456C">
        <w:rPr>
          <w:szCs w:val="23"/>
        </w:rPr>
        <w:t xml:space="preserve"> </w:t>
      </w:r>
      <w:r w:rsidR="001A2769" w:rsidRPr="006C456C">
        <w:rPr>
          <w:szCs w:val="23"/>
        </w:rPr>
        <w:t>4</w:t>
      </w:r>
      <w:r w:rsidR="0040690C" w:rsidRPr="006C456C">
        <w:rPr>
          <w:szCs w:val="23"/>
        </w:rPr>
        <w:t>;</w:t>
      </w:r>
    </w:p>
    <w:p w14:paraId="7F8C4828" w14:textId="22175D19" w:rsidR="008A1F5C" w:rsidRPr="006C456C" w:rsidRDefault="008A1F5C" w:rsidP="008A1F5C">
      <w:pPr>
        <w:pStyle w:val="Akapitzlist"/>
        <w:numPr>
          <w:ilvl w:val="3"/>
          <w:numId w:val="5"/>
        </w:numPr>
        <w:spacing w:after="120" w:line="240" w:lineRule="auto"/>
        <w:ind w:left="709" w:hanging="255"/>
        <w:rPr>
          <w:szCs w:val="23"/>
        </w:rPr>
      </w:pPr>
      <w:r w:rsidRPr="006C456C">
        <w:rPr>
          <w:szCs w:val="23"/>
        </w:rPr>
        <w:t xml:space="preserve">Dane przestrzenne – załącznik nr </w:t>
      </w:r>
      <w:r w:rsidR="001A2769" w:rsidRPr="006C456C">
        <w:rPr>
          <w:szCs w:val="23"/>
        </w:rPr>
        <w:t>5</w:t>
      </w:r>
      <w:r w:rsidRPr="006C456C">
        <w:rPr>
          <w:szCs w:val="23"/>
        </w:rPr>
        <w:t>.</w:t>
      </w:r>
    </w:p>
    <w:p w14:paraId="4192CE3A" w14:textId="77777777" w:rsidR="000E143B" w:rsidRPr="006C456C" w:rsidRDefault="000E143B" w:rsidP="000E143B">
      <w:pPr>
        <w:pStyle w:val="Akapitzlist"/>
        <w:spacing w:after="120" w:line="240" w:lineRule="auto"/>
        <w:ind w:left="709"/>
        <w:rPr>
          <w:szCs w:val="23"/>
        </w:rPr>
      </w:pPr>
    </w:p>
    <w:p w14:paraId="495AE44D" w14:textId="77777777" w:rsidR="00C82508" w:rsidRPr="006C456C" w:rsidRDefault="00907AAF" w:rsidP="003959CC">
      <w:pPr>
        <w:pStyle w:val="Akapitzlist"/>
        <w:numPr>
          <w:ilvl w:val="1"/>
          <w:numId w:val="5"/>
        </w:numPr>
        <w:spacing w:after="120" w:line="264" w:lineRule="auto"/>
        <w:rPr>
          <w:szCs w:val="23"/>
        </w:rPr>
      </w:pPr>
      <w:r w:rsidRPr="006C456C">
        <w:rPr>
          <w:szCs w:val="23"/>
        </w:rPr>
        <w:t>Celem regulacji zawartych w niniejszej uchwale jest:</w:t>
      </w:r>
    </w:p>
    <w:p w14:paraId="3EF53BB5" w14:textId="77777777" w:rsidR="009A15C1" w:rsidRPr="006C456C" w:rsidRDefault="00C82508" w:rsidP="003959CC">
      <w:pPr>
        <w:pStyle w:val="Akapitzlist"/>
        <w:numPr>
          <w:ilvl w:val="3"/>
          <w:numId w:val="5"/>
        </w:numPr>
        <w:spacing w:after="120" w:line="264" w:lineRule="auto"/>
        <w:rPr>
          <w:szCs w:val="23"/>
        </w:rPr>
      </w:pPr>
      <w:r w:rsidRPr="006C456C">
        <w:rPr>
          <w:szCs w:val="23"/>
        </w:rPr>
        <w:t>Ustalenie przeznaczenia oraz zasad zagospodarowania terenów</w:t>
      </w:r>
      <w:r w:rsidR="009A15C1" w:rsidRPr="006C456C">
        <w:rPr>
          <w:szCs w:val="23"/>
        </w:rPr>
        <w:t>;</w:t>
      </w:r>
    </w:p>
    <w:p w14:paraId="61007182" w14:textId="38B9FD59" w:rsidR="00907AAF" w:rsidRDefault="00907AAF" w:rsidP="003959CC">
      <w:pPr>
        <w:pStyle w:val="Akapitzlist"/>
        <w:numPr>
          <w:ilvl w:val="3"/>
          <w:numId w:val="5"/>
        </w:numPr>
        <w:spacing w:after="120" w:line="264" w:lineRule="auto"/>
        <w:rPr>
          <w:szCs w:val="23"/>
        </w:rPr>
      </w:pPr>
      <w:r w:rsidRPr="006C456C">
        <w:rPr>
          <w:szCs w:val="23"/>
        </w:rPr>
        <w:t>Ochrona interesów publicznych w zakresie spełnienia wymagań ochrony i kształtowania środowiska oraz prawidłowego gospodarowania zasobami przyrody.</w:t>
      </w:r>
    </w:p>
    <w:p w14:paraId="52390C48" w14:textId="77777777" w:rsidR="006B6F1F" w:rsidRPr="006C456C" w:rsidRDefault="006B6F1F" w:rsidP="006B6F1F">
      <w:pPr>
        <w:pStyle w:val="Akapitzlist"/>
        <w:spacing w:after="120" w:line="264" w:lineRule="auto"/>
        <w:ind w:left="567"/>
        <w:rPr>
          <w:szCs w:val="23"/>
        </w:rPr>
      </w:pPr>
    </w:p>
    <w:p w14:paraId="690F7180" w14:textId="77777777" w:rsidR="00907AAF" w:rsidRPr="006C456C" w:rsidRDefault="00907AAF" w:rsidP="003959CC">
      <w:pPr>
        <w:pStyle w:val="Akapitzlist"/>
        <w:numPr>
          <w:ilvl w:val="1"/>
          <w:numId w:val="5"/>
        </w:numPr>
        <w:spacing w:after="120" w:line="264" w:lineRule="auto"/>
        <w:rPr>
          <w:szCs w:val="23"/>
        </w:rPr>
      </w:pPr>
      <w:r w:rsidRPr="006C456C">
        <w:rPr>
          <w:szCs w:val="23"/>
        </w:rPr>
        <w:t>Ilekroć w dalszych przepisach uchwały jest mowa o:</w:t>
      </w:r>
    </w:p>
    <w:p w14:paraId="10821D36" w14:textId="77777777" w:rsidR="00907AAF" w:rsidRPr="006C456C" w:rsidRDefault="00907AAF" w:rsidP="003959CC">
      <w:pPr>
        <w:pStyle w:val="Akapitzlist"/>
        <w:numPr>
          <w:ilvl w:val="3"/>
          <w:numId w:val="5"/>
        </w:numPr>
        <w:spacing w:after="120" w:line="264" w:lineRule="auto"/>
        <w:rPr>
          <w:szCs w:val="23"/>
        </w:rPr>
      </w:pPr>
      <w:r w:rsidRPr="006C456C">
        <w:rPr>
          <w:szCs w:val="23"/>
        </w:rPr>
        <w:t>Uchwale – należy przez to rozumieć niniejszą uchwałę;</w:t>
      </w:r>
    </w:p>
    <w:p w14:paraId="6AA74EB2" w14:textId="15E8ADF9" w:rsidR="00907AAF" w:rsidRPr="006C456C" w:rsidRDefault="00FE59EF" w:rsidP="00584881">
      <w:pPr>
        <w:pStyle w:val="Akapitzlist"/>
        <w:numPr>
          <w:ilvl w:val="3"/>
          <w:numId w:val="5"/>
        </w:numPr>
        <w:spacing w:after="120" w:line="240" w:lineRule="auto"/>
        <w:rPr>
          <w:szCs w:val="23"/>
        </w:rPr>
      </w:pPr>
      <w:r w:rsidRPr="006C456C">
        <w:rPr>
          <w:szCs w:val="23"/>
        </w:rPr>
        <w:t>Zmianie planu</w:t>
      </w:r>
      <w:r w:rsidR="00907AAF" w:rsidRPr="006C456C">
        <w:rPr>
          <w:szCs w:val="23"/>
        </w:rPr>
        <w:t xml:space="preserve"> – należy przez to rozumieć niniejszą Uchwałę Rady Gminy </w:t>
      </w:r>
      <w:r w:rsidR="009A15C1" w:rsidRPr="006C456C">
        <w:rPr>
          <w:szCs w:val="23"/>
        </w:rPr>
        <w:t>Łuków</w:t>
      </w:r>
      <w:r w:rsidR="00907AAF" w:rsidRPr="006C456C">
        <w:rPr>
          <w:szCs w:val="23"/>
        </w:rPr>
        <w:t xml:space="preserve"> </w:t>
      </w:r>
      <w:r w:rsidR="00683E3F" w:rsidRPr="006C456C">
        <w:rPr>
          <w:szCs w:val="23"/>
        </w:rPr>
        <w:br/>
      </w:r>
      <w:r w:rsidR="00907AAF" w:rsidRPr="006C456C">
        <w:rPr>
          <w:szCs w:val="23"/>
        </w:rPr>
        <w:t>wraz z rysunkiem planu stanowiącym załącznik</w:t>
      </w:r>
      <w:r w:rsidR="00B85810" w:rsidRPr="006C456C">
        <w:rPr>
          <w:szCs w:val="23"/>
        </w:rPr>
        <w:t>i</w:t>
      </w:r>
      <w:r w:rsidR="00D6609F" w:rsidRPr="006C456C">
        <w:rPr>
          <w:szCs w:val="23"/>
        </w:rPr>
        <w:t xml:space="preserve"> </w:t>
      </w:r>
      <w:r w:rsidR="00AF01A2" w:rsidRPr="006C456C">
        <w:rPr>
          <w:szCs w:val="23"/>
        </w:rPr>
        <w:t>n</w:t>
      </w:r>
      <w:r w:rsidR="00907AAF" w:rsidRPr="006C456C">
        <w:rPr>
          <w:szCs w:val="23"/>
        </w:rPr>
        <w:t>r 1</w:t>
      </w:r>
      <w:r w:rsidR="00B85810" w:rsidRPr="006C456C">
        <w:rPr>
          <w:szCs w:val="23"/>
        </w:rPr>
        <w:t>-</w:t>
      </w:r>
      <w:r w:rsidR="00BC2BF8" w:rsidRPr="006C456C">
        <w:rPr>
          <w:szCs w:val="23"/>
        </w:rPr>
        <w:t>2</w:t>
      </w:r>
      <w:r w:rsidR="00C66B1C" w:rsidRPr="006C456C">
        <w:rPr>
          <w:szCs w:val="23"/>
        </w:rPr>
        <w:t xml:space="preserve"> </w:t>
      </w:r>
      <w:r w:rsidR="00907AAF" w:rsidRPr="006C456C">
        <w:rPr>
          <w:szCs w:val="23"/>
        </w:rPr>
        <w:t>do niniejszej uchwały;</w:t>
      </w:r>
    </w:p>
    <w:p w14:paraId="2F82F7B4" w14:textId="76C393AB" w:rsidR="009A15C1" w:rsidRPr="006C456C" w:rsidRDefault="009A15C1" w:rsidP="00584881">
      <w:pPr>
        <w:pStyle w:val="Akapitzlist"/>
        <w:numPr>
          <w:ilvl w:val="3"/>
          <w:numId w:val="5"/>
        </w:numPr>
        <w:spacing w:after="120" w:line="240" w:lineRule="auto"/>
        <w:outlineLvl w:val="0"/>
        <w:rPr>
          <w:szCs w:val="23"/>
        </w:rPr>
      </w:pPr>
      <w:r w:rsidRPr="006C456C">
        <w:rPr>
          <w:szCs w:val="23"/>
        </w:rPr>
        <w:t xml:space="preserve">Rysunku </w:t>
      </w:r>
      <w:r w:rsidR="00FE59EF" w:rsidRPr="006C456C">
        <w:rPr>
          <w:szCs w:val="23"/>
        </w:rPr>
        <w:t xml:space="preserve">zmiany </w:t>
      </w:r>
      <w:r w:rsidRPr="006C456C">
        <w:rPr>
          <w:szCs w:val="23"/>
        </w:rPr>
        <w:t>planu – należy przez to rozumieć załącznik</w:t>
      </w:r>
      <w:r w:rsidR="00B85810" w:rsidRPr="006C456C">
        <w:rPr>
          <w:szCs w:val="23"/>
        </w:rPr>
        <w:t>i</w:t>
      </w:r>
      <w:r w:rsidRPr="006C456C">
        <w:rPr>
          <w:szCs w:val="23"/>
        </w:rPr>
        <w:t xml:space="preserve"> </w:t>
      </w:r>
      <w:r w:rsidR="00AF01A2" w:rsidRPr="006C456C">
        <w:rPr>
          <w:szCs w:val="23"/>
        </w:rPr>
        <w:t>n</w:t>
      </w:r>
      <w:r w:rsidRPr="006C456C">
        <w:rPr>
          <w:szCs w:val="23"/>
        </w:rPr>
        <w:t>r 1</w:t>
      </w:r>
      <w:r w:rsidR="00B85810" w:rsidRPr="006C456C">
        <w:rPr>
          <w:szCs w:val="23"/>
        </w:rPr>
        <w:t>-</w:t>
      </w:r>
      <w:r w:rsidR="00BC2BF8" w:rsidRPr="006C456C">
        <w:rPr>
          <w:szCs w:val="23"/>
        </w:rPr>
        <w:t>2</w:t>
      </w:r>
      <w:r w:rsidR="00C66B1C" w:rsidRPr="006C456C">
        <w:rPr>
          <w:szCs w:val="23"/>
        </w:rPr>
        <w:t xml:space="preserve"> </w:t>
      </w:r>
      <w:r w:rsidRPr="006C456C">
        <w:rPr>
          <w:szCs w:val="23"/>
        </w:rPr>
        <w:t>do niniejszej uchwały zawierając</w:t>
      </w:r>
      <w:r w:rsidR="00B85810" w:rsidRPr="006C456C">
        <w:rPr>
          <w:szCs w:val="23"/>
        </w:rPr>
        <w:t>e</w:t>
      </w:r>
      <w:r w:rsidRPr="006C456C">
        <w:rPr>
          <w:szCs w:val="23"/>
        </w:rPr>
        <w:t xml:space="preserve"> graficzny zapis </w:t>
      </w:r>
      <w:r w:rsidR="00FE59EF" w:rsidRPr="006C456C">
        <w:rPr>
          <w:szCs w:val="23"/>
        </w:rPr>
        <w:t xml:space="preserve">zmiany </w:t>
      </w:r>
      <w:r w:rsidRPr="006C456C">
        <w:rPr>
          <w:szCs w:val="23"/>
        </w:rPr>
        <w:t>planu;</w:t>
      </w:r>
    </w:p>
    <w:p w14:paraId="4E658397" w14:textId="77777777" w:rsidR="00907AAF" w:rsidRPr="006C456C" w:rsidRDefault="00907AAF" w:rsidP="00584881">
      <w:pPr>
        <w:pStyle w:val="Akapitzlist"/>
        <w:numPr>
          <w:ilvl w:val="3"/>
          <w:numId w:val="5"/>
        </w:numPr>
        <w:spacing w:after="120" w:line="240" w:lineRule="auto"/>
        <w:rPr>
          <w:szCs w:val="23"/>
        </w:rPr>
      </w:pPr>
      <w:r w:rsidRPr="006C456C">
        <w:rPr>
          <w:szCs w:val="23"/>
        </w:rPr>
        <w:lastRenderedPageBreak/>
        <w:t>Przepisach odrębnych – należ</w:t>
      </w:r>
      <w:r w:rsidR="00ED3AA2" w:rsidRPr="006C456C">
        <w:rPr>
          <w:szCs w:val="23"/>
        </w:rPr>
        <w:t>y</w:t>
      </w:r>
      <w:r w:rsidRPr="006C456C">
        <w:rPr>
          <w:szCs w:val="23"/>
        </w:rPr>
        <w:t xml:space="preserve"> przez to rozumieć obowiązujące przepisy określone </w:t>
      </w:r>
      <w:r w:rsidR="00683E3F" w:rsidRPr="006C456C">
        <w:rPr>
          <w:szCs w:val="23"/>
        </w:rPr>
        <w:br/>
      </w:r>
      <w:r w:rsidRPr="006C456C">
        <w:rPr>
          <w:szCs w:val="23"/>
        </w:rPr>
        <w:t>w ustawach oraz aktach wykonawczych do tych ustaw;</w:t>
      </w:r>
    </w:p>
    <w:p w14:paraId="27761179" w14:textId="0C983F07" w:rsidR="00907AAF" w:rsidRPr="006C456C" w:rsidRDefault="00907AAF" w:rsidP="00584881">
      <w:pPr>
        <w:pStyle w:val="Akapitzlist"/>
        <w:numPr>
          <w:ilvl w:val="3"/>
          <w:numId w:val="5"/>
        </w:numPr>
        <w:spacing w:after="120" w:line="240" w:lineRule="auto"/>
        <w:rPr>
          <w:szCs w:val="23"/>
        </w:rPr>
      </w:pPr>
      <w:r w:rsidRPr="006C456C">
        <w:rPr>
          <w:szCs w:val="23"/>
        </w:rPr>
        <w:t xml:space="preserve">Liniach rozgraniczających – należy przez to rozumieć linie wyznaczone na rysunku </w:t>
      </w:r>
      <w:r w:rsidR="009A15C1" w:rsidRPr="006C456C">
        <w:rPr>
          <w:szCs w:val="23"/>
        </w:rPr>
        <w:t xml:space="preserve">zmiany </w:t>
      </w:r>
      <w:r w:rsidRPr="006C456C">
        <w:rPr>
          <w:szCs w:val="23"/>
        </w:rPr>
        <w:t>planu i wydzielające tereny o różnym przeznaczeniu lub różnych za</w:t>
      </w:r>
      <w:r w:rsidR="00ED3AA2" w:rsidRPr="006C456C">
        <w:rPr>
          <w:szCs w:val="23"/>
        </w:rPr>
        <w:t>sa</w:t>
      </w:r>
      <w:r w:rsidRPr="006C456C">
        <w:rPr>
          <w:szCs w:val="23"/>
        </w:rPr>
        <w:t>dach i warunkach zagospodarowania</w:t>
      </w:r>
      <w:r w:rsidR="009A15C1" w:rsidRPr="006C456C">
        <w:rPr>
          <w:szCs w:val="23"/>
        </w:rPr>
        <w:t>;</w:t>
      </w:r>
    </w:p>
    <w:p w14:paraId="47B6B441" w14:textId="0F0409E2" w:rsidR="00B85810" w:rsidRPr="006C456C" w:rsidRDefault="00B85810" w:rsidP="00584881">
      <w:pPr>
        <w:pStyle w:val="Akapitzlist"/>
        <w:numPr>
          <w:ilvl w:val="3"/>
          <w:numId w:val="5"/>
        </w:numPr>
        <w:spacing w:line="240" w:lineRule="auto"/>
        <w:rPr>
          <w:szCs w:val="23"/>
        </w:rPr>
      </w:pPr>
      <w:r w:rsidRPr="006C456C">
        <w:rPr>
          <w:szCs w:val="23"/>
        </w:rPr>
        <w:t>Nieprzekraczalnej linii zabudowy – należy przez to rozumieć linię wyznaczoną na rysunku zmiany planu, ograniczającą obszar, na którym dopuszcza się wznoszenie budynków, której nie może przekroczyć lico ściany; dopuszcza się wysunięcie nie dalej niż 1,5 m przed wyznaczoną linię: schodów zewnętrznych, ramp, pochylni, daszków, okapów, balkonów, przypór, ryzalitów</w:t>
      </w:r>
      <w:r w:rsidR="00A91933" w:rsidRPr="006C456C">
        <w:rPr>
          <w:szCs w:val="23"/>
        </w:rPr>
        <w:br/>
      </w:r>
      <w:r w:rsidRPr="006C456C">
        <w:rPr>
          <w:szCs w:val="23"/>
        </w:rPr>
        <w:t>i wykuszy;</w:t>
      </w:r>
    </w:p>
    <w:p w14:paraId="28FBE112" w14:textId="25D3D527" w:rsidR="00882972" w:rsidRPr="006C456C" w:rsidRDefault="00882972" w:rsidP="00882972">
      <w:pPr>
        <w:pStyle w:val="Akapitzlist"/>
        <w:numPr>
          <w:ilvl w:val="3"/>
          <w:numId w:val="5"/>
        </w:numPr>
        <w:spacing w:after="120" w:line="240" w:lineRule="auto"/>
        <w:rPr>
          <w:szCs w:val="23"/>
        </w:rPr>
      </w:pPr>
      <w:r w:rsidRPr="006C456C">
        <w:rPr>
          <w:szCs w:val="23"/>
        </w:rPr>
        <w:t>Nieprzekraczalnej linii zabudowy dla budynków mieszkalnych – należy przez to rozumieć linię wyznaczoną na rysunku zmiany planu, ograniczającą obszar, na którym dopuszcza się wznoszenie budynków mieszkalnych, której nie może przekroczyć lico ściany; dopuszcza się wysunięcie nie dalej niż 1,5 m przed wyznaczoną linię: schodów zewnętrznych, pochylni, daszków, okapów, balkonów, przypór, ryzalitów i wykuszy;</w:t>
      </w:r>
    </w:p>
    <w:p w14:paraId="77890BB9" w14:textId="2B26CA46" w:rsidR="0028227C" w:rsidRPr="006C456C" w:rsidRDefault="0028227C" w:rsidP="00584881">
      <w:pPr>
        <w:pStyle w:val="Akapitzlist"/>
        <w:numPr>
          <w:ilvl w:val="3"/>
          <w:numId w:val="5"/>
        </w:numPr>
        <w:spacing w:after="120" w:line="240" w:lineRule="auto"/>
        <w:rPr>
          <w:szCs w:val="23"/>
        </w:rPr>
      </w:pPr>
      <w:r w:rsidRPr="006C456C">
        <w:rPr>
          <w:szCs w:val="23"/>
        </w:rPr>
        <w:t>Terenie – należy przez to rozumieć obszar wyznaczony liniami rozgraniczającymi oraz oznaczony symbolem liczbowo-literowym;</w:t>
      </w:r>
    </w:p>
    <w:p w14:paraId="6F8C99ED" w14:textId="77777777" w:rsidR="00466194" w:rsidRPr="006C456C" w:rsidRDefault="00466194" w:rsidP="00584881">
      <w:pPr>
        <w:pStyle w:val="Akapitzlist"/>
        <w:numPr>
          <w:ilvl w:val="3"/>
          <w:numId w:val="5"/>
        </w:numPr>
        <w:spacing w:after="120" w:line="240" w:lineRule="auto"/>
        <w:rPr>
          <w:szCs w:val="23"/>
        </w:rPr>
      </w:pPr>
      <w:r w:rsidRPr="006C456C">
        <w:rPr>
          <w:szCs w:val="23"/>
        </w:rPr>
        <w:t>Usługach nieuciążliwych – należy przez to rozumieć usługi, których oddziaływanie na środowisko nie powoduje przekroczenia dopuszczalnych poziomów w zakresie standardów ochrony środowiska wymaganych przepisami odrębnymi;</w:t>
      </w:r>
    </w:p>
    <w:p w14:paraId="2B7690ED" w14:textId="77777777" w:rsidR="00466194" w:rsidRPr="006C456C" w:rsidRDefault="00466194" w:rsidP="00584881">
      <w:pPr>
        <w:pStyle w:val="Akapitzlist"/>
        <w:numPr>
          <w:ilvl w:val="3"/>
          <w:numId w:val="5"/>
        </w:numPr>
        <w:spacing w:after="120" w:line="240" w:lineRule="auto"/>
        <w:rPr>
          <w:szCs w:val="23"/>
        </w:rPr>
      </w:pPr>
      <w:r w:rsidRPr="006C456C">
        <w:rPr>
          <w:szCs w:val="23"/>
        </w:rPr>
        <w:t>Wskaźniku powierzchni zabudowy – należy przez to rozumieć procentowy udział sumy powierzchni rzutów wszystkich budynków położonych na działce budowlanej do powierzchni tej działki;</w:t>
      </w:r>
    </w:p>
    <w:p w14:paraId="0A2A9934" w14:textId="6DBDA5A8" w:rsidR="00466194" w:rsidRPr="006C456C" w:rsidRDefault="00466194" w:rsidP="00584881">
      <w:pPr>
        <w:pStyle w:val="Akapitzlist"/>
        <w:numPr>
          <w:ilvl w:val="3"/>
          <w:numId w:val="5"/>
        </w:numPr>
        <w:spacing w:after="120" w:line="240" w:lineRule="auto"/>
        <w:rPr>
          <w:szCs w:val="23"/>
        </w:rPr>
      </w:pPr>
      <w:r w:rsidRPr="006C456C">
        <w:rPr>
          <w:szCs w:val="23"/>
        </w:rPr>
        <w:t>Wskaźniku powierzchni biologicznie czynnej</w:t>
      </w:r>
      <w:r w:rsidRPr="006C456C">
        <w:rPr>
          <w:b/>
          <w:szCs w:val="23"/>
        </w:rPr>
        <w:t xml:space="preserve"> </w:t>
      </w:r>
      <w:r w:rsidRPr="006C456C">
        <w:rPr>
          <w:szCs w:val="23"/>
        </w:rPr>
        <w:t>–</w:t>
      </w:r>
      <w:r w:rsidRPr="006C456C">
        <w:rPr>
          <w:b/>
          <w:szCs w:val="23"/>
        </w:rPr>
        <w:t xml:space="preserve"> </w:t>
      </w:r>
      <w:r w:rsidRPr="006C456C">
        <w:rPr>
          <w:szCs w:val="23"/>
        </w:rPr>
        <w:t>należy przez to rozumieć procentowy udział terenu biologicznie czynnego w powierzchni działki budowlanej;</w:t>
      </w:r>
    </w:p>
    <w:p w14:paraId="68FE3EA9" w14:textId="32367D10" w:rsidR="00862342" w:rsidRPr="006C456C" w:rsidRDefault="00862342" w:rsidP="00584881">
      <w:pPr>
        <w:pStyle w:val="Akapitzlist"/>
        <w:numPr>
          <w:ilvl w:val="3"/>
          <w:numId w:val="5"/>
        </w:numPr>
        <w:spacing w:after="120" w:line="240" w:lineRule="auto"/>
        <w:rPr>
          <w:szCs w:val="23"/>
        </w:rPr>
      </w:pPr>
      <w:r w:rsidRPr="006C456C">
        <w:rPr>
          <w:szCs w:val="23"/>
        </w:rPr>
        <w:t>Wysokości zabudowy – rozumie się przez to w przypadku budynków wysokość mierzoną zgodnie z Rozporządzeniem Ministra Infrastruktury z dnia 12 kwietnia 2002 r. w sprawie warunków technicznych, jakim powinny odpowiadać budynki i ich usytuowanie, a w przypadku pozostałych obiektów budowlanych wysokość mierzoną od średniego poziomu istniejącego terenu po obrysie zewnętrznym do najwyżej położonego punktu obiektu.</w:t>
      </w:r>
    </w:p>
    <w:p w14:paraId="3D1FB39E" w14:textId="77777777" w:rsidR="00625F1D" w:rsidRPr="006C456C" w:rsidRDefault="00625F1D" w:rsidP="003959CC">
      <w:pPr>
        <w:spacing w:after="120" w:line="264" w:lineRule="auto"/>
        <w:rPr>
          <w:szCs w:val="23"/>
        </w:rPr>
      </w:pPr>
    </w:p>
    <w:p w14:paraId="043A98A8" w14:textId="77777777" w:rsidR="00907AAF" w:rsidRPr="006C456C" w:rsidRDefault="00907AAF" w:rsidP="00466194">
      <w:pPr>
        <w:pStyle w:val="Akapitzlist"/>
        <w:numPr>
          <w:ilvl w:val="0"/>
          <w:numId w:val="5"/>
        </w:numPr>
        <w:spacing w:after="120" w:line="264" w:lineRule="auto"/>
        <w:ind w:left="0" w:firstLine="709"/>
        <w:jc w:val="center"/>
        <w:outlineLvl w:val="0"/>
        <w:rPr>
          <w:szCs w:val="23"/>
        </w:rPr>
      </w:pPr>
      <w:r w:rsidRPr="006C456C">
        <w:rPr>
          <w:szCs w:val="23"/>
        </w:rPr>
        <w:br/>
      </w:r>
      <w:r w:rsidRPr="006C456C">
        <w:rPr>
          <w:b/>
          <w:szCs w:val="23"/>
        </w:rPr>
        <w:t>Ustalenia ogólne</w:t>
      </w:r>
    </w:p>
    <w:p w14:paraId="138FC293" w14:textId="77777777" w:rsidR="00907AAF" w:rsidRPr="006C456C" w:rsidRDefault="00907AAF" w:rsidP="00466194">
      <w:pPr>
        <w:pStyle w:val="Akapitzlist"/>
        <w:numPr>
          <w:ilvl w:val="1"/>
          <w:numId w:val="5"/>
        </w:numPr>
        <w:spacing w:after="120" w:line="264" w:lineRule="auto"/>
        <w:jc w:val="left"/>
        <w:outlineLvl w:val="0"/>
        <w:rPr>
          <w:szCs w:val="23"/>
        </w:rPr>
      </w:pPr>
      <w:r w:rsidRPr="006C456C">
        <w:rPr>
          <w:szCs w:val="23"/>
        </w:rPr>
        <w:t xml:space="preserve"> </w:t>
      </w:r>
    </w:p>
    <w:p w14:paraId="0D2836FB" w14:textId="7FDABC3B" w:rsidR="00907AAF" w:rsidRPr="006C456C" w:rsidRDefault="00907AAF" w:rsidP="00466194">
      <w:pPr>
        <w:pStyle w:val="Akapitzlist"/>
        <w:numPr>
          <w:ilvl w:val="2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Następujące elementy występujące na rysunku stanowiącym załącznik</w:t>
      </w:r>
      <w:r w:rsidR="00B85810" w:rsidRPr="006C456C">
        <w:rPr>
          <w:szCs w:val="23"/>
        </w:rPr>
        <w:t>i</w:t>
      </w:r>
      <w:r w:rsidRPr="006C456C">
        <w:rPr>
          <w:szCs w:val="23"/>
        </w:rPr>
        <w:t xml:space="preserve"> nr 1</w:t>
      </w:r>
      <w:r w:rsidR="00B85810" w:rsidRPr="006C456C">
        <w:rPr>
          <w:szCs w:val="23"/>
        </w:rPr>
        <w:t>-</w:t>
      </w:r>
      <w:r w:rsidR="00BC2BF8" w:rsidRPr="006C456C">
        <w:rPr>
          <w:szCs w:val="23"/>
        </w:rPr>
        <w:t>2</w:t>
      </w:r>
      <w:r w:rsidR="00D57974" w:rsidRPr="006C456C">
        <w:rPr>
          <w:szCs w:val="23"/>
        </w:rPr>
        <w:t xml:space="preserve"> </w:t>
      </w:r>
      <w:r w:rsidRPr="006C456C">
        <w:rPr>
          <w:szCs w:val="23"/>
        </w:rPr>
        <w:t>do</w:t>
      </w:r>
      <w:r w:rsidR="00B23385" w:rsidRPr="006C456C">
        <w:rPr>
          <w:szCs w:val="23"/>
        </w:rPr>
        <w:t> </w:t>
      </w:r>
      <w:r w:rsidRPr="006C456C">
        <w:rPr>
          <w:szCs w:val="23"/>
        </w:rPr>
        <w:t>niniejszej Uchwały, są ustaleniami obowiązującymi:</w:t>
      </w:r>
    </w:p>
    <w:p w14:paraId="5AD1E9CA" w14:textId="25D9F485" w:rsidR="00907AAF" w:rsidRPr="006C456C" w:rsidRDefault="00907AAF" w:rsidP="00466194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Granic</w:t>
      </w:r>
      <w:r w:rsidR="00B85810" w:rsidRPr="006C456C">
        <w:rPr>
          <w:szCs w:val="23"/>
        </w:rPr>
        <w:t>e</w:t>
      </w:r>
      <w:r w:rsidRPr="006C456C">
        <w:rPr>
          <w:szCs w:val="23"/>
        </w:rPr>
        <w:t xml:space="preserve"> obszar</w:t>
      </w:r>
      <w:r w:rsidR="00B85810" w:rsidRPr="006C456C">
        <w:rPr>
          <w:szCs w:val="23"/>
        </w:rPr>
        <w:t>ów</w:t>
      </w:r>
      <w:r w:rsidRPr="006C456C">
        <w:rPr>
          <w:szCs w:val="23"/>
        </w:rPr>
        <w:t xml:space="preserve"> objęt</w:t>
      </w:r>
      <w:r w:rsidR="00B85810" w:rsidRPr="006C456C">
        <w:rPr>
          <w:szCs w:val="23"/>
        </w:rPr>
        <w:t>ych</w:t>
      </w:r>
      <w:r w:rsidRPr="006C456C">
        <w:rPr>
          <w:szCs w:val="23"/>
        </w:rPr>
        <w:t xml:space="preserve"> </w:t>
      </w:r>
      <w:r w:rsidR="009A15C1" w:rsidRPr="006C456C">
        <w:rPr>
          <w:szCs w:val="23"/>
        </w:rPr>
        <w:t xml:space="preserve">zmianą </w:t>
      </w:r>
      <w:r w:rsidRPr="006C456C">
        <w:rPr>
          <w:szCs w:val="23"/>
        </w:rPr>
        <w:t>plan</w:t>
      </w:r>
      <w:r w:rsidR="009A15C1" w:rsidRPr="006C456C">
        <w:rPr>
          <w:szCs w:val="23"/>
        </w:rPr>
        <w:t>u</w:t>
      </w:r>
      <w:r w:rsidRPr="006C456C">
        <w:rPr>
          <w:szCs w:val="23"/>
        </w:rPr>
        <w:t>;</w:t>
      </w:r>
    </w:p>
    <w:p w14:paraId="4202C379" w14:textId="3196350B" w:rsidR="00907AAF" w:rsidRPr="006C456C" w:rsidRDefault="00907AAF" w:rsidP="00466194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Linie rozgraniczające tereny o różnym przeznaczeniu </w:t>
      </w:r>
      <w:r w:rsidR="00C66B1C" w:rsidRPr="006C456C">
        <w:rPr>
          <w:szCs w:val="23"/>
        </w:rPr>
        <w:t>lub</w:t>
      </w:r>
      <w:r w:rsidRPr="006C456C">
        <w:rPr>
          <w:szCs w:val="23"/>
        </w:rPr>
        <w:t xml:space="preserve"> różnych zasadach ich zagospodarowania;</w:t>
      </w:r>
    </w:p>
    <w:p w14:paraId="3E900BD0" w14:textId="5A72D8C0" w:rsidR="0017066D" w:rsidRPr="006C456C" w:rsidRDefault="00907AAF" w:rsidP="00466194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Symbole identyfikacyjne teren</w:t>
      </w:r>
      <w:r w:rsidR="00E6260E">
        <w:rPr>
          <w:szCs w:val="23"/>
        </w:rPr>
        <w:t>ów</w:t>
      </w:r>
      <w:r w:rsidRPr="006C456C">
        <w:rPr>
          <w:szCs w:val="23"/>
        </w:rPr>
        <w:t xml:space="preserve"> o różnym przeznaczeniu </w:t>
      </w:r>
      <w:r w:rsidR="00C66B1C" w:rsidRPr="006C456C">
        <w:rPr>
          <w:szCs w:val="23"/>
        </w:rPr>
        <w:t>lub</w:t>
      </w:r>
      <w:r w:rsidRPr="006C456C">
        <w:rPr>
          <w:szCs w:val="23"/>
        </w:rPr>
        <w:t xml:space="preserve"> różnych zasadach ich zagospodarowania</w:t>
      </w:r>
      <w:r w:rsidR="00DE63E8" w:rsidRPr="006C456C">
        <w:rPr>
          <w:szCs w:val="23"/>
        </w:rPr>
        <w:t>:</w:t>
      </w:r>
      <w:r w:rsidR="003A4B38" w:rsidRPr="006C456C">
        <w:rPr>
          <w:szCs w:val="23"/>
        </w:rPr>
        <w:t xml:space="preserve"> </w:t>
      </w:r>
    </w:p>
    <w:p w14:paraId="4CB04A03" w14:textId="5B7E2687" w:rsidR="003B3977" w:rsidRPr="006C456C" w:rsidRDefault="003B3977" w:rsidP="00466194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bookmarkStart w:id="0" w:name="_Hlk96509863"/>
      <w:bookmarkStart w:id="1" w:name="_Hlk99452599"/>
      <w:r w:rsidRPr="006C456C">
        <w:rPr>
          <w:szCs w:val="23"/>
        </w:rPr>
        <w:t>1-</w:t>
      </w:r>
      <w:r w:rsidR="00130E27" w:rsidRPr="006C456C">
        <w:rPr>
          <w:szCs w:val="23"/>
        </w:rPr>
        <w:t>3</w:t>
      </w:r>
      <w:proofErr w:type="gramStart"/>
      <w:r w:rsidRPr="006C456C">
        <w:rPr>
          <w:szCs w:val="23"/>
        </w:rPr>
        <w:t>MN</w:t>
      </w:r>
      <w:r w:rsidR="00BC2BF8" w:rsidRPr="006C456C">
        <w:rPr>
          <w:szCs w:val="23"/>
        </w:rPr>
        <w:t>,U</w:t>
      </w:r>
      <w:proofErr w:type="gramEnd"/>
      <w:r w:rsidRPr="006C456C">
        <w:rPr>
          <w:szCs w:val="23"/>
        </w:rPr>
        <w:t xml:space="preserve"> – tereny zabudowy mieszkaniowej jednorodzinnej</w:t>
      </w:r>
      <w:r w:rsidR="0040690C" w:rsidRPr="006C456C">
        <w:rPr>
          <w:szCs w:val="23"/>
        </w:rPr>
        <w:t xml:space="preserve"> </w:t>
      </w:r>
      <w:r w:rsidR="00BC2BF8" w:rsidRPr="006C456C">
        <w:rPr>
          <w:szCs w:val="23"/>
        </w:rPr>
        <w:t>i</w:t>
      </w:r>
      <w:r w:rsidR="0040690C" w:rsidRPr="006C456C">
        <w:rPr>
          <w:szCs w:val="23"/>
        </w:rPr>
        <w:t xml:space="preserve"> usług</w:t>
      </w:r>
      <w:r w:rsidR="00BC2BF8" w:rsidRPr="006C456C">
        <w:rPr>
          <w:szCs w:val="23"/>
        </w:rPr>
        <w:t>owej</w:t>
      </w:r>
      <w:r w:rsidRPr="006C456C">
        <w:rPr>
          <w:szCs w:val="23"/>
        </w:rPr>
        <w:t>,</w:t>
      </w:r>
    </w:p>
    <w:p w14:paraId="79E94050" w14:textId="374DEBD7" w:rsidR="00466194" w:rsidRPr="00356505" w:rsidRDefault="00130E27" w:rsidP="00466194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1</w:t>
      </w:r>
      <w:proofErr w:type="gramStart"/>
      <w:r w:rsidR="00BC2BF8" w:rsidRPr="006C456C">
        <w:rPr>
          <w:szCs w:val="23"/>
        </w:rPr>
        <w:t>MN,U</w:t>
      </w:r>
      <w:proofErr w:type="gramEnd"/>
      <w:r w:rsidRPr="00356505">
        <w:rPr>
          <w:szCs w:val="23"/>
        </w:rPr>
        <w:t>,ML</w:t>
      </w:r>
      <w:r w:rsidR="00BC2BF8" w:rsidRPr="00356505">
        <w:rPr>
          <w:szCs w:val="23"/>
        </w:rPr>
        <w:t xml:space="preserve"> </w:t>
      </w:r>
      <w:r w:rsidR="00466194" w:rsidRPr="00356505">
        <w:rPr>
          <w:szCs w:val="23"/>
        </w:rPr>
        <w:t>– teren zabudowy mieszkaniowej jednorodzinnej</w:t>
      </w:r>
      <w:r w:rsidRPr="00356505">
        <w:rPr>
          <w:szCs w:val="23"/>
        </w:rPr>
        <w:t xml:space="preserve">, </w:t>
      </w:r>
      <w:r w:rsidR="00466194" w:rsidRPr="00356505">
        <w:rPr>
          <w:szCs w:val="23"/>
        </w:rPr>
        <w:t>usług</w:t>
      </w:r>
      <w:r w:rsidR="00BC2BF8" w:rsidRPr="00356505">
        <w:rPr>
          <w:szCs w:val="23"/>
        </w:rPr>
        <w:t>owej</w:t>
      </w:r>
      <w:r w:rsidRPr="00356505">
        <w:rPr>
          <w:szCs w:val="23"/>
        </w:rPr>
        <w:t xml:space="preserve"> i letniskowej,</w:t>
      </w:r>
    </w:p>
    <w:p w14:paraId="28043785" w14:textId="64899F50" w:rsidR="00130E27" w:rsidRPr="00356505" w:rsidRDefault="00130E27" w:rsidP="00130E27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356505">
        <w:rPr>
          <w:szCs w:val="23"/>
        </w:rPr>
        <w:t>1</w:t>
      </w:r>
      <w:proofErr w:type="gramStart"/>
      <w:r w:rsidRPr="00356505">
        <w:rPr>
          <w:szCs w:val="23"/>
        </w:rPr>
        <w:t>RM,MN</w:t>
      </w:r>
      <w:proofErr w:type="gramEnd"/>
      <w:r w:rsidRPr="00356505">
        <w:rPr>
          <w:szCs w:val="23"/>
        </w:rPr>
        <w:t>,U,ML – teren zabudowy zagrodowej, mieszkaniowej jednorodzinnej, usługowej</w:t>
      </w:r>
      <w:r w:rsidRPr="00356505">
        <w:rPr>
          <w:szCs w:val="23"/>
        </w:rPr>
        <w:br/>
        <w:t>i letniskowej,</w:t>
      </w:r>
    </w:p>
    <w:p w14:paraId="52B6C5F3" w14:textId="12619D86" w:rsidR="00BC2BF8" w:rsidRPr="00356505" w:rsidRDefault="00B56D57" w:rsidP="00B56D57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356505">
        <w:rPr>
          <w:szCs w:val="23"/>
        </w:rPr>
        <w:t>1-</w:t>
      </w:r>
      <w:r w:rsidR="00C84923" w:rsidRPr="00356505">
        <w:rPr>
          <w:szCs w:val="23"/>
        </w:rPr>
        <w:t>2</w:t>
      </w:r>
      <w:r w:rsidRPr="00356505">
        <w:rPr>
          <w:szCs w:val="23"/>
        </w:rPr>
        <w:t>R</w:t>
      </w:r>
      <w:r w:rsidR="00BC2BF8" w:rsidRPr="00356505">
        <w:rPr>
          <w:szCs w:val="23"/>
        </w:rPr>
        <w:t>1</w:t>
      </w:r>
      <w:r w:rsidRPr="00356505">
        <w:rPr>
          <w:szCs w:val="23"/>
        </w:rPr>
        <w:t xml:space="preserve"> – tereny </w:t>
      </w:r>
      <w:r w:rsidR="00BC2BF8" w:rsidRPr="00356505">
        <w:rPr>
          <w:szCs w:val="23"/>
        </w:rPr>
        <w:t>rolne,</w:t>
      </w:r>
    </w:p>
    <w:p w14:paraId="0B6B11BA" w14:textId="0D11732F" w:rsidR="00B56D57" w:rsidRPr="00356505" w:rsidRDefault="00BC2BF8" w:rsidP="00B56D57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356505">
        <w:rPr>
          <w:szCs w:val="23"/>
        </w:rPr>
        <w:t>1-</w:t>
      </w:r>
      <w:r w:rsidR="00F22184" w:rsidRPr="00356505">
        <w:rPr>
          <w:szCs w:val="23"/>
        </w:rPr>
        <w:t>5</w:t>
      </w:r>
      <w:r w:rsidRPr="00356505">
        <w:rPr>
          <w:szCs w:val="23"/>
        </w:rPr>
        <w:t>R2 – tereny rolne</w:t>
      </w:r>
      <w:r w:rsidR="00C84923" w:rsidRPr="00356505">
        <w:rPr>
          <w:szCs w:val="23"/>
        </w:rPr>
        <w:t xml:space="preserve"> z zakazem </w:t>
      </w:r>
      <w:r w:rsidR="00B92D0E" w:rsidRPr="00356505">
        <w:rPr>
          <w:szCs w:val="23"/>
        </w:rPr>
        <w:t xml:space="preserve">lokalizacji </w:t>
      </w:r>
      <w:r w:rsidR="00C84923" w:rsidRPr="00356505">
        <w:rPr>
          <w:szCs w:val="23"/>
        </w:rPr>
        <w:t>zabudowy,</w:t>
      </w:r>
    </w:p>
    <w:p w14:paraId="75435CCF" w14:textId="3AA1A432" w:rsidR="008927AF" w:rsidRPr="00356505" w:rsidRDefault="008927AF" w:rsidP="00466194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356505">
        <w:rPr>
          <w:szCs w:val="23"/>
        </w:rPr>
        <w:t>1</w:t>
      </w:r>
      <w:r w:rsidR="00BC2BF8" w:rsidRPr="00356505">
        <w:rPr>
          <w:szCs w:val="23"/>
        </w:rPr>
        <w:t>-3</w:t>
      </w:r>
      <w:r w:rsidRPr="00356505">
        <w:rPr>
          <w:szCs w:val="23"/>
        </w:rPr>
        <w:t>ZN – teren</w:t>
      </w:r>
      <w:r w:rsidR="00BC2BF8" w:rsidRPr="00356505">
        <w:rPr>
          <w:szCs w:val="23"/>
        </w:rPr>
        <w:t>y użytków zielonych,</w:t>
      </w:r>
    </w:p>
    <w:p w14:paraId="6624F3F2" w14:textId="52AFDCEA" w:rsidR="00B40195" w:rsidRPr="00356505" w:rsidRDefault="00B40195" w:rsidP="00466194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356505">
        <w:rPr>
          <w:szCs w:val="23"/>
        </w:rPr>
        <w:t>1ZL – teren las</w:t>
      </w:r>
      <w:r w:rsidR="004F7973">
        <w:rPr>
          <w:szCs w:val="23"/>
        </w:rPr>
        <w:t>u</w:t>
      </w:r>
      <w:r w:rsidRPr="00356505">
        <w:rPr>
          <w:szCs w:val="23"/>
        </w:rPr>
        <w:t>,</w:t>
      </w:r>
    </w:p>
    <w:p w14:paraId="51E6B56B" w14:textId="6616900D" w:rsidR="003B3977" w:rsidRPr="000C1BB5" w:rsidRDefault="003B3977" w:rsidP="00466194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lastRenderedPageBreak/>
        <w:t>1-</w:t>
      </w:r>
      <w:r w:rsidR="00BC2BF8" w:rsidRPr="006C456C">
        <w:rPr>
          <w:szCs w:val="23"/>
        </w:rPr>
        <w:t>2</w:t>
      </w:r>
      <w:r w:rsidRPr="006C456C">
        <w:rPr>
          <w:szCs w:val="23"/>
        </w:rPr>
        <w:t>KD</w:t>
      </w:r>
      <w:r w:rsidRPr="000C1BB5">
        <w:rPr>
          <w:szCs w:val="23"/>
        </w:rPr>
        <w:t xml:space="preserve">G – tereny dróg </w:t>
      </w:r>
      <w:r w:rsidR="00BC2BF8" w:rsidRPr="000C1BB5">
        <w:rPr>
          <w:szCs w:val="23"/>
        </w:rPr>
        <w:t xml:space="preserve">publicznych </w:t>
      </w:r>
      <w:r w:rsidRPr="000C1BB5">
        <w:rPr>
          <w:szCs w:val="23"/>
        </w:rPr>
        <w:t>głównych,</w:t>
      </w:r>
    </w:p>
    <w:p w14:paraId="78F29C73" w14:textId="2D707262" w:rsidR="00B56D57" w:rsidRPr="000C1BB5" w:rsidRDefault="00B56D57" w:rsidP="00466194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0C1BB5">
        <w:rPr>
          <w:szCs w:val="23"/>
        </w:rPr>
        <w:t xml:space="preserve">1KDZ – teren drogi </w:t>
      </w:r>
      <w:r w:rsidR="00F47DFF" w:rsidRPr="000C1BB5">
        <w:rPr>
          <w:szCs w:val="23"/>
        </w:rPr>
        <w:t xml:space="preserve">publicznej </w:t>
      </w:r>
      <w:r w:rsidRPr="000C1BB5">
        <w:rPr>
          <w:szCs w:val="23"/>
        </w:rPr>
        <w:t>zbiorczej,</w:t>
      </w:r>
    </w:p>
    <w:p w14:paraId="3A6401BE" w14:textId="2C4F026D" w:rsidR="003B3977" w:rsidRPr="000C1BB5" w:rsidRDefault="003B3977" w:rsidP="00466194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0C1BB5">
        <w:rPr>
          <w:szCs w:val="23"/>
        </w:rPr>
        <w:t xml:space="preserve">1KDL – teren </w:t>
      </w:r>
      <w:r w:rsidR="00F47DFF" w:rsidRPr="000C1BB5">
        <w:rPr>
          <w:szCs w:val="23"/>
        </w:rPr>
        <w:t>drogi publicznej lokalnej</w:t>
      </w:r>
      <w:r w:rsidR="00F22184" w:rsidRPr="000C1BB5">
        <w:rPr>
          <w:szCs w:val="23"/>
        </w:rPr>
        <w:t>,</w:t>
      </w:r>
    </w:p>
    <w:p w14:paraId="2A41A1E6" w14:textId="4A8BDCAB" w:rsidR="00F22184" w:rsidRPr="000C1BB5" w:rsidRDefault="00F22184" w:rsidP="00466194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0C1BB5">
        <w:rPr>
          <w:szCs w:val="23"/>
        </w:rPr>
        <w:t>1-</w:t>
      </w:r>
      <w:r w:rsidR="00B75B2F" w:rsidRPr="000C1BB5">
        <w:rPr>
          <w:szCs w:val="23"/>
        </w:rPr>
        <w:t>5</w:t>
      </w:r>
      <w:r w:rsidRPr="000C1BB5">
        <w:rPr>
          <w:szCs w:val="23"/>
        </w:rPr>
        <w:t>KDW – tereny dróg wewnętrznych;</w:t>
      </w:r>
    </w:p>
    <w:bookmarkEnd w:id="0"/>
    <w:p w14:paraId="2770D4D6" w14:textId="767B2C8F" w:rsidR="0041775B" w:rsidRPr="000C1BB5" w:rsidRDefault="0041775B" w:rsidP="00466194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r w:rsidRPr="000C1BB5">
        <w:rPr>
          <w:szCs w:val="23"/>
        </w:rPr>
        <w:t>Nieprzekraczaln</w:t>
      </w:r>
      <w:r w:rsidR="00FF3C64" w:rsidRPr="000C1BB5">
        <w:rPr>
          <w:szCs w:val="23"/>
        </w:rPr>
        <w:t>e</w:t>
      </w:r>
      <w:r w:rsidRPr="000C1BB5">
        <w:rPr>
          <w:szCs w:val="23"/>
        </w:rPr>
        <w:t xml:space="preserve"> linie zabudowy;</w:t>
      </w:r>
    </w:p>
    <w:p w14:paraId="73728441" w14:textId="6F3C5F35" w:rsidR="00FF3C64" w:rsidRPr="000C1BB5" w:rsidRDefault="00FF3C64" w:rsidP="00466194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r w:rsidRPr="000C1BB5">
        <w:rPr>
          <w:szCs w:val="23"/>
        </w:rPr>
        <w:t>Nieprzekraczaln</w:t>
      </w:r>
      <w:r w:rsidR="001909F7" w:rsidRPr="000C1BB5">
        <w:rPr>
          <w:szCs w:val="23"/>
        </w:rPr>
        <w:t>a</w:t>
      </w:r>
      <w:r w:rsidRPr="000C1BB5">
        <w:rPr>
          <w:szCs w:val="23"/>
        </w:rPr>
        <w:t xml:space="preserve"> linia zabudowy dla budynków mieszkalnych;</w:t>
      </w:r>
    </w:p>
    <w:bookmarkEnd w:id="1"/>
    <w:p w14:paraId="25B45CE0" w14:textId="77777777" w:rsidR="00A13D65" w:rsidRPr="000C1BB5" w:rsidRDefault="00907AAF" w:rsidP="00FD479A">
      <w:pPr>
        <w:pStyle w:val="Akapitzlist"/>
        <w:numPr>
          <w:ilvl w:val="2"/>
          <w:numId w:val="5"/>
        </w:numPr>
        <w:spacing w:after="120" w:line="264" w:lineRule="auto"/>
        <w:outlineLvl w:val="0"/>
        <w:rPr>
          <w:szCs w:val="23"/>
        </w:rPr>
      </w:pPr>
      <w:r w:rsidRPr="000C1BB5">
        <w:rPr>
          <w:szCs w:val="23"/>
        </w:rPr>
        <w:t>Następujące elementy występujące na rysunku stanowiącym załączni</w:t>
      </w:r>
      <w:r w:rsidR="002352FA" w:rsidRPr="000C1BB5">
        <w:rPr>
          <w:szCs w:val="23"/>
        </w:rPr>
        <w:t>k</w:t>
      </w:r>
      <w:r w:rsidR="00A91933" w:rsidRPr="000C1BB5">
        <w:rPr>
          <w:szCs w:val="23"/>
        </w:rPr>
        <w:t>i</w:t>
      </w:r>
      <w:r w:rsidRPr="000C1BB5">
        <w:rPr>
          <w:szCs w:val="23"/>
        </w:rPr>
        <w:t xml:space="preserve"> nr 1</w:t>
      </w:r>
      <w:r w:rsidR="001D5147" w:rsidRPr="000C1BB5">
        <w:rPr>
          <w:szCs w:val="23"/>
        </w:rPr>
        <w:t>-</w:t>
      </w:r>
      <w:r w:rsidR="00F47DFF" w:rsidRPr="000C1BB5">
        <w:rPr>
          <w:szCs w:val="23"/>
        </w:rPr>
        <w:t>2</w:t>
      </w:r>
      <w:r w:rsidRPr="000C1BB5">
        <w:rPr>
          <w:szCs w:val="23"/>
        </w:rPr>
        <w:t xml:space="preserve"> do</w:t>
      </w:r>
      <w:r w:rsidR="00B23385" w:rsidRPr="000C1BB5">
        <w:rPr>
          <w:szCs w:val="23"/>
        </w:rPr>
        <w:t> </w:t>
      </w:r>
      <w:r w:rsidRPr="000C1BB5">
        <w:rPr>
          <w:szCs w:val="23"/>
        </w:rPr>
        <w:t>niniejszej uchwały wynikają z przepisów odrębnych i prawomocnych decyzji:</w:t>
      </w:r>
    </w:p>
    <w:p w14:paraId="2F58A0EA" w14:textId="4704B7B4" w:rsidR="00A13D65" w:rsidRPr="000C1BB5" w:rsidRDefault="00A13D65" w:rsidP="00E60842">
      <w:pPr>
        <w:pStyle w:val="Akapitzlist"/>
        <w:numPr>
          <w:ilvl w:val="0"/>
          <w:numId w:val="58"/>
        </w:numPr>
        <w:spacing w:after="120" w:line="264" w:lineRule="auto"/>
        <w:ind w:left="567" w:hanging="283"/>
        <w:outlineLvl w:val="0"/>
        <w:rPr>
          <w:szCs w:val="23"/>
        </w:rPr>
      </w:pPr>
      <w:r w:rsidRPr="000C1BB5">
        <w:rPr>
          <w:szCs w:val="23"/>
        </w:rPr>
        <w:t>Obiekt wpisany do gminnej ewidencji zabytków,</w:t>
      </w:r>
    </w:p>
    <w:p w14:paraId="5AE3E66A" w14:textId="38FBCF9E" w:rsidR="00381E23" w:rsidRPr="000C1BB5" w:rsidRDefault="00907AAF" w:rsidP="00E60842">
      <w:pPr>
        <w:pStyle w:val="Akapitzlist"/>
        <w:numPr>
          <w:ilvl w:val="0"/>
          <w:numId w:val="58"/>
        </w:numPr>
        <w:spacing w:after="120" w:line="264" w:lineRule="auto"/>
        <w:ind w:left="567" w:hanging="283"/>
        <w:outlineLvl w:val="0"/>
        <w:rPr>
          <w:szCs w:val="23"/>
        </w:rPr>
      </w:pPr>
      <w:r w:rsidRPr="000C1BB5">
        <w:rPr>
          <w:szCs w:val="23"/>
        </w:rPr>
        <w:t xml:space="preserve">GZWP nr </w:t>
      </w:r>
      <w:r w:rsidR="00866D84" w:rsidRPr="000C1BB5">
        <w:rPr>
          <w:szCs w:val="23"/>
        </w:rPr>
        <w:t>215</w:t>
      </w:r>
      <w:r w:rsidRPr="000C1BB5">
        <w:rPr>
          <w:szCs w:val="23"/>
        </w:rPr>
        <w:t xml:space="preserve"> </w:t>
      </w:r>
      <w:r w:rsidR="00B26FD0" w:rsidRPr="000C1BB5">
        <w:rPr>
          <w:szCs w:val="23"/>
        </w:rPr>
        <w:t>S</w:t>
      </w:r>
      <w:r w:rsidR="00866D84" w:rsidRPr="000C1BB5">
        <w:rPr>
          <w:szCs w:val="23"/>
        </w:rPr>
        <w:t>ubniecka Warszawska</w:t>
      </w:r>
      <w:r w:rsidR="00FD479A" w:rsidRPr="000C1BB5">
        <w:rPr>
          <w:szCs w:val="23"/>
        </w:rPr>
        <w:t>;</w:t>
      </w:r>
    </w:p>
    <w:p w14:paraId="07BB7BD4" w14:textId="49FC43B6" w:rsidR="009E47F4" w:rsidRPr="006C456C" w:rsidRDefault="00907AAF" w:rsidP="00466194">
      <w:pPr>
        <w:pStyle w:val="Akapitzlist"/>
        <w:numPr>
          <w:ilvl w:val="2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Następujące elementy występujące na rysunku stanowiącym załącznik</w:t>
      </w:r>
      <w:r w:rsidR="0041775B" w:rsidRPr="006C456C">
        <w:rPr>
          <w:szCs w:val="23"/>
        </w:rPr>
        <w:t>i</w:t>
      </w:r>
      <w:r w:rsidR="00FB0644" w:rsidRPr="006C456C">
        <w:rPr>
          <w:szCs w:val="23"/>
        </w:rPr>
        <w:t xml:space="preserve"> </w:t>
      </w:r>
      <w:r w:rsidRPr="006C456C">
        <w:rPr>
          <w:szCs w:val="23"/>
        </w:rPr>
        <w:t>nr 1</w:t>
      </w:r>
      <w:r w:rsidR="0041775B" w:rsidRPr="006C456C">
        <w:rPr>
          <w:szCs w:val="23"/>
        </w:rPr>
        <w:t>-</w:t>
      </w:r>
      <w:r w:rsidR="00F47DFF" w:rsidRPr="006C456C">
        <w:rPr>
          <w:szCs w:val="23"/>
        </w:rPr>
        <w:t>2</w:t>
      </w:r>
      <w:r w:rsidR="00D57974" w:rsidRPr="006C456C">
        <w:rPr>
          <w:szCs w:val="23"/>
        </w:rPr>
        <w:t xml:space="preserve"> </w:t>
      </w:r>
      <w:r w:rsidRPr="006C456C">
        <w:rPr>
          <w:szCs w:val="23"/>
        </w:rPr>
        <w:t>do</w:t>
      </w:r>
      <w:r w:rsidR="00B23385" w:rsidRPr="006C456C">
        <w:rPr>
          <w:szCs w:val="23"/>
        </w:rPr>
        <w:t> </w:t>
      </w:r>
      <w:r w:rsidRPr="006C456C">
        <w:rPr>
          <w:szCs w:val="23"/>
        </w:rPr>
        <w:t xml:space="preserve">niniejszej uchwały </w:t>
      </w:r>
      <w:r w:rsidR="00EA681F" w:rsidRPr="006C456C">
        <w:rPr>
          <w:szCs w:val="23"/>
        </w:rPr>
        <w:t>są informacjami dodatkowymi nie</w:t>
      </w:r>
      <w:r w:rsidRPr="006C456C">
        <w:rPr>
          <w:szCs w:val="23"/>
        </w:rPr>
        <w:t>stanowiącymi ustaleń planu:</w:t>
      </w:r>
    </w:p>
    <w:p w14:paraId="7C7963CC" w14:textId="5EA3422F" w:rsidR="00CB3F46" w:rsidRPr="006C456C" w:rsidRDefault="00CB3F46" w:rsidP="000C41B6">
      <w:pPr>
        <w:pStyle w:val="Akapitzlist"/>
        <w:numPr>
          <w:ilvl w:val="0"/>
          <w:numId w:val="9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Granice p</w:t>
      </w:r>
      <w:r w:rsidR="002E4C19" w:rsidRPr="006C456C">
        <w:rPr>
          <w:szCs w:val="23"/>
        </w:rPr>
        <w:t xml:space="preserve">lanowanego </w:t>
      </w:r>
      <w:r w:rsidRPr="006C456C">
        <w:rPr>
          <w:szCs w:val="23"/>
        </w:rPr>
        <w:t>poszerzenia Radzyńskiego Obszaru Chronionego Krajobrazu,</w:t>
      </w:r>
    </w:p>
    <w:p w14:paraId="541E6D2A" w14:textId="3F06A1C9" w:rsidR="00C17323" w:rsidRPr="006C456C" w:rsidRDefault="000C41B6" w:rsidP="000C41B6">
      <w:pPr>
        <w:pStyle w:val="Akapitzlist"/>
        <w:numPr>
          <w:ilvl w:val="0"/>
          <w:numId w:val="9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L</w:t>
      </w:r>
      <w:r w:rsidR="00453E39" w:rsidRPr="006C456C">
        <w:rPr>
          <w:szCs w:val="23"/>
        </w:rPr>
        <w:t xml:space="preserve">inie rozgraniczające </w:t>
      </w:r>
      <w:r w:rsidR="002352FA" w:rsidRPr="006C456C">
        <w:rPr>
          <w:szCs w:val="23"/>
        </w:rPr>
        <w:t xml:space="preserve">oraz symbole identyfikacyjne </w:t>
      </w:r>
      <w:r w:rsidR="00453E39" w:rsidRPr="006C456C">
        <w:rPr>
          <w:szCs w:val="23"/>
        </w:rPr>
        <w:t xml:space="preserve">tereny o różnym przeznaczeniu lub różnych zasadach zagospodarowania </w:t>
      </w:r>
      <w:r w:rsidR="002352FA" w:rsidRPr="006C456C">
        <w:rPr>
          <w:szCs w:val="23"/>
        </w:rPr>
        <w:t xml:space="preserve">wyznaczone </w:t>
      </w:r>
      <w:r w:rsidR="00453E39" w:rsidRPr="006C456C">
        <w:rPr>
          <w:szCs w:val="23"/>
        </w:rPr>
        <w:t xml:space="preserve">w obowiązującym planie </w:t>
      </w:r>
      <w:r w:rsidR="002352FA" w:rsidRPr="006C456C">
        <w:rPr>
          <w:szCs w:val="23"/>
        </w:rPr>
        <w:t xml:space="preserve">miejscowym zlokalizowane </w:t>
      </w:r>
      <w:r w:rsidR="00453E39" w:rsidRPr="006C456C">
        <w:rPr>
          <w:szCs w:val="23"/>
        </w:rPr>
        <w:t xml:space="preserve">poza </w:t>
      </w:r>
      <w:r w:rsidR="002352FA" w:rsidRPr="006C456C">
        <w:rPr>
          <w:szCs w:val="23"/>
        </w:rPr>
        <w:t>obszarem objętym zmianą planu</w:t>
      </w:r>
      <w:r w:rsidR="009E47F4" w:rsidRPr="006C456C">
        <w:rPr>
          <w:szCs w:val="23"/>
        </w:rPr>
        <w:t>,</w:t>
      </w:r>
    </w:p>
    <w:p w14:paraId="62ACB61D" w14:textId="20A82709" w:rsidR="0041775B" w:rsidRPr="006C456C" w:rsidRDefault="0041775B" w:rsidP="00942D96">
      <w:pPr>
        <w:pStyle w:val="Akapitzlist"/>
        <w:numPr>
          <w:ilvl w:val="0"/>
          <w:numId w:val="9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Kategorie i klasy dróg przyległych do obszaru objętego planem</w:t>
      </w:r>
      <w:r w:rsidR="000C41B6" w:rsidRPr="006C456C">
        <w:rPr>
          <w:szCs w:val="23"/>
        </w:rPr>
        <w:t>,</w:t>
      </w:r>
    </w:p>
    <w:p w14:paraId="6DEE3F16" w14:textId="5079A51E" w:rsidR="000C41B6" w:rsidRPr="006C456C" w:rsidRDefault="000C41B6" w:rsidP="00942D96">
      <w:pPr>
        <w:pStyle w:val="Akapitzlist"/>
        <w:numPr>
          <w:ilvl w:val="0"/>
          <w:numId w:val="9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Granice obrębów.</w:t>
      </w:r>
    </w:p>
    <w:p w14:paraId="2F3112ED" w14:textId="77777777" w:rsidR="002352FA" w:rsidRPr="006C456C" w:rsidRDefault="002352FA" w:rsidP="002352FA">
      <w:pPr>
        <w:pStyle w:val="Akapitzlist"/>
        <w:spacing w:after="120" w:line="264" w:lineRule="auto"/>
        <w:ind w:left="567"/>
        <w:outlineLvl w:val="0"/>
        <w:rPr>
          <w:szCs w:val="23"/>
        </w:rPr>
      </w:pPr>
    </w:p>
    <w:p w14:paraId="78F5402B" w14:textId="77777777" w:rsidR="0041775B" w:rsidRPr="006C456C" w:rsidRDefault="00907AAF" w:rsidP="00466194">
      <w:pPr>
        <w:pStyle w:val="Akapitzlist"/>
        <w:numPr>
          <w:ilvl w:val="1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Ustalenia dotyczące zasad </w:t>
      </w:r>
      <w:r w:rsidRPr="006C456C">
        <w:rPr>
          <w:b/>
          <w:szCs w:val="23"/>
        </w:rPr>
        <w:t>ochrony i kształtowania ładu przestrzennego</w:t>
      </w:r>
      <w:r w:rsidR="003878A1" w:rsidRPr="006C456C">
        <w:rPr>
          <w:szCs w:val="23"/>
        </w:rPr>
        <w:t xml:space="preserve"> </w:t>
      </w:r>
      <w:r w:rsidR="003878A1" w:rsidRPr="006C456C">
        <w:rPr>
          <w:b/>
          <w:szCs w:val="23"/>
        </w:rPr>
        <w:t>oraz wymagań wynikających z potrzeb kształtowania przestrzeni publicznych</w:t>
      </w:r>
      <w:r w:rsidRPr="006C456C">
        <w:rPr>
          <w:szCs w:val="23"/>
        </w:rPr>
        <w:t>:</w:t>
      </w:r>
      <w:bookmarkStart w:id="2" w:name="_Hlk58320879"/>
    </w:p>
    <w:p w14:paraId="44EB1CAA" w14:textId="3A352778" w:rsidR="00073A9B" w:rsidRPr="006C456C" w:rsidRDefault="0041775B" w:rsidP="002928DB">
      <w:pPr>
        <w:pStyle w:val="Akapitzlist"/>
        <w:numPr>
          <w:ilvl w:val="0"/>
          <w:numId w:val="10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W</w:t>
      </w:r>
      <w:r w:rsidR="000E1392" w:rsidRPr="006C456C">
        <w:rPr>
          <w:szCs w:val="23"/>
        </w:rPr>
        <w:t xml:space="preserve">ydziela się i określa tereny przeznaczone do zainwestowania </w:t>
      </w:r>
      <w:r w:rsidR="00B75B2F">
        <w:rPr>
          <w:szCs w:val="23"/>
        </w:rPr>
        <w:t xml:space="preserve">i innych sposobów zagospodarowania </w:t>
      </w:r>
      <w:r w:rsidR="000E1392" w:rsidRPr="006C456C">
        <w:rPr>
          <w:szCs w:val="23"/>
        </w:rPr>
        <w:t>oraz ustala się ich zasady zagospodarowania w przepisach szczegółowych</w:t>
      </w:r>
      <w:r w:rsidR="000C41B6" w:rsidRPr="006C456C">
        <w:rPr>
          <w:szCs w:val="23"/>
        </w:rPr>
        <w:t>;</w:t>
      </w:r>
    </w:p>
    <w:p w14:paraId="42F2F1D1" w14:textId="514F0C30" w:rsidR="00CC167E" w:rsidRPr="006C456C" w:rsidRDefault="00CC167E" w:rsidP="002928DB">
      <w:pPr>
        <w:pStyle w:val="Akapitzlist"/>
        <w:numPr>
          <w:ilvl w:val="0"/>
          <w:numId w:val="10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Na obszarze objętym </w:t>
      </w:r>
      <w:r w:rsidR="00584881" w:rsidRPr="006C456C">
        <w:rPr>
          <w:szCs w:val="23"/>
        </w:rPr>
        <w:t xml:space="preserve">zmianą </w:t>
      </w:r>
      <w:r w:rsidRPr="006C456C">
        <w:rPr>
          <w:szCs w:val="23"/>
        </w:rPr>
        <w:t>plan</w:t>
      </w:r>
      <w:r w:rsidR="00584881" w:rsidRPr="006C456C">
        <w:rPr>
          <w:szCs w:val="23"/>
        </w:rPr>
        <w:t>u</w:t>
      </w:r>
      <w:r w:rsidRPr="006C456C">
        <w:rPr>
          <w:szCs w:val="23"/>
        </w:rPr>
        <w:t xml:space="preserve"> obowiązuje zakaz lokalizowania obiektów o powierzchni sprzedaży przekraczającej 2000 m</w:t>
      </w:r>
      <w:r w:rsidRPr="006C456C">
        <w:rPr>
          <w:szCs w:val="23"/>
          <w:vertAlign w:val="superscript"/>
        </w:rPr>
        <w:t>2</w:t>
      </w:r>
      <w:r w:rsidRPr="006C456C">
        <w:rPr>
          <w:szCs w:val="23"/>
        </w:rPr>
        <w:t>;</w:t>
      </w:r>
    </w:p>
    <w:p w14:paraId="68B40680" w14:textId="77777777" w:rsidR="008664A5" w:rsidRPr="006C456C" w:rsidRDefault="008664A5" w:rsidP="002928DB">
      <w:pPr>
        <w:pStyle w:val="Akapitzlist"/>
        <w:numPr>
          <w:ilvl w:val="0"/>
          <w:numId w:val="10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Określa się zasady lokalizacji budynków oraz innych obiektów budowlanych poprzez wyznaczenie nieprzekraczalnych linii zabudowy;</w:t>
      </w:r>
    </w:p>
    <w:p w14:paraId="22B9B465" w14:textId="20AF530A" w:rsidR="009D7B8B" w:rsidRPr="006C456C" w:rsidRDefault="009D7B8B" w:rsidP="002928DB">
      <w:pPr>
        <w:pStyle w:val="Akapitzlist"/>
        <w:numPr>
          <w:ilvl w:val="0"/>
          <w:numId w:val="10"/>
        </w:numPr>
        <w:spacing w:after="120" w:line="264" w:lineRule="auto"/>
        <w:outlineLvl w:val="0"/>
        <w:rPr>
          <w:szCs w:val="23"/>
        </w:rPr>
      </w:pPr>
      <w:r w:rsidRPr="006C456C">
        <w:rPr>
          <w:u w:color="000000"/>
        </w:rPr>
        <w:t>Dopuszcza się remont, przebudowę oraz nadbudowę istniejących budynków położonych w obszarze pomiędzy liniami rozgraniczającymi dróg a określoną dla tych dróg nieprzekraczalną linią zabudowy, przy zachowaniu regulacji wynikających z przepisów odrębnych;</w:t>
      </w:r>
    </w:p>
    <w:p w14:paraId="5EDF56F6" w14:textId="071D2223" w:rsidR="00CC167E" w:rsidRPr="006C456C" w:rsidRDefault="008664A5" w:rsidP="002928DB">
      <w:pPr>
        <w:pStyle w:val="Akapitzlist"/>
        <w:numPr>
          <w:ilvl w:val="0"/>
          <w:numId w:val="10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Dopuszcza się usytuowanie budynków w odległości 1,5 m od granicy lub bezpośrednio przy granicy z sąsiednią działką zgodnie z przepisami odrębnymi.</w:t>
      </w:r>
    </w:p>
    <w:p w14:paraId="0ADB056D" w14:textId="77777777" w:rsidR="00073A9B" w:rsidRPr="006C456C" w:rsidRDefault="00073A9B" w:rsidP="00073A9B">
      <w:pPr>
        <w:pStyle w:val="Akapitzlist"/>
        <w:spacing w:after="120" w:line="264" w:lineRule="auto"/>
        <w:ind w:left="68"/>
        <w:outlineLvl w:val="0"/>
        <w:rPr>
          <w:szCs w:val="23"/>
        </w:rPr>
      </w:pPr>
    </w:p>
    <w:bookmarkEnd w:id="2"/>
    <w:p w14:paraId="37579E40" w14:textId="6D77DCE4" w:rsidR="00907AAF" w:rsidRPr="006C456C" w:rsidRDefault="00907AAF" w:rsidP="00466194">
      <w:pPr>
        <w:pStyle w:val="Akapitzlist"/>
        <w:numPr>
          <w:ilvl w:val="1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Ustalenia dotyczące zasad </w:t>
      </w:r>
      <w:r w:rsidRPr="006C456C">
        <w:rPr>
          <w:b/>
          <w:szCs w:val="23"/>
        </w:rPr>
        <w:t>ochrony środowiska, przyrody i krajobrazu</w:t>
      </w:r>
      <w:r w:rsidR="00DF7852" w:rsidRPr="006C456C">
        <w:rPr>
          <w:b/>
          <w:szCs w:val="23"/>
        </w:rPr>
        <w:t xml:space="preserve"> kulturowego</w:t>
      </w:r>
      <w:r w:rsidRPr="006C456C">
        <w:rPr>
          <w:szCs w:val="23"/>
        </w:rPr>
        <w:t>:</w:t>
      </w:r>
    </w:p>
    <w:p w14:paraId="7780981F" w14:textId="354ADF33" w:rsidR="00C2700F" w:rsidRPr="006C456C" w:rsidRDefault="00C2700F" w:rsidP="00466194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bookmarkStart w:id="3" w:name="_Hlk58321263"/>
      <w:r w:rsidRPr="006C456C">
        <w:rPr>
          <w:szCs w:val="23"/>
        </w:rPr>
        <w:t>Nie formułuje się ustaleń w zakresie ochrony obszarów objętych formami ochrony przyrody – na</w:t>
      </w:r>
      <w:r w:rsidR="00073A9B" w:rsidRPr="006C456C">
        <w:rPr>
          <w:szCs w:val="23"/>
        </w:rPr>
        <w:t> </w:t>
      </w:r>
      <w:r w:rsidRPr="006C456C">
        <w:rPr>
          <w:szCs w:val="23"/>
        </w:rPr>
        <w:t>obszarze objętym zmianą planu nie występują takie tereny;</w:t>
      </w:r>
    </w:p>
    <w:p w14:paraId="375EC794" w14:textId="404A6882" w:rsidR="00907AAF" w:rsidRPr="006C456C" w:rsidRDefault="00DE63E8" w:rsidP="00466194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Obowiązuje ochrona wód </w:t>
      </w:r>
      <w:r w:rsidR="00866D84" w:rsidRPr="006C456C">
        <w:rPr>
          <w:szCs w:val="23"/>
        </w:rPr>
        <w:t>podziemnych</w:t>
      </w:r>
      <w:r w:rsidRPr="006C456C">
        <w:rPr>
          <w:szCs w:val="23"/>
        </w:rPr>
        <w:t xml:space="preserve"> GZWP </w:t>
      </w:r>
      <w:r w:rsidR="0085354E" w:rsidRPr="006C456C">
        <w:rPr>
          <w:szCs w:val="23"/>
        </w:rPr>
        <w:t>n</w:t>
      </w:r>
      <w:r w:rsidRPr="006C456C">
        <w:rPr>
          <w:szCs w:val="23"/>
        </w:rPr>
        <w:t xml:space="preserve">r </w:t>
      </w:r>
      <w:r w:rsidR="00866D84" w:rsidRPr="006C456C">
        <w:rPr>
          <w:szCs w:val="23"/>
        </w:rPr>
        <w:t>215</w:t>
      </w:r>
      <w:r w:rsidRPr="006C456C">
        <w:rPr>
          <w:szCs w:val="23"/>
        </w:rPr>
        <w:t xml:space="preserve"> </w:t>
      </w:r>
      <w:r w:rsidR="00EF60A9" w:rsidRPr="006C456C">
        <w:rPr>
          <w:szCs w:val="23"/>
        </w:rPr>
        <w:t>S</w:t>
      </w:r>
      <w:r w:rsidR="00866D84" w:rsidRPr="006C456C">
        <w:rPr>
          <w:szCs w:val="23"/>
        </w:rPr>
        <w:t>ubniecka Warszawska</w:t>
      </w:r>
      <w:r w:rsidRPr="006C456C">
        <w:rPr>
          <w:szCs w:val="23"/>
        </w:rPr>
        <w:t xml:space="preserve"> polegająca</w:t>
      </w:r>
      <w:r w:rsidR="00351340" w:rsidRPr="006C456C">
        <w:rPr>
          <w:szCs w:val="23"/>
        </w:rPr>
        <w:t xml:space="preserve"> </w:t>
      </w:r>
      <w:r w:rsidRPr="006C456C">
        <w:rPr>
          <w:szCs w:val="23"/>
        </w:rPr>
        <w:t>na</w:t>
      </w:r>
      <w:r w:rsidR="00EA2426" w:rsidRPr="006C456C">
        <w:rPr>
          <w:szCs w:val="23"/>
        </w:rPr>
        <w:t> </w:t>
      </w:r>
      <w:r w:rsidRPr="006C456C">
        <w:rPr>
          <w:szCs w:val="23"/>
        </w:rPr>
        <w:t xml:space="preserve">niepodejmowaniu przedsięwzięć mogących </w:t>
      </w:r>
      <w:r w:rsidR="0085354E" w:rsidRPr="006C456C">
        <w:rPr>
          <w:szCs w:val="23"/>
        </w:rPr>
        <w:t xml:space="preserve">znacząco </w:t>
      </w:r>
      <w:r w:rsidRPr="006C456C">
        <w:rPr>
          <w:szCs w:val="23"/>
        </w:rPr>
        <w:t>wpływać na ilość lub jakość wód;</w:t>
      </w:r>
    </w:p>
    <w:p w14:paraId="4A1B59CC" w14:textId="473F8851" w:rsidR="00DE63E8" w:rsidRPr="006C456C" w:rsidRDefault="00907AAF" w:rsidP="00466194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Nie dopuszcza się lokalizacji inwestycji mogących zawsze znacząco oddziaływać na środowisko w rozumieniu przepisów odrębnych</w:t>
      </w:r>
      <w:r w:rsidR="009E44EE" w:rsidRPr="006C456C">
        <w:rPr>
          <w:szCs w:val="23"/>
        </w:rPr>
        <w:t xml:space="preserve"> </w:t>
      </w:r>
      <w:proofErr w:type="gramStart"/>
      <w:r w:rsidR="009E44EE" w:rsidRPr="006C456C">
        <w:rPr>
          <w:szCs w:val="23"/>
        </w:rPr>
        <w:t>za wyjątkiem</w:t>
      </w:r>
      <w:proofErr w:type="gramEnd"/>
      <w:r w:rsidR="009E44EE" w:rsidRPr="006C456C">
        <w:rPr>
          <w:szCs w:val="23"/>
        </w:rPr>
        <w:t xml:space="preserve"> inwestycji celu publ</w:t>
      </w:r>
      <w:r w:rsidR="00A73AFD" w:rsidRPr="006C456C">
        <w:rPr>
          <w:szCs w:val="23"/>
        </w:rPr>
        <w:t>icznego</w:t>
      </w:r>
      <w:r w:rsidR="00DE63E8" w:rsidRPr="006C456C">
        <w:rPr>
          <w:szCs w:val="23"/>
        </w:rPr>
        <w:t>;</w:t>
      </w:r>
    </w:p>
    <w:p w14:paraId="542F2AF3" w14:textId="77777777" w:rsidR="00A93F8F" w:rsidRPr="006C456C" w:rsidRDefault="005173AF" w:rsidP="00A93F8F">
      <w:pPr>
        <w:pStyle w:val="Akapitzlist"/>
        <w:numPr>
          <w:ilvl w:val="3"/>
          <w:numId w:val="5"/>
        </w:numPr>
        <w:spacing w:after="120" w:line="240" w:lineRule="auto"/>
        <w:ind w:left="709" w:hanging="255"/>
        <w:outlineLvl w:val="0"/>
        <w:rPr>
          <w:szCs w:val="23"/>
        </w:rPr>
      </w:pPr>
      <w:r w:rsidRPr="006C456C">
        <w:rPr>
          <w:szCs w:val="23"/>
        </w:rPr>
        <w:t xml:space="preserve">W </w:t>
      </w:r>
      <w:bookmarkStart w:id="4" w:name="_Hlk95139926"/>
      <w:r w:rsidRPr="006C456C">
        <w:rPr>
          <w:szCs w:val="23"/>
        </w:rPr>
        <w:t>granicach obszaru objętego zmianą planu nie dopuszcza się lokalizacji zakładów stwarzających zagrożenie dla zdrowia lub życia ludzi, a w szczególności zagrożenia wystąpienia poważnych awarii w rozumieniu przepisów odrębnych;</w:t>
      </w:r>
      <w:bookmarkEnd w:id="4"/>
    </w:p>
    <w:p w14:paraId="73289E03" w14:textId="77777777" w:rsidR="006635AE" w:rsidRPr="006C456C" w:rsidRDefault="006635AE" w:rsidP="006635AE">
      <w:pPr>
        <w:pStyle w:val="Akapitzlist"/>
        <w:numPr>
          <w:ilvl w:val="3"/>
          <w:numId w:val="5"/>
        </w:numPr>
        <w:spacing w:after="120" w:line="240" w:lineRule="auto"/>
        <w:ind w:left="709" w:hanging="255"/>
        <w:outlineLvl w:val="0"/>
        <w:rPr>
          <w:szCs w:val="23"/>
        </w:rPr>
      </w:pPr>
      <w:r w:rsidRPr="006C456C">
        <w:rPr>
          <w:szCs w:val="23"/>
        </w:rPr>
        <w:t xml:space="preserve">Na całym obszarze objętym zmianą planu </w:t>
      </w:r>
      <w:bookmarkStart w:id="5" w:name="_Hlk529261624"/>
      <w:r w:rsidRPr="006C456C">
        <w:rPr>
          <w:szCs w:val="23"/>
        </w:rPr>
        <w:t xml:space="preserve">ustala się następujące ograniczenia </w:t>
      </w:r>
      <w:r w:rsidRPr="006C456C">
        <w:rPr>
          <w:szCs w:val="23"/>
        </w:rPr>
        <w:br/>
        <w:t>w użytkowaniu terenów:</w:t>
      </w:r>
    </w:p>
    <w:p w14:paraId="7842D565" w14:textId="77777777" w:rsidR="006635AE" w:rsidRPr="006C456C" w:rsidRDefault="006635AE" w:rsidP="006635AE">
      <w:pPr>
        <w:pStyle w:val="Akapitzlist"/>
        <w:numPr>
          <w:ilvl w:val="4"/>
          <w:numId w:val="5"/>
        </w:numPr>
        <w:spacing w:line="240" w:lineRule="auto"/>
        <w:ind w:left="993" w:hanging="284"/>
        <w:rPr>
          <w:szCs w:val="23"/>
        </w:rPr>
      </w:pPr>
      <w:bookmarkStart w:id="6" w:name="_Hlk528239761"/>
      <w:bookmarkEnd w:id="5"/>
      <w:r w:rsidRPr="006C456C">
        <w:rPr>
          <w:szCs w:val="23"/>
        </w:rPr>
        <w:t>nakazuje</w:t>
      </w:r>
      <w:bookmarkEnd w:id="6"/>
      <w:r w:rsidRPr="006C456C">
        <w:rPr>
          <w:szCs w:val="23"/>
        </w:rPr>
        <w:t xml:space="preserve"> się zachowanie części powierzchni niezainwestowanej zgodnie z ustaleniami dla terenów wydzielonych liniami rozgraniczającymi jako powierzchni biologicznie czynnej,</w:t>
      </w:r>
    </w:p>
    <w:p w14:paraId="37016AB8" w14:textId="3555157B" w:rsidR="006635AE" w:rsidRPr="006C456C" w:rsidRDefault="006635AE" w:rsidP="006635AE">
      <w:pPr>
        <w:pStyle w:val="Akapitzlist"/>
        <w:numPr>
          <w:ilvl w:val="4"/>
          <w:numId w:val="5"/>
        </w:numPr>
        <w:spacing w:after="120" w:line="240" w:lineRule="auto"/>
        <w:ind w:left="993" w:hanging="284"/>
        <w:outlineLvl w:val="0"/>
        <w:rPr>
          <w:szCs w:val="23"/>
        </w:rPr>
      </w:pPr>
      <w:bookmarkStart w:id="7" w:name="_Hlk529261734"/>
      <w:r w:rsidRPr="006C456C">
        <w:rPr>
          <w:szCs w:val="23"/>
        </w:rPr>
        <w:lastRenderedPageBreak/>
        <w:t xml:space="preserve">zakazuje się nasadzania drzew na terenach przyległych do cieków </w:t>
      </w:r>
      <w:r w:rsidR="006A3305">
        <w:rPr>
          <w:szCs w:val="23"/>
        </w:rPr>
        <w:t xml:space="preserve">wodnych </w:t>
      </w:r>
      <w:r w:rsidRPr="006C456C">
        <w:rPr>
          <w:szCs w:val="23"/>
        </w:rPr>
        <w:t>w odległości mniejszej niż 3 m od linii brzegu</w:t>
      </w:r>
      <w:bookmarkEnd w:id="7"/>
      <w:r w:rsidRPr="006C456C">
        <w:rPr>
          <w:szCs w:val="23"/>
        </w:rPr>
        <w:t>,</w:t>
      </w:r>
    </w:p>
    <w:p w14:paraId="4C67E564" w14:textId="77777777" w:rsidR="006635AE" w:rsidRPr="006C456C" w:rsidRDefault="006635AE" w:rsidP="006635AE">
      <w:pPr>
        <w:pStyle w:val="Akapitzlist"/>
        <w:numPr>
          <w:ilvl w:val="4"/>
          <w:numId w:val="5"/>
        </w:numPr>
        <w:spacing w:after="120" w:line="240" w:lineRule="auto"/>
        <w:ind w:left="993" w:hanging="284"/>
        <w:outlineLvl w:val="0"/>
        <w:rPr>
          <w:szCs w:val="23"/>
        </w:rPr>
      </w:pPr>
      <w:r w:rsidRPr="006C456C">
        <w:rPr>
          <w:szCs w:val="23"/>
        </w:rPr>
        <w:t>zakazuje się lokalizacji zabudowy w odległości mniejszej niż 4 m od cieków wodnych;</w:t>
      </w:r>
    </w:p>
    <w:p w14:paraId="2D1D0345" w14:textId="77777777" w:rsidR="006635AE" w:rsidRPr="006C456C" w:rsidRDefault="00A93F8F" w:rsidP="006635AE">
      <w:pPr>
        <w:pStyle w:val="Akapitzlist"/>
        <w:numPr>
          <w:ilvl w:val="3"/>
          <w:numId w:val="5"/>
        </w:numPr>
        <w:spacing w:after="120" w:line="240" w:lineRule="auto"/>
        <w:ind w:left="709" w:hanging="255"/>
        <w:outlineLvl w:val="0"/>
        <w:rPr>
          <w:szCs w:val="23"/>
        </w:rPr>
      </w:pPr>
      <w:r w:rsidRPr="006C456C">
        <w:rPr>
          <w:szCs w:val="23"/>
        </w:rPr>
        <w:t>Należy przyjąć rozwiązania technologiczne chroniące przed ponadnormatywną emisją zanieczyszczeń do środowiska;</w:t>
      </w:r>
    </w:p>
    <w:p w14:paraId="49EA3B19" w14:textId="04441B75" w:rsidR="006635AE" w:rsidRPr="006C456C" w:rsidRDefault="008664A5" w:rsidP="006635AE">
      <w:pPr>
        <w:pStyle w:val="Akapitzlist"/>
        <w:numPr>
          <w:ilvl w:val="3"/>
          <w:numId w:val="5"/>
        </w:numPr>
        <w:spacing w:after="120" w:line="240" w:lineRule="auto"/>
        <w:ind w:left="709" w:hanging="255"/>
        <w:outlineLvl w:val="0"/>
        <w:rPr>
          <w:szCs w:val="23"/>
        </w:rPr>
      </w:pPr>
      <w:r w:rsidRPr="006C456C">
        <w:t>Prowadzenie działalności usługowej nie może powodować uciążliwości,</w:t>
      </w:r>
      <w:r w:rsidR="00DF7852" w:rsidRPr="006C456C">
        <w:t xml:space="preserve"> </w:t>
      </w:r>
      <w:r w:rsidRPr="006C456C">
        <w:t>w szczególności odorów, hałasu, wibracji, zanieczyszczeń powietrza</w:t>
      </w:r>
      <w:r w:rsidR="00466194" w:rsidRPr="006C456C">
        <w:t>,</w:t>
      </w:r>
      <w:r w:rsidRPr="006C456C">
        <w:t xml:space="preserve"> wykraczających poza granice terenu, do którego użytkownik posiada tytuł prawny;</w:t>
      </w:r>
    </w:p>
    <w:p w14:paraId="1BDB53E1" w14:textId="31C767EA" w:rsidR="00645C08" w:rsidRPr="006C456C" w:rsidRDefault="008664A5" w:rsidP="006635AE">
      <w:pPr>
        <w:pStyle w:val="Akapitzlist"/>
        <w:numPr>
          <w:ilvl w:val="3"/>
          <w:numId w:val="5"/>
        </w:numPr>
        <w:spacing w:after="120" w:line="240" w:lineRule="auto"/>
        <w:ind w:left="709" w:hanging="255"/>
        <w:outlineLvl w:val="0"/>
        <w:rPr>
          <w:szCs w:val="23"/>
        </w:rPr>
      </w:pPr>
      <w:r w:rsidRPr="006C456C">
        <w:t>Dla celów ochrony przed hałasem uwzględnia się dopuszczalne poziomy hałasu w środowisku zgodnie z przepisami odrębnymi:</w:t>
      </w:r>
    </w:p>
    <w:p w14:paraId="1997D793" w14:textId="6EC62B77" w:rsidR="008664A5" w:rsidRPr="006C456C" w:rsidRDefault="008664A5" w:rsidP="002928DB">
      <w:pPr>
        <w:pStyle w:val="Akapitzlist"/>
        <w:numPr>
          <w:ilvl w:val="0"/>
          <w:numId w:val="13"/>
        </w:numPr>
        <w:spacing w:line="264" w:lineRule="auto"/>
        <w:ind w:left="1134"/>
        <w:outlineLvl w:val="0"/>
        <w:rPr>
          <w:szCs w:val="23"/>
        </w:rPr>
      </w:pPr>
      <w:r w:rsidRPr="006C456C">
        <w:t xml:space="preserve">w terenach </w:t>
      </w:r>
      <w:proofErr w:type="gramStart"/>
      <w:r w:rsidR="00466194" w:rsidRPr="006C456C">
        <w:t>MN</w:t>
      </w:r>
      <w:r w:rsidR="00CD21CF" w:rsidRPr="006C456C">
        <w:t>,</w:t>
      </w:r>
      <w:r w:rsidR="008927AF" w:rsidRPr="006C456C">
        <w:t>U</w:t>
      </w:r>
      <w:proofErr w:type="gramEnd"/>
      <w:r w:rsidRPr="006C456C">
        <w:t xml:space="preserve"> </w:t>
      </w:r>
      <w:r w:rsidR="00292E67" w:rsidRPr="006C456C">
        <w:t xml:space="preserve">i MN,U,ML </w:t>
      </w:r>
      <w:r w:rsidRPr="006C456C">
        <w:t xml:space="preserve">jak dla </w:t>
      </w:r>
      <w:r w:rsidR="00A93F8F" w:rsidRPr="006C456C">
        <w:rPr>
          <w:szCs w:val="23"/>
        </w:rPr>
        <w:t>zabudowy mieszkaniowej jednorodzinnej</w:t>
      </w:r>
      <w:r w:rsidR="00AE23AA" w:rsidRPr="006C456C">
        <w:t>,</w:t>
      </w:r>
    </w:p>
    <w:p w14:paraId="37574298" w14:textId="60F2E9EF" w:rsidR="00936C46" w:rsidRPr="00114BF2" w:rsidRDefault="00645C08" w:rsidP="006B1FF5">
      <w:pPr>
        <w:pStyle w:val="Akapitzlist"/>
        <w:numPr>
          <w:ilvl w:val="0"/>
          <w:numId w:val="13"/>
        </w:numPr>
        <w:spacing w:line="264" w:lineRule="auto"/>
        <w:ind w:left="1134"/>
        <w:outlineLvl w:val="0"/>
        <w:rPr>
          <w:szCs w:val="23"/>
        </w:rPr>
      </w:pPr>
      <w:r w:rsidRPr="006C456C">
        <w:t xml:space="preserve">w terenach </w:t>
      </w:r>
      <w:proofErr w:type="gramStart"/>
      <w:r w:rsidR="00CD21CF" w:rsidRPr="006C456C">
        <w:t>RM,</w:t>
      </w:r>
      <w:r w:rsidRPr="006C456C">
        <w:t>MN</w:t>
      </w:r>
      <w:proofErr w:type="gramEnd"/>
      <w:r w:rsidR="00CD21CF" w:rsidRPr="006C456C">
        <w:t>,</w:t>
      </w:r>
      <w:r w:rsidRPr="006C456C">
        <w:t>U</w:t>
      </w:r>
      <w:r w:rsidR="00292E67" w:rsidRPr="006C456C">
        <w:t>,ML</w:t>
      </w:r>
      <w:r w:rsidR="00A93F8F" w:rsidRPr="006C456C">
        <w:t xml:space="preserve"> </w:t>
      </w:r>
      <w:r w:rsidRPr="006C456C">
        <w:t xml:space="preserve">jak dla zabudowy </w:t>
      </w:r>
      <w:r w:rsidR="008927AF" w:rsidRPr="006C456C">
        <w:t>zagrodow</w:t>
      </w:r>
      <w:r w:rsidR="00114BF2">
        <w:t>ej</w:t>
      </w:r>
      <w:r w:rsidR="00142F01">
        <w:t>.</w:t>
      </w:r>
    </w:p>
    <w:bookmarkEnd w:id="3"/>
    <w:p w14:paraId="206AD118" w14:textId="77777777" w:rsidR="0068684C" w:rsidRPr="006C456C" w:rsidRDefault="0068684C" w:rsidP="00CD21CF">
      <w:pPr>
        <w:spacing w:after="120" w:line="264" w:lineRule="auto"/>
        <w:outlineLvl w:val="0"/>
        <w:rPr>
          <w:szCs w:val="23"/>
        </w:rPr>
      </w:pPr>
    </w:p>
    <w:p w14:paraId="0CD76001" w14:textId="3A8BC77C" w:rsidR="00A2418E" w:rsidRPr="006C456C" w:rsidRDefault="00A2418E" w:rsidP="00CD21CF">
      <w:pPr>
        <w:pStyle w:val="Akapitzlist"/>
        <w:numPr>
          <w:ilvl w:val="1"/>
          <w:numId w:val="5"/>
        </w:numPr>
        <w:spacing w:after="120" w:line="264" w:lineRule="auto"/>
        <w:outlineLvl w:val="0"/>
        <w:rPr>
          <w:szCs w:val="23"/>
        </w:rPr>
      </w:pPr>
      <w:bookmarkStart w:id="8" w:name="_Ref315332518"/>
      <w:r w:rsidRPr="006C456C">
        <w:rPr>
          <w:szCs w:val="23"/>
        </w:rPr>
        <w:t xml:space="preserve">Ustalenia dotyczące zasad </w:t>
      </w:r>
      <w:bookmarkStart w:id="9" w:name="_Hlk97202397"/>
      <w:r w:rsidRPr="006C456C">
        <w:rPr>
          <w:b/>
          <w:szCs w:val="23"/>
        </w:rPr>
        <w:t>ochrony dziedzictwa kulturowego i zabytków</w:t>
      </w:r>
      <w:r w:rsidR="00CD21CF" w:rsidRPr="006C456C">
        <w:rPr>
          <w:b/>
          <w:szCs w:val="23"/>
        </w:rPr>
        <w:t xml:space="preserve"> </w:t>
      </w:r>
      <w:r w:rsidRPr="006C456C">
        <w:rPr>
          <w:b/>
          <w:szCs w:val="23"/>
        </w:rPr>
        <w:t>oraz dóbr kultury współczesnej</w:t>
      </w:r>
      <w:bookmarkEnd w:id="9"/>
      <w:r w:rsidRPr="006C456C">
        <w:rPr>
          <w:b/>
          <w:szCs w:val="23"/>
        </w:rPr>
        <w:t>:</w:t>
      </w:r>
    </w:p>
    <w:p w14:paraId="3D8AAE00" w14:textId="794202F7" w:rsidR="00A2418E" w:rsidRPr="006C456C" w:rsidRDefault="006D335E" w:rsidP="00CD21CF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bookmarkStart w:id="10" w:name="_Hlk97203051"/>
      <w:bookmarkStart w:id="11" w:name="_Hlk97202998"/>
      <w:bookmarkStart w:id="12" w:name="_Hlk57286314"/>
      <w:bookmarkStart w:id="13" w:name="_Hlk58321344"/>
      <w:r w:rsidRPr="006C456C">
        <w:rPr>
          <w:szCs w:val="23"/>
        </w:rPr>
        <w:t>Na obszarze objętym zmianą planu nie występują obiekty wpisane do rejestru zabytków</w:t>
      </w:r>
      <w:r w:rsidR="0045149B" w:rsidRPr="006C456C">
        <w:rPr>
          <w:szCs w:val="23"/>
        </w:rPr>
        <w:t xml:space="preserve"> podlegające prawnej ochronie dóbr kultury na podstawie przepisów odrębnych</w:t>
      </w:r>
      <w:r w:rsidR="00630860" w:rsidRPr="006C456C">
        <w:rPr>
          <w:szCs w:val="23"/>
        </w:rPr>
        <w:t xml:space="preserve"> oraz</w:t>
      </w:r>
      <w:r w:rsidR="00594457" w:rsidRPr="006C456C">
        <w:rPr>
          <w:szCs w:val="23"/>
        </w:rPr>
        <w:t xml:space="preserve"> stanowiska archeologiczne</w:t>
      </w:r>
      <w:r w:rsidR="00630860" w:rsidRPr="006C456C">
        <w:rPr>
          <w:szCs w:val="23"/>
        </w:rPr>
        <w:t xml:space="preserve"> </w:t>
      </w:r>
      <w:r w:rsidRPr="006C456C">
        <w:rPr>
          <w:szCs w:val="23"/>
        </w:rPr>
        <w:t>– nie formułuje się ustaleń w tym zakresie</w:t>
      </w:r>
      <w:bookmarkEnd w:id="10"/>
      <w:r w:rsidRPr="006C456C">
        <w:rPr>
          <w:szCs w:val="23"/>
        </w:rPr>
        <w:t>;</w:t>
      </w:r>
    </w:p>
    <w:p w14:paraId="7478B6F6" w14:textId="064CB351" w:rsidR="00630860" w:rsidRPr="006C456C" w:rsidRDefault="00630860" w:rsidP="00CD21CF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Wskazuje się na rysunku zmiany planu </w:t>
      </w:r>
      <w:r w:rsidR="00A13D65" w:rsidRPr="006C456C">
        <w:rPr>
          <w:szCs w:val="23"/>
        </w:rPr>
        <w:t>obiekt wpisany do gminnej ewidencji zabytków (krzyż</w:t>
      </w:r>
      <w:r w:rsidR="00120C77" w:rsidRPr="006C456C">
        <w:rPr>
          <w:szCs w:val="23"/>
        </w:rPr>
        <w:br/>
        <w:t xml:space="preserve">z lat 50. XX w., zlokalizowany </w:t>
      </w:r>
      <w:r w:rsidR="00A13D65" w:rsidRPr="006C456C">
        <w:rPr>
          <w:szCs w:val="23"/>
        </w:rPr>
        <w:t>przy drodze powiatowej nr 1259L</w:t>
      </w:r>
      <w:r w:rsidR="00120C77" w:rsidRPr="006C456C">
        <w:rPr>
          <w:szCs w:val="23"/>
        </w:rPr>
        <w:t>)</w:t>
      </w:r>
      <w:r w:rsidR="00A13D65" w:rsidRPr="006C456C">
        <w:rPr>
          <w:szCs w:val="23"/>
        </w:rPr>
        <w:t>,</w:t>
      </w:r>
      <w:r w:rsidRPr="006C456C">
        <w:rPr>
          <w:szCs w:val="23"/>
        </w:rPr>
        <w:t xml:space="preserve"> dla którego obowiązuje:</w:t>
      </w:r>
    </w:p>
    <w:p w14:paraId="3AB7004C" w14:textId="43B0FECE" w:rsidR="00630860" w:rsidRPr="006C456C" w:rsidRDefault="00A13D65" w:rsidP="00E60842">
      <w:pPr>
        <w:pStyle w:val="Akapitzlist"/>
        <w:numPr>
          <w:ilvl w:val="0"/>
          <w:numId w:val="59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zachowanie i utrzymanie substancji zabytkowej i detalu architektonicznego,</w:t>
      </w:r>
    </w:p>
    <w:p w14:paraId="782C0C89" w14:textId="620EB5FA" w:rsidR="006C456C" w:rsidRPr="006C456C" w:rsidRDefault="006C456C" w:rsidP="00E60842">
      <w:pPr>
        <w:pStyle w:val="Akapitzlist"/>
        <w:numPr>
          <w:ilvl w:val="0"/>
          <w:numId w:val="59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zapewnienie ekspozycji obiektu od strony drogi publicznej,</w:t>
      </w:r>
    </w:p>
    <w:p w14:paraId="2E7CF294" w14:textId="2E68A6C5" w:rsidR="00A13D65" w:rsidRPr="006C456C" w:rsidRDefault="00A13D65" w:rsidP="00E60842">
      <w:pPr>
        <w:pStyle w:val="Akapitzlist"/>
        <w:numPr>
          <w:ilvl w:val="0"/>
          <w:numId w:val="59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zakaz przekształceń powodujących obniżenie wartości historycznych, estetycznych</w:t>
      </w:r>
      <w:r w:rsidR="008B27A0" w:rsidRPr="006C456C">
        <w:rPr>
          <w:szCs w:val="23"/>
        </w:rPr>
        <w:br/>
      </w:r>
      <w:r w:rsidRPr="006C456C">
        <w:rPr>
          <w:szCs w:val="23"/>
        </w:rPr>
        <w:t>i architektonicznych,</w:t>
      </w:r>
    </w:p>
    <w:p w14:paraId="007F295C" w14:textId="050953BB" w:rsidR="00A13D65" w:rsidRPr="006C456C" w:rsidRDefault="00A13D65" w:rsidP="00E60842">
      <w:pPr>
        <w:pStyle w:val="Akapitzlist"/>
        <w:numPr>
          <w:ilvl w:val="0"/>
          <w:numId w:val="59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w przypadku wyłączenia obiektu z gminnej ewidencji zabytków nie obowiązują ustalenia,</w:t>
      </w:r>
      <w:r w:rsidR="00672FBF" w:rsidRPr="006C456C">
        <w:rPr>
          <w:szCs w:val="23"/>
        </w:rPr>
        <w:br/>
      </w:r>
      <w:r w:rsidRPr="006C456C">
        <w:rPr>
          <w:szCs w:val="23"/>
        </w:rPr>
        <w:t>o których mowa w lit. a-</w:t>
      </w:r>
      <w:r w:rsidR="00E5271E">
        <w:rPr>
          <w:szCs w:val="23"/>
        </w:rPr>
        <w:t>c</w:t>
      </w:r>
      <w:r w:rsidRPr="006C456C">
        <w:rPr>
          <w:szCs w:val="23"/>
        </w:rPr>
        <w:t>;</w:t>
      </w:r>
    </w:p>
    <w:bookmarkEnd w:id="11"/>
    <w:bookmarkEnd w:id="12"/>
    <w:p w14:paraId="5DE7D6F5" w14:textId="477B811C" w:rsidR="00A2418E" w:rsidRPr="006C456C" w:rsidRDefault="00A2418E" w:rsidP="00CD21CF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Obowiązuje ochrona przypadkowo dokonanych odkryć zabytków i obiektów archeologicznych oraz znalezisk przedmiotów, co do których istnieje przypuszczenie, że mogą być zabytkami archeologicznymi, wstrzymanie robót w miejscu odkrycia, zabezpieczenie znaleziska</w:t>
      </w:r>
      <w:r w:rsidR="000E1392" w:rsidRPr="006C456C">
        <w:rPr>
          <w:szCs w:val="23"/>
        </w:rPr>
        <w:t xml:space="preserve"> </w:t>
      </w:r>
      <w:r w:rsidRPr="006C456C">
        <w:rPr>
          <w:szCs w:val="23"/>
        </w:rPr>
        <w:t>i</w:t>
      </w:r>
      <w:r w:rsidR="00434EF0" w:rsidRPr="006C456C">
        <w:rPr>
          <w:szCs w:val="23"/>
        </w:rPr>
        <w:t> </w:t>
      </w:r>
      <w:r w:rsidRPr="006C456C">
        <w:rPr>
          <w:szCs w:val="23"/>
        </w:rPr>
        <w:t>powiadomienie o odkryciu właściwego wojewódzkiego konserwatora zabytków</w:t>
      </w:r>
      <w:r w:rsidR="0090299A" w:rsidRPr="006C456C">
        <w:rPr>
          <w:szCs w:val="23"/>
        </w:rPr>
        <w:t>, a jeśli nie jest to możliwe, wójta gminy, zgodnie z przepisami odrębnymi</w:t>
      </w:r>
      <w:r w:rsidRPr="006C456C">
        <w:rPr>
          <w:szCs w:val="23"/>
        </w:rPr>
        <w:t>.</w:t>
      </w:r>
      <w:bookmarkEnd w:id="13"/>
    </w:p>
    <w:p w14:paraId="6814D96C" w14:textId="77777777" w:rsidR="000E143B" w:rsidRPr="006C456C" w:rsidRDefault="000E143B" w:rsidP="000E143B">
      <w:pPr>
        <w:pStyle w:val="Akapitzlist"/>
        <w:spacing w:after="120" w:line="264" w:lineRule="auto"/>
        <w:ind w:left="567"/>
        <w:outlineLvl w:val="0"/>
        <w:rPr>
          <w:szCs w:val="23"/>
        </w:rPr>
      </w:pPr>
    </w:p>
    <w:p w14:paraId="224DF16F" w14:textId="17A22770" w:rsidR="00A2418E" w:rsidRPr="006C456C" w:rsidRDefault="00907AAF" w:rsidP="00CD21CF">
      <w:pPr>
        <w:pStyle w:val="Akapitzlist"/>
        <w:numPr>
          <w:ilvl w:val="1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Ustalenia </w:t>
      </w:r>
      <w:r w:rsidRPr="006C456C">
        <w:rPr>
          <w:b/>
          <w:szCs w:val="23"/>
        </w:rPr>
        <w:t>dotyczące granic i sposobów zagospodarowania terenów lub obiektów podlegających ochronie</w:t>
      </w:r>
      <w:r w:rsidRPr="006C456C">
        <w:rPr>
          <w:szCs w:val="23"/>
        </w:rPr>
        <w:t>, ustalonych na podstawie odrębnych przepisów</w:t>
      </w:r>
      <w:bookmarkEnd w:id="8"/>
      <w:r w:rsidR="00504BB0" w:rsidRPr="006C456C">
        <w:rPr>
          <w:szCs w:val="23"/>
        </w:rPr>
        <w:t>:</w:t>
      </w:r>
      <w:r w:rsidR="0045149B" w:rsidRPr="006C456C">
        <w:rPr>
          <w:szCs w:val="23"/>
        </w:rPr>
        <w:t xml:space="preserve"> n</w:t>
      </w:r>
      <w:r w:rsidR="00DB1070" w:rsidRPr="006C456C">
        <w:rPr>
          <w:szCs w:val="23"/>
        </w:rPr>
        <w:t xml:space="preserve">ie </w:t>
      </w:r>
      <w:r w:rsidR="009B2D54" w:rsidRPr="006C456C">
        <w:rPr>
          <w:szCs w:val="23"/>
        </w:rPr>
        <w:t>formułuje się</w:t>
      </w:r>
      <w:r w:rsidR="00DB1070" w:rsidRPr="006C456C">
        <w:rPr>
          <w:szCs w:val="23"/>
        </w:rPr>
        <w:t xml:space="preserve"> </w:t>
      </w:r>
      <w:r w:rsidR="009D7502" w:rsidRPr="006C456C">
        <w:rPr>
          <w:szCs w:val="23"/>
        </w:rPr>
        <w:t xml:space="preserve">ustaleń </w:t>
      </w:r>
      <w:r w:rsidR="009B2D54" w:rsidRPr="006C456C">
        <w:rPr>
          <w:szCs w:val="23"/>
        </w:rPr>
        <w:t xml:space="preserve">w zakresie ochrony przeciwpowodziowej, osuwania się mas ziemnych </w:t>
      </w:r>
      <w:r w:rsidR="000E1392" w:rsidRPr="006C456C">
        <w:rPr>
          <w:szCs w:val="23"/>
        </w:rPr>
        <w:t xml:space="preserve">oraz terenów górniczych </w:t>
      </w:r>
      <w:r w:rsidR="00937A1A" w:rsidRPr="006C456C">
        <w:rPr>
          <w:szCs w:val="23"/>
        </w:rPr>
        <w:t>–</w:t>
      </w:r>
      <w:r w:rsidR="00DB1070" w:rsidRPr="006C456C">
        <w:rPr>
          <w:szCs w:val="23"/>
        </w:rPr>
        <w:t xml:space="preserve"> </w:t>
      </w:r>
      <w:r w:rsidR="00A2418E" w:rsidRPr="006C456C">
        <w:rPr>
          <w:szCs w:val="23"/>
        </w:rPr>
        <w:t xml:space="preserve">na obszarze objętym </w:t>
      </w:r>
      <w:r w:rsidR="00DB1070" w:rsidRPr="006C456C">
        <w:rPr>
          <w:szCs w:val="23"/>
        </w:rPr>
        <w:t xml:space="preserve">zmianą </w:t>
      </w:r>
      <w:r w:rsidR="00A2418E" w:rsidRPr="006C456C">
        <w:rPr>
          <w:szCs w:val="23"/>
        </w:rPr>
        <w:t>plan</w:t>
      </w:r>
      <w:r w:rsidR="00DB1070" w:rsidRPr="006C456C">
        <w:rPr>
          <w:szCs w:val="23"/>
        </w:rPr>
        <w:t>u</w:t>
      </w:r>
      <w:r w:rsidR="00A2418E" w:rsidRPr="006C456C">
        <w:rPr>
          <w:szCs w:val="23"/>
        </w:rPr>
        <w:t xml:space="preserve"> nie znajdują się </w:t>
      </w:r>
      <w:r w:rsidR="0045149B" w:rsidRPr="006C456C">
        <w:rPr>
          <w:szCs w:val="23"/>
        </w:rPr>
        <w:t>takie tereny podlegające ochronie</w:t>
      </w:r>
      <w:r w:rsidR="0085354E" w:rsidRPr="006C456C">
        <w:rPr>
          <w:szCs w:val="23"/>
        </w:rPr>
        <w:t>.</w:t>
      </w:r>
    </w:p>
    <w:p w14:paraId="42CFB6D3" w14:textId="77777777" w:rsidR="00B56D57" w:rsidRPr="006C456C" w:rsidRDefault="00B56D57" w:rsidP="00B56D57">
      <w:pPr>
        <w:pStyle w:val="Akapitzlist"/>
        <w:spacing w:after="120" w:line="264" w:lineRule="auto"/>
        <w:ind w:left="68"/>
        <w:outlineLvl w:val="0"/>
        <w:rPr>
          <w:szCs w:val="23"/>
        </w:rPr>
      </w:pPr>
    </w:p>
    <w:p w14:paraId="540C2D62" w14:textId="77777777" w:rsidR="000B4C05" w:rsidRPr="006C456C" w:rsidRDefault="00907AAF" w:rsidP="00CD21CF">
      <w:pPr>
        <w:pStyle w:val="Akapitzlist"/>
        <w:numPr>
          <w:ilvl w:val="1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Ustalenia dotyczące szczegółowych </w:t>
      </w:r>
      <w:r w:rsidRPr="006C456C">
        <w:rPr>
          <w:b/>
          <w:szCs w:val="23"/>
        </w:rPr>
        <w:t xml:space="preserve">zasad </w:t>
      </w:r>
      <w:r w:rsidR="00F367AA" w:rsidRPr="006C456C">
        <w:rPr>
          <w:b/>
          <w:szCs w:val="23"/>
        </w:rPr>
        <w:t>oraz</w:t>
      </w:r>
      <w:r w:rsidRPr="006C456C">
        <w:rPr>
          <w:b/>
          <w:szCs w:val="23"/>
        </w:rPr>
        <w:t xml:space="preserve"> warunków scalenia i podziału</w:t>
      </w:r>
      <w:r w:rsidR="007C54D4" w:rsidRPr="006C456C">
        <w:rPr>
          <w:b/>
          <w:szCs w:val="23"/>
        </w:rPr>
        <w:t xml:space="preserve"> nieruchomości</w:t>
      </w:r>
      <w:r w:rsidR="007C54D4" w:rsidRPr="006C456C">
        <w:rPr>
          <w:szCs w:val="23"/>
        </w:rPr>
        <w:t>:</w:t>
      </w:r>
    </w:p>
    <w:p w14:paraId="3BD32D38" w14:textId="6793B6B2" w:rsidR="000B4C05" w:rsidRPr="006C456C" w:rsidRDefault="000B4C05" w:rsidP="002928DB">
      <w:pPr>
        <w:pStyle w:val="Akapitzlist"/>
        <w:numPr>
          <w:ilvl w:val="0"/>
          <w:numId w:val="11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N</w:t>
      </w:r>
      <w:r w:rsidR="007C54D4" w:rsidRPr="006C456C">
        <w:rPr>
          <w:szCs w:val="23"/>
        </w:rPr>
        <w:t>a</w:t>
      </w:r>
      <w:r w:rsidR="00C559FD" w:rsidRPr="006C456C">
        <w:rPr>
          <w:szCs w:val="23"/>
        </w:rPr>
        <w:t> </w:t>
      </w:r>
      <w:r w:rsidR="007C54D4" w:rsidRPr="006C456C">
        <w:rPr>
          <w:szCs w:val="23"/>
        </w:rPr>
        <w:t xml:space="preserve">obszarze objętym zmianą planu nie wyznacza się terenów wymagających scalania </w:t>
      </w:r>
      <w:r w:rsidR="007C54D4" w:rsidRPr="006C456C">
        <w:rPr>
          <w:szCs w:val="23"/>
        </w:rPr>
        <w:br/>
        <w:t>i podziału nieruchomości.</w:t>
      </w:r>
    </w:p>
    <w:p w14:paraId="2F7AA053" w14:textId="77777777" w:rsidR="000B4C05" w:rsidRPr="006C456C" w:rsidRDefault="000B4C05" w:rsidP="002928DB">
      <w:pPr>
        <w:pStyle w:val="Akapitzlist"/>
        <w:numPr>
          <w:ilvl w:val="0"/>
          <w:numId w:val="11"/>
        </w:numPr>
        <w:spacing w:line="264" w:lineRule="auto"/>
        <w:rPr>
          <w:szCs w:val="23"/>
        </w:rPr>
      </w:pPr>
      <w:r w:rsidRPr="006C456C">
        <w:rPr>
          <w:szCs w:val="23"/>
        </w:rPr>
        <w:t>W przypadku podjęcia procedury scalenia i podziału nieruchomości należy zachować następujące zasady:</w:t>
      </w:r>
    </w:p>
    <w:p w14:paraId="3D2D726A" w14:textId="184CA047" w:rsidR="000B4C05" w:rsidRPr="006C456C" w:rsidRDefault="000B4C05" w:rsidP="002928DB">
      <w:pPr>
        <w:pStyle w:val="Akapitzlist"/>
        <w:numPr>
          <w:ilvl w:val="0"/>
          <w:numId w:val="12"/>
        </w:numPr>
        <w:spacing w:line="264" w:lineRule="auto"/>
        <w:rPr>
          <w:szCs w:val="23"/>
        </w:rPr>
      </w:pPr>
      <w:r w:rsidRPr="006C456C">
        <w:rPr>
          <w:szCs w:val="23"/>
        </w:rPr>
        <w:t>każda nowo wydzielana działka musi mieć zapewniony dostęp do drogi publicznej</w:t>
      </w:r>
      <w:r w:rsidR="00C17323" w:rsidRPr="006C456C">
        <w:rPr>
          <w:szCs w:val="23"/>
        </w:rPr>
        <w:t xml:space="preserve"> zgodnie z</w:t>
      </w:r>
      <w:r w:rsidR="00114BF2">
        <w:rPr>
          <w:szCs w:val="23"/>
        </w:rPr>
        <w:t> </w:t>
      </w:r>
      <w:r w:rsidR="00C17323" w:rsidRPr="006C456C">
        <w:rPr>
          <w:szCs w:val="23"/>
        </w:rPr>
        <w:t>przepisami odrębnymi,</w:t>
      </w:r>
    </w:p>
    <w:p w14:paraId="0F9A2A56" w14:textId="254C32C9" w:rsidR="000B4C05" w:rsidRPr="006C456C" w:rsidRDefault="000B4C05" w:rsidP="002928DB">
      <w:pPr>
        <w:pStyle w:val="Akapitzlist"/>
        <w:numPr>
          <w:ilvl w:val="0"/>
          <w:numId w:val="12"/>
        </w:numPr>
        <w:spacing w:line="264" w:lineRule="auto"/>
        <w:rPr>
          <w:szCs w:val="23"/>
        </w:rPr>
      </w:pPr>
      <w:r w:rsidRPr="006C456C">
        <w:rPr>
          <w:szCs w:val="23"/>
        </w:rPr>
        <w:t xml:space="preserve">kąt zawarty pomiędzy granicami nowo wydzielanej działki dochodzącymi do drogi publicznej lub wewnętrznej, a granicą tej drogi powinien się mieścić w przedziale pomiędzy </w:t>
      </w:r>
      <w:smartTag w:uri="urn:schemas-microsoft-com:office:smarttags" w:element="metricconverter">
        <w:smartTagPr>
          <w:attr w:name="ProductID" w:val="60 a"/>
        </w:smartTagPr>
        <w:r w:rsidRPr="006C456C">
          <w:rPr>
            <w:szCs w:val="23"/>
          </w:rPr>
          <w:t>60 a</w:t>
        </w:r>
      </w:smartTag>
      <w:r w:rsidRPr="006C456C">
        <w:rPr>
          <w:szCs w:val="23"/>
        </w:rPr>
        <w:t xml:space="preserve"> 120 stopni,</w:t>
      </w:r>
    </w:p>
    <w:p w14:paraId="0270EBB9" w14:textId="77451392" w:rsidR="006C1BF1" w:rsidRPr="006C456C" w:rsidRDefault="000B4C05" w:rsidP="00120C77">
      <w:pPr>
        <w:pStyle w:val="Akapitzlist"/>
        <w:numPr>
          <w:ilvl w:val="0"/>
          <w:numId w:val="12"/>
        </w:numPr>
        <w:spacing w:line="264" w:lineRule="auto"/>
        <w:rPr>
          <w:szCs w:val="23"/>
        </w:rPr>
      </w:pPr>
      <w:r w:rsidRPr="006C456C">
        <w:rPr>
          <w:szCs w:val="23"/>
        </w:rPr>
        <w:lastRenderedPageBreak/>
        <w:t>front nowo wydzielanych działek musi mieć szerokość nie mniejszą niż</w:t>
      </w:r>
      <w:r w:rsidR="006C1BF1" w:rsidRPr="006C456C">
        <w:rPr>
          <w:szCs w:val="23"/>
        </w:rPr>
        <w:t xml:space="preserve"> </w:t>
      </w:r>
      <w:r w:rsidR="00A758F5" w:rsidRPr="006C456C">
        <w:t>18</w:t>
      </w:r>
      <w:r w:rsidR="006C1BF1" w:rsidRPr="006C456C">
        <w:t> </w:t>
      </w:r>
      <w:r w:rsidR="00A758F5" w:rsidRPr="006C456C">
        <w:t>m</w:t>
      </w:r>
      <w:r w:rsidR="00146BF0" w:rsidRPr="006C456C">
        <w:br/>
      </w:r>
      <w:r w:rsidR="00A758F5" w:rsidRPr="006C456C">
        <w:rPr>
          <w:szCs w:val="23"/>
        </w:rPr>
        <w:t xml:space="preserve">w terenach </w:t>
      </w:r>
      <w:proofErr w:type="gramStart"/>
      <w:r w:rsidR="006C1BF1" w:rsidRPr="006C456C">
        <w:rPr>
          <w:szCs w:val="23"/>
        </w:rPr>
        <w:t>MN,U</w:t>
      </w:r>
      <w:proofErr w:type="gramEnd"/>
      <w:r w:rsidR="006C1BF1" w:rsidRPr="006C456C">
        <w:rPr>
          <w:szCs w:val="23"/>
        </w:rPr>
        <w:t>, MN,U,ML i RM,MN,U,ML;</w:t>
      </w:r>
    </w:p>
    <w:p w14:paraId="44444816" w14:textId="300CBDFA" w:rsidR="000B4C05" w:rsidRPr="006C456C" w:rsidRDefault="000B4C05" w:rsidP="002928DB">
      <w:pPr>
        <w:pStyle w:val="Akapitzlist"/>
        <w:numPr>
          <w:ilvl w:val="0"/>
          <w:numId w:val="12"/>
        </w:numPr>
        <w:spacing w:line="264" w:lineRule="auto"/>
        <w:rPr>
          <w:szCs w:val="23"/>
        </w:rPr>
      </w:pPr>
      <w:r w:rsidRPr="006C456C">
        <w:rPr>
          <w:szCs w:val="23"/>
        </w:rPr>
        <w:t>wielkość nowo wydzielanych działek nie może być mniejsza niż:</w:t>
      </w:r>
    </w:p>
    <w:p w14:paraId="1BBDA18D" w14:textId="7F170F80" w:rsidR="006C1BF1" w:rsidRPr="006C456C" w:rsidRDefault="000B4C05" w:rsidP="002928DB">
      <w:pPr>
        <w:pStyle w:val="Akapitzlist"/>
        <w:numPr>
          <w:ilvl w:val="0"/>
          <w:numId w:val="14"/>
        </w:numPr>
        <w:spacing w:line="264" w:lineRule="auto"/>
        <w:rPr>
          <w:szCs w:val="23"/>
        </w:rPr>
      </w:pPr>
      <w:bookmarkStart w:id="14" w:name="_Hlk97130365"/>
      <w:r w:rsidRPr="006C456C">
        <w:rPr>
          <w:szCs w:val="23"/>
        </w:rPr>
        <w:t>800 m</w:t>
      </w:r>
      <w:r w:rsidRPr="006C456C">
        <w:rPr>
          <w:szCs w:val="23"/>
          <w:vertAlign w:val="superscript"/>
        </w:rPr>
        <w:t xml:space="preserve">2 </w:t>
      </w:r>
      <w:r w:rsidRPr="006C456C">
        <w:rPr>
          <w:szCs w:val="23"/>
        </w:rPr>
        <w:t xml:space="preserve">w terenach </w:t>
      </w:r>
      <w:proofErr w:type="gramStart"/>
      <w:r w:rsidR="006C1BF1" w:rsidRPr="006C456C">
        <w:rPr>
          <w:szCs w:val="23"/>
        </w:rPr>
        <w:t>MN,U</w:t>
      </w:r>
      <w:proofErr w:type="gramEnd"/>
      <w:r w:rsidR="006C1BF1" w:rsidRPr="006C456C">
        <w:rPr>
          <w:szCs w:val="23"/>
        </w:rPr>
        <w:t>,</w:t>
      </w:r>
    </w:p>
    <w:p w14:paraId="10F36E8E" w14:textId="59BB8DAB" w:rsidR="000B4C05" w:rsidRPr="006C456C" w:rsidRDefault="000B4C05" w:rsidP="002928DB">
      <w:pPr>
        <w:pStyle w:val="Akapitzlist"/>
        <w:numPr>
          <w:ilvl w:val="0"/>
          <w:numId w:val="14"/>
        </w:numPr>
        <w:spacing w:line="264" w:lineRule="auto"/>
        <w:rPr>
          <w:szCs w:val="23"/>
        </w:rPr>
      </w:pPr>
      <w:r w:rsidRPr="006C456C">
        <w:rPr>
          <w:szCs w:val="23"/>
        </w:rPr>
        <w:t>1000 m</w:t>
      </w:r>
      <w:r w:rsidRPr="006C456C">
        <w:rPr>
          <w:szCs w:val="23"/>
          <w:vertAlign w:val="superscript"/>
        </w:rPr>
        <w:t xml:space="preserve">2 </w:t>
      </w:r>
      <w:r w:rsidRPr="006C456C">
        <w:rPr>
          <w:szCs w:val="23"/>
        </w:rPr>
        <w:t>w teren</w:t>
      </w:r>
      <w:r w:rsidR="00A6727A" w:rsidRPr="006C456C">
        <w:rPr>
          <w:szCs w:val="23"/>
        </w:rPr>
        <w:t>ach</w:t>
      </w:r>
      <w:r w:rsidRPr="006C456C">
        <w:rPr>
          <w:szCs w:val="23"/>
        </w:rPr>
        <w:t xml:space="preserve"> </w:t>
      </w:r>
      <w:proofErr w:type="gramStart"/>
      <w:r w:rsidR="006C1BF1" w:rsidRPr="006C456C">
        <w:rPr>
          <w:szCs w:val="23"/>
        </w:rPr>
        <w:t>MN,U</w:t>
      </w:r>
      <w:proofErr w:type="gramEnd"/>
      <w:r w:rsidR="006C1BF1" w:rsidRPr="006C456C">
        <w:rPr>
          <w:szCs w:val="23"/>
        </w:rPr>
        <w:t>,ML</w:t>
      </w:r>
      <w:r w:rsidR="00F92E61" w:rsidRPr="006C456C">
        <w:rPr>
          <w:szCs w:val="23"/>
        </w:rPr>
        <w:t xml:space="preserve"> oraz</w:t>
      </w:r>
      <w:r w:rsidR="00A6727A" w:rsidRPr="006C456C">
        <w:rPr>
          <w:szCs w:val="23"/>
        </w:rPr>
        <w:t xml:space="preserve"> </w:t>
      </w:r>
      <w:r w:rsidR="006C1BF1" w:rsidRPr="006C456C">
        <w:rPr>
          <w:szCs w:val="23"/>
        </w:rPr>
        <w:t>RM,MN,U,ML;</w:t>
      </w:r>
    </w:p>
    <w:bookmarkEnd w:id="14"/>
    <w:p w14:paraId="65E4E7C5" w14:textId="7FF22E85" w:rsidR="000B4C05" w:rsidRPr="006C456C" w:rsidRDefault="000B4C05" w:rsidP="002928DB">
      <w:pPr>
        <w:pStyle w:val="Akapitzlist"/>
        <w:numPr>
          <w:ilvl w:val="0"/>
          <w:numId w:val="12"/>
        </w:numPr>
        <w:spacing w:line="264" w:lineRule="auto"/>
        <w:rPr>
          <w:szCs w:val="23"/>
        </w:rPr>
      </w:pPr>
      <w:r w:rsidRPr="006C456C">
        <w:rPr>
          <w:szCs w:val="23"/>
        </w:rPr>
        <w:t>podziały nieruchomości przyległych do pasa drogowego wymagają uzgodnienia z zarządcą drogi zgodnie z przepisami odrębnymi;</w:t>
      </w:r>
    </w:p>
    <w:p w14:paraId="199C5486" w14:textId="77777777" w:rsidR="000B4C05" w:rsidRPr="006C456C" w:rsidRDefault="000B4C05" w:rsidP="002928DB">
      <w:pPr>
        <w:pStyle w:val="Akapitzlist"/>
        <w:numPr>
          <w:ilvl w:val="0"/>
          <w:numId w:val="11"/>
        </w:numPr>
        <w:spacing w:line="264" w:lineRule="auto"/>
        <w:rPr>
          <w:szCs w:val="23"/>
        </w:rPr>
      </w:pPr>
      <w:r w:rsidRPr="006C456C">
        <w:rPr>
          <w:szCs w:val="23"/>
        </w:rPr>
        <w:t>W przypadku przeprowadzania podziałów nieruchomości ustala się następujące zasady:</w:t>
      </w:r>
    </w:p>
    <w:p w14:paraId="6BF81071" w14:textId="77777777" w:rsidR="00B20A19" w:rsidRPr="006C456C" w:rsidRDefault="000B4C05" w:rsidP="002928DB">
      <w:pPr>
        <w:pStyle w:val="Akapitzlist"/>
        <w:numPr>
          <w:ilvl w:val="0"/>
          <w:numId w:val="15"/>
        </w:numPr>
        <w:spacing w:line="264" w:lineRule="auto"/>
        <w:rPr>
          <w:szCs w:val="23"/>
        </w:rPr>
      </w:pPr>
      <w:r w:rsidRPr="006C456C">
        <w:rPr>
          <w:szCs w:val="23"/>
        </w:rPr>
        <w:t xml:space="preserve">każda nowo wydzielana działka budowlana musi mieć zapewniony dostęp do drogi publicznej </w:t>
      </w:r>
      <w:r w:rsidR="00B20A19" w:rsidRPr="006C456C">
        <w:rPr>
          <w:szCs w:val="23"/>
        </w:rPr>
        <w:t>zgodnie z przepisami odrębnymi,</w:t>
      </w:r>
    </w:p>
    <w:p w14:paraId="073397C6" w14:textId="6ABA710E" w:rsidR="000B4C05" w:rsidRPr="006C456C" w:rsidRDefault="000B4C05" w:rsidP="002928DB">
      <w:pPr>
        <w:pStyle w:val="Akapitzlist"/>
        <w:numPr>
          <w:ilvl w:val="0"/>
          <w:numId w:val="15"/>
        </w:numPr>
        <w:spacing w:line="264" w:lineRule="auto"/>
        <w:rPr>
          <w:szCs w:val="23"/>
        </w:rPr>
      </w:pPr>
      <w:r w:rsidRPr="006C456C">
        <w:rPr>
          <w:szCs w:val="23"/>
        </w:rPr>
        <w:t>wielkość nowo wydzielanych działek budowlanych nie może być mniejsza niż:</w:t>
      </w:r>
    </w:p>
    <w:p w14:paraId="32D55CED" w14:textId="106C5887" w:rsidR="00B20A19" w:rsidRPr="006C456C" w:rsidRDefault="000B4C05" w:rsidP="002928DB">
      <w:pPr>
        <w:pStyle w:val="Akapitzlist"/>
        <w:numPr>
          <w:ilvl w:val="0"/>
          <w:numId w:val="16"/>
        </w:numPr>
        <w:spacing w:line="264" w:lineRule="auto"/>
        <w:rPr>
          <w:szCs w:val="23"/>
        </w:rPr>
      </w:pPr>
      <w:r w:rsidRPr="006C456C">
        <w:rPr>
          <w:szCs w:val="23"/>
        </w:rPr>
        <w:t>800 m</w:t>
      </w:r>
      <w:r w:rsidRPr="006C456C">
        <w:rPr>
          <w:szCs w:val="23"/>
          <w:vertAlign w:val="superscript"/>
        </w:rPr>
        <w:t xml:space="preserve">2 </w:t>
      </w:r>
      <w:r w:rsidRPr="006C456C">
        <w:rPr>
          <w:szCs w:val="23"/>
        </w:rPr>
        <w:t>w terenach</w:t>
      </w:r>
      <w:r w:rsidR="00F307C9" w:rsidRPr="006C456C">
        <w:rPr>
          <w:szCs w:val="23"/>
        </w:rPr>
        <w:t xml:space="preserve"> </w:t>
      </w:r>
      <w:proofErr w:type="gramStart"/>
      <w:r w:rsidR="00F307C9" w:rsidRPr="006C456C">
        <w:rPr>
          <w:szCs w:val="23"/>
        </w:rPr>
        <w:t>MN</w:t>
      </w:r>
      <w:r w:rsidR="006C1BF1" w:rsidRPr="006C456C">
        <w:rPr>
          <w:szCs w:val="23"/>
        </w:rPr>
        <w:t>,U</w:t>
      </w:r>
      <w:proofErr w:type="gramEnd"/>
      <w:r w:rsidR="006C1BF1" w:rsidRPr="006C456C">
        <w:rPr>
          <w:szCs w:val="23"/>
        </w:rPr>
        <w:t>,</w:t>
      </w:r>
    </w:p>
    <w:p w14:paraId="4EC03BE0" w14:textId="68B650A1" w:rsidR="00B20A19" w:rsidRPr="006C456C" w:rsidRDefault="000B4C05" w:rsidP="002928DB">
      <w:pPr>
        <w:pStyle w:val="Akapitzlist"/>
        <w:numPr>
          <w:ilvl w:val="0"/>
          <w:numId w:val="16"/>
        </w:numPr>
        <w:spacing w:line="264" w:lineRule="auto"/>
        <w:rPr>
          <w:szCs w:val="23"/>
        </w:rPr>
      </w:pPr>
      <w:r w:rsidRPr="006C456C">
        <w:rPr>
          <w:szCs w:val="23"/>
        </w:rPr>
        <w:t>1000 m</w:t>
      </w:r>
      <w:r w:rsidRPr="006C456C">
        <w:rPr>
          <w:szCs w:val="23"/>
          <w:vertAlign w:val="superscript"/>
        </w:rPr>
        <w:t xml:space="preserve">2 </w:t>
      </w:r>
      <w:r w:rsidRPr="006C456C">
        <w:rPr>
          <w:szCs w:val="23"/>
        </w:rPr>
        <w:t>w teren</w:t>
      </w:r>
      <w:r w:rsidR="00A6727A" w:rsidRPr="006C456C">
        <w:rPr>
          <w:szCs w:val="23"/>
        </w:rPr>
        <w:t>ach</w:t>
      </w:r>
      <w:r w:rsidRPr="006C456C">
        <w:rPr>
          <w:szCs w:val="23"/>
        </w:rPr>
        <w:t xml:space="preserve"> </w:t>
      </w:r>
      <w:proofErr w:type="gramStart"/>
      <w:r w:rsidR="006C1BF1" w:rsidRPr="006C456C">
        <w:rPr>
          <w:szCs w:val="23"/>
        </w:rPr>
        <w:t>MN,U</w:t>
      </w:r>
      <w:proofErr w:type="gramEnd"/>
      <w:r w:rsidR="006C1BF1" w:rsidRPr="006C456C">
        <w:rPr>
          <w:szCs w:val="23"/>
        </w:rPr>
        <w:t>,ML oraz RM,MN,U,ML;</w:t>
      </w:r>
    </w:p>
    <w:p w14:paraId="024E7FA9" w14:textId="279D7A54" w:rsidR="000B4C05" w:rsidRPr="006C456C" w:rsidRDefault="000B4C05" w:rsidP="002928DB">
      <w:pPr>
        <w:pStyle w:val="Akapitzlist"/>
        <w:numPr>
          <w:ilvl w:val="0"/>
          <w:numId w:val="15"/>
        </w:numPr>
        <w:spacing w:line="264" w:lineRule="auto"/>
        <w:rPr>
          <w:szCs w:val="23"/>
        </w:rPr>
      </w:pPr>
      <w:r w:rsidRPr="006C456C">
        <w:rPr>
          <w:szCs w:val="23"/>
        </w:rPr>
        <w:t>minimalne wielkości działek nie obowiązują w przypadku dokonywania podziałów:</w:t>
      </w:r>
    </w:p>
    <w:p w14:paraId="18842142" w14:textId="77777777" w:rsidR="000B4C05" w:rsidRPr="006C456C" w:rsidRDefault="000B4C05" w:rsidP="002928DB">
      <w:pPr>
        <w:pStyle w:val="Akapitzlist"/>
        <w:numPr>
          <w:ilvl w:val="0"/>
          <w:numId w:val="17"/>
        </w:numPr>
        <w:spacing w:line="264" w:lineRule="auto"/>
        <w:rPr>
          <w:szCs w:val="23"/>
        </w:rPr>
      </w:pPr>
      <w:r w:rsidRPr="006C456C">
        <w:rPr>
          <w:szCs w:val="23"/>
        </w:rPr>
        <w:t xml:space="preserve">pod drogi, ulice, </w:t>
      </w:r>
    </w:p>
    <w:p w14:paraId="1FFC9090" w14:textId="77777777" w:rsidR="000B4C05" w:rsidRPr="006C456C" w:rsidRDefault="000B4C05" w:rsidP="002928DB">
      <w:pPr>
        <w:pStyle w:val="Akapitzlist"/>
        <w:numPr>
          <w:ilvl w:val="0"/>
          <w:numId w:val="17"/>
        </w:numPr>
        <w:spacing w:line="264" w:lineRule="auto"/>
        <w:rPr>
          <w:szCs w:val="23"/>
        </w:rPr>
      </w:pPr>
      <w:r w:rsidRPr="006C456C">
        <w:rPr>
          <w:szCs w:val="23"/>
        </w:rPr>
        <w:t xml:space="preserve">pod obiekty i urządzenia infrastruktury technicznej </w:t>
      </w:r>
    </w:p>
    <w:p w14:paraId="3742958B" w14:textId="5C91EFB0" w:rsidR="000B4C05" w:rsidRPr="006C456C" w:rsidRDefault="000B4C05" w:rsidP="002928DB">
      <w:pPr>
        <w:pStyle w:val="Akapitzlist"/>
        <w:numPr>
          <w:ilvl w:val="0"/>
          <w:numId w:val="17"/>
        </w:numPr>
        <w:spacing w:line="264" w:lineRule="auto"/>
        <w:rPr>
          <w:szCs w:val="23"/>
        </w:rPr>
      </w:pPr>
      <w:r w:rsidRPr="006C456C">
        <w:rPr>
          <w:szCs w:val="23"/>
        </w:rPr>
        <w:t xml:space="preserve">mających na celu powiększenie działek </w:t>
      </w:r>
      <w:r w:rsidR="00356505">
        <w:rPr>
          <w:szCs w:val="23"/>
        </w:rPr>
        <w:t>sąsiednich</w:t>
      </w:r>
      <w:r w:rsidRPr="006C456C">
        <w:rPr>
          <w:szCs w:val="23"/>
        </w:rPr>
        <w:t>,</w:t>
      </w:r>
    </w:p>
    <w:p w14:paraId="1C6395CF" w14:textId="77777777" w:rsidR="00B20A19" w:rsidRPr="006C456C" w:rsidRDefault="000B4C05" w:rsidP="002928DB">
      <w:pPr>
        <w:pStyle w:val="Akapitzlist"/>
        <w:numPr>
          <w:ilvl w:val="0"/>
          <w:numId w:val="17"/>
        </w:numPr>
        <w:spacing w:line="264" w:lineRule="auto"/>
        <w:rPr>
          <w:szCs w:val="23"/>
        </w:rPr>
      </w:pPr>
      <w:r w:rsidRPr="006C456C">
        <w:rPr>
          <w:szCs w:val="23"/>
        </w:rPr>
        <w:t>podziałów mających na celu uregulowanie spraw własnościowych związanych z istniejącą zabudową,</w:t>
      </w:r>
    </w:p>
    <w:p w14:paraId="2333FA41" w14:textId="5C35F0CB" w:rsidR="007C54D4" w:rsidRPr="006C456C" w:rsidRDefault="000B4C05" w:rsidP="002928DB">
      <w:pPr>
        <w:pStyle w:val="Akapitzlist"/>
        <w:numPr>
          <w:ilvl w:val="0"/>
          <w:numId w:val="15"/>
        </w:numPr>
        <w:spacing w:line="264" w:lineRule="auto"/>
        <w:rPr>
          <w:szCs w:val="23"/>
        </w:rPr>
      </w:pPr>
      <w:r w:rsidRPr="006C456C">
        <w:rPr>
          <w:szCs w:val="23"/>
        </w:rPr>
        <w:t>podziały nieruchomości przyległych do pasa drogowego wymagają uzgodnienia z zarządcą drogi zgodnie z przepisami odrębnymi.</w:t>
      </w:r>
    </w:p>
    <w:p w14:paraId="1C145BAB" w14:textId="00F46BFB" w:rsidR="003271AB" w:rsidRPr="006C456C" w:rsidRDefault="003271AB" w:rsidP="003959CC">
      <w:pPr>
        <w:pStyle w:val="Akapitzlist"/>
        <w:spacing w:after="120" w:line="264" w:lineRule="auto"/>
        <w:ind w:left="1134"/>
        <w:outlineLvl w:val="0"/>
        <w:rPr>
          <w:szCs w:val="23"/>
        </w:rPr>
      </w:pPr>
    </w:p>
    <w:p w14:paraId="10268E4F" w14:textId="2AA46923" w:rsidR="009916D7" w:rsidRPr="006C456C" w:rsidRDefault="00907AAF" w:rsidP="00CD21CF">
      <w:pPr>
        <w:pStyle w:val="Akapitzlist"/>
        <w:numPr>
          <w:ilvl w:val="1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Ustalenia dotyczące </w:t>
      </w:r>
      <w:r w:rsidRPr="006C456C">
        <w:rPr>
          <w:b/>
          <w:szCs w:val="23"/>
        </w:rPr>
        <w:t xml:space="preserve">sposobów i terminów tymczasowego zagospodarowania, urządzenia </w:t>
      </w:r>
      <w:r w:rsidR="00675DA9" w:rsidRPr="006C456C">
        <w:rPr>
          <w:b/>
          <w:szCs w:val="23"/>
        </w:rPr>
        <w:br/>
      </w:r>
      <w:r w:rsidRPr="006C456C">
        <w:rPr>
          <w:b/>
          <w:szCs w:val="23"/>
        </w:rPr>
        <w:t>i użytkowania terenów</w:t>
      </w:r>
      <w:r w:rsidR="009B0F0B" w:rsidRPr="006C456C">
        <w:rPr>
          <w:szCs w:val="23"/>
        </w:rPr>
        <w:t>:</w:t>
      </w:r>
      <w:r w:rsidR="00DB6C57" w:rsidRPr="006C456C">
        <w:rPr>
          <w:szCs w:val="23"/>
        </w:rPr>
        <w:t xml:space="preserve"> d</w:t>
      </w:r>
      <w:r w:rsidR="009B0F0B" w:rsidRPr="006C456C">
        <w:rPr>
          <w:szCs w:val="23"/>
        </w:rPr>
        <w:t>o czasu zagospodarowania zgodnego z ustaleniami niniejsze</w:t>
      </w:r>
      <w:r w:rsidR="00DB1070" w:rsidRPr="006C456C">
        <w:rPr>
          <w:szCs w:val="23"/>
        </w:rPr>
        <w:t>j zmiany</w:t>
      </w:r>
      <w:r w:rsidR="009B0F0B" w:rsidRPr="006C456C">
        <w:rPr>
          <w:szCs w:val="23"/>
        </w:rPr>
        <w:t xml:space="preserve"> planu, dopuszcza się dotychczasowe użytkowanie.</w:t>
      </w:r>
    </w:p>
    <w:p w14:paraId="00621ADE" w14:textId="77777777" w:rsidR="00594457" w:rsidRPr="006C456C" w:rsidRDefault="00594457" w:rsidP="00594457">
      <w:pPr>
        <w:pStyle w:val="Akapitzlist"/>
        <w:spacing w:after="120" w:line="264" w:lineRule="auto"/>
        <w:ind w:left="68"/>
        <w:outlineLvl w:val="0"/>
        <w:rPr>
          <w:szCs w:val="23"/>
        </w:rPr>
      </w:pPr>
    </w:p>
    <w:p w14:paraId="50B8458E" w14:textId="77777777" w:rsidR="0065222F" w:rsidRPr="006C456C" w:rsidRDefault="0065222F" w:rsidP="002928DB">
      <w:pPr>
        <w:pStyle w:val="Akapitzlist"/>
        <w:numPr>
          <w:ilvl w:val="0"/>
          <w:numId w:val="5"/>
        </w:numPr>
        <w:spacing w:after="120" w:line="264" w:lineRule="auto"/>
        <w:ind w:left="0" w:firstLine="709"/>
        <w:jc w:val="center"/>
        <w:outlineLvl w:val="0"/>
        <w:rPr>
          <w:szCs w:val="23"/>
        </w:rPr>
      </w:pPr>
      <w:bookmarkStart w:id="15" w:name="_Ref373317877"/>
    </w:p>
    <w:bookmarkEnd w:id="15"/>
    <w:p w14:paraId="48514681" w14:textId="77777777" w:rsidR="0065222F" w:rsidRPr="006C456C" w:rsidRDefault="0065222F" w:rsidP="003959CC">
      <w:pPr>
        <w:pStyle w:val="Akapitzlist"/>
        <w:spacing w:after="120" w:line="264" w:lineRule="auto"/>
        <w:ind w:left="0"/>
        <w:jc w:val="center"/>
        <w:outlineLvl w:val="0"/>
        <w:rPr>
          <w:b/>
          <w:szCs w:val="23"/>
        </w:rPr>
      </w:pPr>
      <w:r w:rsidRPr="006C456C">
        <w:rPr>
          <w:b/>
          <w:szCs w:val="23"/>
        </w:rPr>
        <w:t>Komunikacja i infrastruktura techniczna</w:t>
      </w:r>
    </w:p>
    <w:p w14:paraId="710AAE9C" w14:textId="77777777" w:rsidR="0065222F" w:rsidRPr="006C456C" w:rsidRDefault="0065222F" w:rsidP="003959CC">
      <w:pPr>
        <w:pStyle w:val="Akapitzlist"/>
        <w:spacing w:after="120" w:line="264" w:lineRule="auto"/>
        <w:ind w:left="0"/>
        <w:jc w:val="center"/>
        <w:outlineLvl w:val="0"/>
        <w:rPr>
          <w:b/>
          <w:szCs w:val="23"/>
        </w:rPr>
      </w:pPr>
    </w:p>
    <w:p w14:paraId="4EE35625" w14:textId="77231DF6" w:rsidR="001B7DC0" w:rsidRPr="008C56E6" w:rsidRDefault="009B0F0B" w:rsidP="00CD21CF">
      <w:pPr>
        <w:pStyle w:val="Akapitzlist"/>
        <w:numPr>
          <w:ilvl w:val="1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Ustalenia dotyczące </w:t>
      </w:r>
      <w:r w:rsidR="001B7DC0" w:rsidRPr="006C456C">
        <w:rPr>
          <w:szCs w:val="23"/>
        </w:rPr>
        <w:t>obsług</w:t>
      </w:r>
      <w:r w:rsidR="001B7DC0" w:rsidRPr="008C56E6">
        <w:rPr>
          <w:szCs w:val="23"/>
        </w:rPr>
        <w:t xml:space="preserve">i </w:t>
      </w:r>
      <w:r w:rsidR="001B7DC0" w:rsidRPr="008C56E6">
        <w:rPr>
          <w:b/>
          <w:szCs w:val="23"/>
        </w:rPr>
        <w:t>komunikacyjnej</w:t>
      </w:r>
      <w:r w:rsidRPr="008C56E6">
        <w:rPr>
          <w:b/>
          <w:szCs w:val="23"/>
        </w:rPr>
        <w:t>:</w:t>
      </w:r>
      <w:r w:rsidR="0047690E" w:rsidRPr="008C56E6">
        <w:rPr>
          <w:b/>
          <w:szCs w:val="23"/>
        </w:rPr>
        <w:t xml:space="preserve"> </w:t>
      </w:r>
    </w:p>
    <w:p w14:paraId="010A28DF" w14:textId="783CC1CF" w:rsidR="00F22184" w:rsidRPr="008C56E6" w:rsidRDefault="00665E98" w:rsidP="00F22184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r w:rsidRPr="008C56E6">
        <w:rPr>
          <w:szCs w:val="23"/>
        </w:rPr>
        <w:t>Podstawowy u</w:t>
      </w:r>
      <w:r w:rsidR="006B0B6A" w:rsidRPr="008C56E6">
        <w:rPr>
          <w:szCs w:val="23"/>
        </w:rPr>
        <w:t>kład komunikacyjny stanowi</w:t>
      </w:r>
      <w:r w:rsidR="00475EDD" w:rsidRPr="008C56E6">
        <w:rPr>
          <w:szCs w:val="23"/>
        </w:rPr>
        <w:t xml:space="preserve">ą oznaczone na rysunku zmiany planu drogi publiczne KDG, </w:t>
      </w:r>
      <w:r w:rsidR="0067113C" w:rsidRPr="008C56E6">
        <w:rPr>
          <w:szCs w:val="23"/>
        </w:rPr>
        <w:t>KDZ</w:t>
      </w:r>
      <w:r w:rsidR="00594457" w:rsidRPr="008C56E6">
        <w:rPr>
          <w:szCs w:val="23"/>
        </w:rPr>
        <w:t xml:space="preserve"> i </w:t>
      </w:r>
      <w:r w:rsidR="00475EDD" w:rsidRPr="008C56E6">
        <w:rPr>
          <w:szCs w:val="23"/>
        </w:rPr>
        <w:t>KDL</w:t>
      </w:r>
      <w:r w:rsidR="00F22184" w:rsidRPr="008C56E6">
        <w:rPr>
          <w:szCs w:val="23"/>
        </w:rPr>
        <w:t>;</w:t>
      </w:r>
    </w:p>
    <w:p w14:paraId="4DE40BC6" w14:textId="7B215CE1" w:rsidR="00F22184" w:rsidRPr="008C56E6" w:rsidRDefault="00F22184" w:rsidP="00F22184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r w:rsidRPr="008C56E6">
        <w:rPr>
          <w:szCs w:val="23"/>
        </w:rPr>
        <w:t>Uzupełniający układ komunikacyjny stanowią oznaczone na rysunku zmiany planu drogi wewnętrzne KDW;</w:t>
      </w:r>
    </w:p>
    <w:p w14:paraId="4C649DE1" w14:textId="7BFE6786" w:rsidR="006B0B6A" w:rsidRPr="008C56E6" w:rsidRDefault="006B0B6A" w:rsidP="00CD21CF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r w:rsidRPr="008C56E6">
        <w:rPr>
          <w:szCs w:val="23"/>
        </w:rPr>
        <w:t>Parametry dróg zostały określone w ustaleniach szczegółowych w Rozdz. 4;</w:t>
      </w:r>
    </w:p>
    <w:p w14:paraId="19414E4C" w14:textId="69D67517" w:rsidR="00A45173" w:rsidRPr="006C456C" w:rsidRDefault="00A45173" w:rsidP="00CD21CF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r w:rsidRPr="008C56E6">
        <w:rPr>
          <w:szCs w:val="23"/>
        </w:rPr>
        <w:t xml:space="preserve">Dopuszcza się rozbudowę układu komunikacyjnego poprzez realizację dodatkowych dróg wewnętrznych oraz ciągów </w:t>
      </w:r>
      <w:r w:rsidR="00D71FD4" w:rsidRPr="008C56E6">
        <w:rPr>
          <w:szCs w:val="23"/>
        </w:rPr>
        <w:t>pieszych</w:t>
      </w:r>
      <w:r w:rsidR="00D71FD4" w:rsidRPr="006C456C">
        <w:rPr>
          <w:szCs w:val="23"/>
        </w:rPr>
        <w:t xml:space="preserve"> i </w:t>
      </w:r>
      <w:r w:rsidR="00C0601B" w:rsidRPr="006C456C">
        <w:rPr>
          <w:szCs w:val="23"/>
        </w:rPr>
        <w:t xml:space="preserve">pieszo-jezdnych w obrębie </w:t>
      </w:r>
      <w:r w:rsidR="00D71FD4" w:rsidRPr="006C456C">
        <w:rPr>
          <w:szCs w:val="23"/>
        </w:rPr>
        <w:t>obszaru objętego zmianą planu</w:t>
      </w:r>
      <w:r w:rsidR="00C0601B" w:rsidRPr="006C456C">
        <w:rPr>
          <w:szCs w:val="23"/>
        </w:rPr>
        <w:t>;</w:t>
      </w:r>
    </w:p>
    <w:p w14:paraId="6356E578" w14:textId="51C25907" w:rsidR="006B0B6A" w:rsidRPr="006C456C" w:rsidRDefault="006B0B6A" w:rsidP="00CD21CF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Ustala się nieprzekraczalne linie zabudowy od dróg zgodnie z ustaleniami szczegółowymi </w:t>
      </w:r>
      <w:r w:rsidRPr="006C456C">
        <w:rPr>
          <w:szCs w:val="23"/>
        </w:rPr>
        <w:br/>
        <w:t>w Rozdz. 4;</w:t>
      </w:r>
    </w:p>
    <w:p w14:paraId="7F001CED" w14:textId="561E1854" w:rsidR="006B0B6A" w:rsidRPr="006C456C" w:rsidRDefault="000B15A1" w:rsidP="00CD21CF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Ustala się obowiązek zapewnienia miejsc parkingowych</w:t>
      </w:r>
      <w:r w:rsidR="00753ADB" w:rsidRPr="006C456C">
        <w:rPr>
          <w:szCs w:val="23"/>
        </w:rPr>
        <w:t xml:space="preserve"> (w tym miejsc w garażach):</w:t>
      </w:r>
    </w:p>
    <w:p w14:paraId="3300A3BB" w14:textId="664E1D4C" w:rsidR="00753ADB" w:rsidRPr="006C456C" w:rsidRDefault="00753ADB" w:rsidP="002928DB">
      <w:pPr>
        <w:pStyle w:val="Akapitzlist"/>
        <w:numPr>
          <w:ilvl w:val="0"/>
          <w:numId w:val="18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dla nowo realizowanej </w:t>
      </w:r>
      <w:r w:rsidR="006B0B6A" w:rsidRPr="006C456C">
        <w:rPr>
          <w:szCs w:val="23"/>
        </w:rPr>
        <w:t>zabudowy mieszkaniowej jednorodzinnej w ilości minimum 1 miejsce na 1 budynek mieszkalny</w:t>
      </w:r>
      <w:r w:rsidR="00EB477F" w:rsidRPr="006C456C">
        <w:rPr>
          <w:szCs w:val="23"/>
        </w:rPr>
        <w:t>,</w:t>
      </w:r>
    </w:p>
    <w:p w14:paraId="5DC6C8B2" w14:textId="309242E4" w:rsidR="00DE1AFA" w:rsidRPr="006C456C" w:rsidRDefault="00DE1AFA" w:rsidP="002928DB">
      <w:pPr>
        <w:pStyle w:val="Akapitzlist"/>
        <w:numPr>
          <w:ilvl w:val="0"/>
          <w:numId w:val="18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dla nowo realizowanej zabudowy mieszkaniowo-usługowej w ilości</w:t>
      </w:r>
      <w:r w:rsidR="006E1E2E" w:rsidRPr="006C456C">
        <w:rPr>
          <w:szCs w:val="23"/>
        </w:rPr>
        <w:t xml:space="preserve"> </w:t>
      </w:r>
      <w:r w:rsidRPr="006C456C">
        <w:rPr>
          <w:szCs w:val="23"/>
        </w:rPr>
        <w:t>minimum 1 miejsce na 1 mieszkanie oraz dodatkowo minimum 1 miejsce na 50 m</w:t>
      </w:r>
      <w:r w:rsidRPr="006C456C">
        <w:rPr>
          <w:szCs w:val="23"/>
          <w:vertAlign w:val="superscript"/>
        </w:rPr>
        <w:t>2</w:t>
      </w:r>
      <w:r w:rsidRPr="006C456C">
        <w:rPr>
          <w:szCs w:val="23"/>
        </w:rPr>
        <w:t xml:space="preserve"> powierzchni użytkowej budynku przeznaczonej pod usługi,</w:t>
      </w:r>
    </w:p>
    <w:p w14:paraId="0747E887" w14:textId="3286AD2F" w:rsidR="00EB477F" w:rsidRPr="006C456C" w:rsidRDefault="00EB477F" w:rsidP="002928DB">
      <w:pPr>
        <w:pStyle w:val="Akapitzlist"/>
        <w:numPr>
          <w:ilvl w:val="0"/>
          <w:numId w:val="18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dla nowo realizowanej zabudowy usługowej w ilości minimum 1 miejsce na 50 m</w:t>
      </w:r>
      <w:r w:rsidRPr="006C456C">
        <w:rPr>
          <w:szCs w:val="23"/>
          <w:vertAlign w:val="superscript"/>
        </w:rPr>
        <w:t>2</w:t>
      </w:r>
      <w:r w:rsidRPr="006C456C">
        <w:rPr>
          <w:szCs w:val="23"/>
        </w:rPr>
        <w:t xml:space="preserve"> powierzchni użytkowej budynku przeznaczonej pod usługi,</w:t>
      </w:r>
    </w:p>
    <w:p w14:paraId="73AEC2EE" w14:textId="12577E74" w:rsidR="00EB477F" w:rsidRPr="006C456C" w:rsidRDefault="00EB477F" w:rsidP="002928DB">
      <w:pPr>
        <w:pStyle w:val="Akapitzlist"/>
        <w:numPr>
          <w:ilvl w:val="0"/>
          <w:numId w:val="18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lastRenderedPageBreak/>
        <w:t xml:space="preserve">dla nowo realizowanej zabudowy </w:t>
      </w:r>
      <w:r w:rsidR="009627AB" w:rsidRPr="006C456C">
        <w:rPr>
          <w:szCs w:val="23"/>
        </w:rPr>
        <w:t>zagrodowej</w:t>
      </w:r>
      <w:r w:rsidRPr="006C456C">
        <w:rPr>
          <w:szCs w:val="23"/>
        </w:rPr>
        <w:t xml:space="preserve"> w ilości minimum 1 miejsce na </w:t>
      </w:r>
      <w:r w:rsidR="00B56D0A" w:rsidRPr="006C456C">
        <w:rPr>
          <w:szCs w:val="23"/>
        </w:rPr>
        <w:t>budynek mieszkalny,</w:t>
      </w:r>
    </w:p>
    <w:p w14:paraId="03F0041E" w14:textId="23B3E232" w:rsidR="00665E98" w:rsidRPr="006C456C" w:rsidRDefault="00665E98" w:rsidP="002928DB">
      <w:pPr>
        <w:pStyle w:val="Akapitzlist"/>
        <w:numPr>
          <w:ilvl w:val="0"/>
          <w:numId w:val="18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dla nowo realizowanej zabudowy letniskowej w ilości minimum 1 miejsce na 1 obiekt mieszkalny,</w:t>
      </w:r>
    </w:p>
    <w:p w14:paraId="4CCC0A88" w14:textId="5AD01416" w:rsidR="00EB477F" w:rsidRPr="006C456C" w:rsidRDefault="00EB477F" w:rsidP="002928DB">
      <w:pPr>
        <w:pStyle w:val="Akapitzlist"/>
        <w:numPr>
          <w:ilvl w:val="0"/>
          <w:numId w:val="18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przy wyznaczaniu miejsc postojowych obejmujących co najmniej 15 stanowisk poza terenami dróg publicznych należy zapewnić minimum 1 miejsce postojowe dla pojazdów zaopatrzonych w kartę parkingową,</w:t>
      </w:r>
    </w:p>
    <w:p w14:paraId="7B9F77FD" w14:textId="5051A414" w:rsidR="00EB477F" w:rsidRPr="006C456C" w:rsidRDefault="00EB477F" w:rsidP="002928DB">
      <w:pPr>
        <w:pStyle w:val="Akapitzlist"/>
        <w:numPr>
          <w:ilvl w:val="0"/>
          <w:numId w:val="18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miejsca postojowe, o których mowa w lit. </w:t>
      </w:r>
      <w:r w:rsidR="00475EDD" w:rsidRPr="006C456C">
        <w:rPr>
          <w:szCs w:val="23"/>
        </w:rPr>
        <w:t>a-</w:t>
      </w:r>
      <w:r w:rsidR="006E1E2E" w:rsidRPr="006C456C">
        <w:rPr>
          <w:szCs w:val="23"/>
        </w:rPr>
        <w:t>f</w:t>
      </w:r>
      <w:r w:rsidRPr="006C456C">
        <w:rPr>
          <w:szCs w:val="23"/>
        </w:rPr>
        <w:t xml:space="preserve"> należy realizować w obrębie terenów wydzielonych liniami rozgraniczającymi,</w:t>
      </w:r>
    </w:p>
    <w:p w14:paraId="7A691537" w14:textId="0EDFE82A" w:rsidR="00475EDD" w:rsidRPr="006C456C" w:rsidRDefault="00EB477F" w:rsidP="002928DB">
      <w:pPr>
        <w:pStyle w:val="Akapitzlist"/>
        <w:numPr>
          <w:ilvl w:val="0"/>
          <w:numId w:val="18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przy wyznaczaniu miejsc postojowych w liniach rozgraniczających dróg publicznych należy zapewnić miejsca przeznaczone do parkowani</w:t>
      </w:r>
      <w:r w:rsidR="00594457" w:rsidRPr="006C456C">
        <w:rPr>
          <w:szCs w:val="23"/>
        </w:rPr>
        <w:t>a</w:t>
      </w:r>
      <w:r w:rsidRPr="006C456C">
        <w:rPr>
          <w:szCs w:val="23"/>
        </w:rPr>
        <w:t xml:space="preserve"> pojazdów zaopatrzonych w kartę parkingową zgodnie z przepisami odrębnymi</w:t>
      </w:r>
      <w:r w:rsidR="00EF0E07" w:rsidRPr="006C456C">
        <w:rPr>
          <w:szCs w:val="23"/>
        </w:rPr>
        <w:t>;</w:t>
      </w:r>
    </w:p>
    <w:p w14:paraId="29D735E9" w14:textId="27553BFF" w:rsidR="00EB477F" w:rsidRPr="006C456C" w:rsidRDefault="00475EDD" w:rsidP="00475EDD">
      <w:pPr>
        <w:pStyle w:val="Akapitzlist"/>
        <w:spacing w:after="120" w:line="264" w:lineRule="auto"/>
        <w:ind w:left="567" w:hanging="141"/>
        <w:outlineLvl w:val="0"/>
        <w:rPr>
          <w:szCs w:val="23"/>
        </w:rPr>
      </w:pPr>
      <w:r w:rsidRPr="006C456C">
        <w:rPr>
          <w:szCs w:val="23"/>
        </w:rPr>
        <w:t xml:space="preserve">7) </w:t>
      </w:r>
      <w:r w:rsidR="00EB477F" w:rsidRPr="006C456C">
        <w:rPr>
          <w:szCs w:val="23"/>
        </w:rPr>
        <w:t>Należy uwzględnić potrzeby osób niepełnosprawnych w ramach realizacji ustaleń zmiany planu w zakresie zagospodarowania, użytkowania i utrzymania terenów komunikacji kołowej, transportu publicznego, parkingów i komunikacji pieszej, zgodnie z przepisami odrębnymi.</w:t>
      </w:r>
    </w:p>
    <w:p w14:paraId="4DDE49EC" w14:textId="77777777" w:rsidR="00937A1A" w:rsidRPr="006C456C" w:rsidRDefault="00937A1A" w:rsidP="003959CC">
      <w:pPr>
        <w:pStyle w:val="Akapitzlist"/>
        <w:spacing w:after="120" w:line="264" w:lineRule="auto"/>
        <w:ind w:left="1134"/>
        <w:outlineLvl w:val="0"/>
        <w:rPr>
          <w:szCs w:val="23"/>
        </w:rPr>
      </w:pPr>
    </w:p>
    <w:p w14:paraId="512A1984" w14:textId="77777777" w:rsidR="000B15A1" w:rsidRPr="006C456C" w:rsidRDefault="000B15A1" w:rsidP="00CD21CF">
      <w:pPr>
        <w:pStyle w:val="Akapitzlist"/>
        <w:numPr>
          <w:ilvl w:val="1"/>
          <w:numId w:val="5"/>
        </w:numPr>
        <w:spacing w:after="120" w:line="264" w:lineRule="auto"/>
        <w:outlineLvl w:val="0"/>
        <w:rPr>
          <w:szCs w:val="23"/>
        </w:rPr>
      </w:pPr>
      <w:bookmarkStart w:id="16" w:name="_Hlk58321412"/>
      <w:bookmarkStart w:id="17" w:name="_Ref325888292"/>
      <w:r w:rsidRPr="006C456C">
        <w:rPr>
          <w:szCs w:val="23"/>
        </w:rPr>
        <w:t xml:space="preserve">Ustalenia dotyczące </w:t>
      </w:r>
      <w:r w:rsidRPr="006C456C">
        <w:rPr>
          <w:b/>
          <w:bCs/>
          <w:szCs w:val="23"/>
        </w:rPr>
        <w:t>uzbrojenia terenu w sieci i urządzenia zaopatrzenia w</w:t>
      </w:r>
      <w:r w:rsidRPr="006C456C">
        <w:rPr>
          <w:szCs w:val="23"/>
        </w:rPr>
        <w:t xml:space="preserve"> </w:t>
      </w:r>
      <w:r w:rsidRPr="006C456C">
        <w:rPr>
          <w:b/>
          <w:bCs/>
          <w:szCs w:val="23"/>
        </w:rPr>
        <w:t>wodę</w:t>
      </w:r>
      <w:r w:rsidRPr="006C456C">
        <w:rPr>
          <w:szCs w:val="23"/>
        </w:rPr>
        <w:t>:</w:t>
      </w:r>
    </w:p>
    <w:p w14:paraId="04A8B6E6" w14:textId="10710023" w:rsidR="00D106B0" w:rsidRPr="006C456C" w:rsidRDefault="00D106B0" w:rsidP="00CD21CF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bookmarkStart w:id="18" w:name="_Hlk58321551"/>
      <w:bookmarkEnd w:id="16"/>
      <w:r w:rsidRPr="006C456C">
        <w:rPr>
          <w:szCs w:val="23"/>
        </w:rPr>
        <w:t>Utrzymuje się istniejący system zaopatrzenia w wodę z sieci wodociągowej;</w:t>
      </w:r>
    </w:p>
    <w:p w14:paraId="74509A2F" w14:textId="6B13F998" w:rsidR="00B66D58" w:rsidRPr="006C456C" w:rsidRDefault="00B66D58" w:rsidP="00CD21CF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Dopuszcza się modernizację, przebudowę i rozbudowę sieci wodociągowej, w tym umożliwiającą podłączenie dodatkowego źródła zasilania lub zmianę źródła zasilania danego wodociągu;</w:t>
      </w:r>
    </w:p>
    <w:p w14:paraId="5337F6C2" w14:textId="77777777" w:rsidR="00B66D58" w:rsidRPr="006C456C" w:rsidRDefault="00B66D58" w:rsidP="00CD21CF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Nowe przewody wodociągowe należy prowadzić z zachowaniem odległości i wymogów określonych w przepisach odrębnych;</w:t>
      </w:r>
    </w:p>
    <w:p w14:paraId="250249B8" w14:textId="116C8C4D" w:rsidR="00B66D58" w:rsidRPr="006C456C" w:rsidRDefault="00B66D58" w:rsidP="00CD21CF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Usytuowanie przewodów w liniach rozgraniczających dróg </w:t>
      </w:r>
      <w:r w:rsidR="00153FF6" w:rsidRPr="006C456C">
        <w:rPr>
          <w:szCs w:val="23"/>
        </w:rPr>
        <w:t xml:space="preserve">KDG, </w:t>
      </w:r>
      <w:r w:rsidR="0067113C" w:rsidRPr="006C456C">
        <w:rPr>
          <w:szCs w:val="23"/>
        </w:rPr>
        <w:t>KDZ</w:t>
      </w:r>
      <w:r w:rsidR="00F11851" w:rsidRPr="006C456C">
        <w:rPr>
          <w:szCs w:val="23"/>
        </w:rPr>
        <w:t xml:space="preserve"> i </w:t>
      </w:r>
      <w:r w:rsidRPr="006C456C">
        <w:rPr>
          <w:szCs w:val="23"/>
        </w:rPr>
        <w:t>KDL</w:t>
      </w:r>
      <w:r w:rsidR="00153FF6" w:rsidRPr="006C456C">
        <w:rPr>
          <w:szCs w:val="23"/>
        </w:rPr>
        <w:t xml:space="preserve"> </w:t>
      </w:r>
      <w:r w:rsidRPr="006C456C">
        <w:rPr>
          <w:szCs w:val="23"/>
        </w:rPr>
        <w:t>dopuszcza się poza jezdnią istniejącą lub projektowaną przy zachowaniu zgodności z przepisami odrębnymi;</w:t>
      </w:r>
    </w:p>
    <w:p w14:paraId="63D2D821" w14:textId="77777777" w:rsidR="00B66D58" w:rsidRPr="006C456C" w:rsidRDefault="00B66D58" w:rsidP="00CD21CF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Przy zaopatrzeniu w wodę obszaru objętego zmianą planu należy zapewnić możliwość korzystania z wody do celów przeciwpożarowych, zgodnie z przepisami odrębnymi.</w:t>
      </w:r>
    </w:p>
    <w:p w14:paraId="33DCF192" w14:textId="77777777" w:rsidR="000E143B" w:rsidRPr="006C456C" w:rsidRDefault="000E143B" w:rsidP="00B66D58">
      <w:pPr>
        <w:pStyle w:val="Akapitzlist"/>
        <w:spacing w:after="120" w:line="264" w:lineRule="auto"/>
        <w:ind w:left="567"/>
        <w:outlineLvl w:val="0"/>
        <w:rPr>
          <w:szCs w:val="23"/>
        </w:rPr>
      </w:pPr>
    </w:p>
    <w:bookmarkEnd w:id="18"/>
    <w:p w14:paraId="13733289" w14:textId="0F192F4E" w:rsidR="00137DB1" w:rsidRPr="006C456C" w:rsidRDefault="00137DB1" w:rsidP="00CD21CF">
      <w:pPr>
        <w:pStyle w:val="Akapitzlist"/>
        <w:numPr>
          <w:ilvl w:val="1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Ustalenia dotyczące </w:t>
      </w:r>
      <w:r w:rsidRPr="006C456C">
        <w:rPr>
          <w:b/>
          <w:bCs/>
          <w:szCs w:val="23"/>
        </w:rPr>
        <w:t>uzbrojenia terenu w sieci i urządzenia odprowadzania i oczyszczania ścieków</w:t>
      </w:r>
      <w:r w:rsidRPr="006C456C">
        <w:rPr>
          <w:szCs w:val="23"/>
        </w:rPr>
        <w:t>:</w:t>
      </w:r>
    </w:p>
    <w:p w14:paraId="47B6E383" w14:textId="77777777" w:rsidR="00B66D58" w:rsidRPr="006C456C" w:rsidRDefault="00B66D58" w:rsidP="00CD21CF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Odprowadzanie ścieków docelowo będzie odbywać się w oparciu o zbiorczą sieć kanalizacyjną;</w:t>
      </w:r>
    </w:p>
    <w:p w14:paraId="4E42EC5C" w14:textId="77777777" w:rsidR="00B66D58" w:rsidRPr="006C456C" w:rsidRDefault="00B66D58" w:rsidP="00CD21CF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Dopuszcza się budowę i przebudowę sieci i urządzeń odprowadzania i oczyszczania ścieków;</w:t>
      </w:r>
    </w:p>
    <w:p w14:paraId="7872621B" w14:textId="4A2404F8" w:rsidR="00B66D58" w:rsidRPr="006C456C" w:rsidRDefault="00B66D58" w:rsidP="00CD21CF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Usytuowanie sieci w liniach rozgraniczających dróg </w:t>
      </w:r>
      <w:r w:rsidR="00153FF6" w:rsidRPr="006C456C">
        <w:rPr>
          <w:szCs w:val="23"/>
        </w:rPr>
        <w:t xml:space="preserve">KDG, </w:t>
      </w:r>
      <w:r w:rsidR="00F546AE" w:rsidRPr="006C456C">
        <w:rPr>
          <w:szCs w:val="23"/>
        </w:rPr>
        <w:t>KDZ</w:t>
      </w:r>
      <w:r w:rsidR="00F11851" w:rsidRPr="006C456C">
        <w:rPr>
          <w:szCs w:val="23"/>
        </w:rPr>
        <w:t xml:space="preserve"> i </w:t>
      </w:r>
      <w:r w:rsidRPr="006C456C">
        <w:rPr>
          <w:szCs w:val="23"/>
        </w:rPr>
        <w:t>KDL</w:t>
      </w:r>
      <w:r w:rsidR="00F11851" w:rsidRPr="006C456C">
        <w:rPr>
          <w:szCs w:val="23"/>
        </w:rPr>
        <w:t xml:space="preserve"> </w:t>
      </w:r>
      <w:r w:rsidRPr="006C456C">
        <w:rPr>
          <w:szCs w:val="23"/>
        </w:rPr>
        <w:t>dopuszcza się poza jezdnią istniejącą lub projektowaną przy zachowaniu zgodności z przepisami odrębnymi;</w:t>
      </w:r>
    </w:p>
    <w:p w14:paraId="572A9A19" w14:textId="77777777" w:rsidR="00B66D58" w:rsidRPr="009212E4" w:rsidRDefault="00B66D58" w:rsidP="00CD21CF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Do czasu</w:t>
      </w:r>
      <w:r w:rsidRPr="009212E4">
        <w:rPr>
          <w:szCs w:val="23"/>
        </w:rPr>
        <w:t xml:space="preserve"> realizacji zbiorczej kanalizacji sanitarnej dopuszcza się:</w:t>
      </w:r>
    </w:p>
    <w:p w14:paraId="2BFE57FC" w14:textId="77777777" w:rsidR="00153FF6" w:rsidRPr="009212E4" w:rsidRDefault="00B66D58" w:rsidP="002928DB">
      <w:pPr>
        <w:pStyle w:val="Akapitzlist"/>
        <w:numPr>
          <w:ilvl w:val="0"/>
          <w:numId w:val="21"/>
        </w:numPr>
        <w:spacing w:after="120" w:line="264" w:lineRule="auto"/>
        <w:outlineLvl w:val="0"/>
        <w:rPr>
          <w:szCs w:val="23"/>
        </w:rPr>
      </w:pPr>
      <w:r w:rsidRPr="009212E4">
        <w:rPr>
          <w:szCs w:val="23"/>
        </w:rPr>
        <w:t>indywidualne przydomowe systemy oczyszczania ścieków,</w:t>
      </w:r>
    </w:p>
    <w:p w14:paraId="3062579D" w14:textId="5782340A" w:rsidR="00B66D58" w:rsidRPr="009212E4" w:rsidRDefault="00B66D58" w:rsidP="002928DB">
      <w:pPr>
        <w:pStyle w:val="Akapitzlist"/>
        <w:numPr>
          <w:ilvl w:val="0"/>
          <w:numId w:val="21"/>
        </w:numPr>
        <w:spacing w:after="120" w:line="264" w:lineRule="auto"/>
        <w:outlineLvl w:val="0"/>
        <w:rPr>
          <w:szCs w:val="23"/>
        </w:rPr>
      </w:pPr>
      <w:r w:rsidRPr="009212E4">
        <w:rPr>
          <w:szCs w:val="23"/>
        </w:rPr>
        <w:t xml:space="preserve">stosowanie szczelnych zbiorników wybieralnych </w:t>
      </w:r>
      <w:r w:rsidR="00153FF6" w:rsidRPr="009212E4">
        <w:rPr>
          <w:szCs w:val="23"/>
        </w:rPr>
        <w:t>–</w:t>
      </w:r>
      <w:r w:rsidRPr="009212E4">
        <w:rPr>
          <w:szCs w:val="23"/>
        </w:rPr>
        <w:t xml:space="preserve"> zbiorniki i wywóz ścieków muszą spełniać warunki określone w przepisach odrębnych;</w:t>
      </w:r>
    </w:p>
    <w:p w14:paraId="47C8016B" w14:textId="77777777" w:rsidR="00B66D58" w:rsidRPr="009212E4" w:rsidRDefault="00B66D58" w:rsidP="00CD21CF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r w:rsidRPr="009212E4">
        <w:rPr>
          <w:szCs w:val="23"/>
        </w:rPr>
        <w:t>Obowiązuje zakaz zrzutu nieoczyszczonych ścieków do wód powierzchniowych i gruntu;</w:t>
      </w:r>
    </w:p>
    <w:p w14:paraId="5EEB487A" w14:textId="36EC3EB5" w:rsidR="00B66D58" w:rsidRPr="009212E4" w:rsidRDefault="00B66D58" w:rsidP="00CD21CF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r w:rsidRPr="009212E4">
        <w:rPr>
          <w:szCs w:val="23"/>
        </w:rPr>
        <w:t>Zagospodarowanie wód opadowych nie może naruszać stanu wód na gruncie ze szkodą dla terenów sąsiednich</w:t>
      </w:r>
      <w:r w:rsidR="00AB028D" w:rsidRPr="009212E4">
        <w:rPr>
          <w:szCs w:val="23"/>
        </w:rPr>
        <w:t>;</w:t>
      </w:r>
    </w:p>
    <w:p w14:paraId="202E6C6A" w14:textId="73AF575D" w:rsidR="00AB028D" w:rsidRPr="009212E4" w:rsidRDefault="00AB028D" w:rsidP="00CD21CF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r w:rsidRPr="009212E4">
        <w:rPr>
          <w:szCs w:val="23"/>
        </w:rPr>
        <w:t>Zakazuje się odprowadzania wód opadowych i roztopowych na tereny kolejowe (poza granicami zmiany planu) oraz wykorzystywania do tego celu kolejowych urządzeń odwadniających.</w:t>
      </w:r>
    </w:p>
    <w:p w14:paraId="04E7E39A" w14:textId="48993642" w:rsidR="00B66D58" w:rsidRPr="009212E4" w:rsidRDefault="00E76A61" w:rsidP="00CD21CF">
      <w:pPr>
        <w:pStyle w:val="Akapitzlist"/>
        <w:numPr>
          <w:ilvl w:val="1"/>
          <w:numId w:val="5"/>
        </w:numPr>
        <w:spacing w:after="120" w:line="264" w:lineRule="auto"/>
        <w:outlineLvl w:val="0"/>
        <w:rPr>
          <w:b/>
          <w:bCs/>
          <w:szCs w:val="23"/>
        </w:rPr>
      </w:pPr>
      <w:r w:rsidRPr="009212E4">
        <w:rPr>
          <w:szCs w:val="23"/>
        </w:rPr>
        <w:t xml:space="preserve">Ustalenia dotyczące </w:t>
      </w:r>
      <w:r w:rsidRPr="009212E4">
        <w:rPr>
          <w:b/>
          <w:bCs/>
          <w:szCs w:val="23"/>
        </w:rPr>
        <w:t>uzbrojenia terenu w sieci i urządzenia zaopatrzenia w gaz:</w:t>
      </w:r>
    </w:p>
    <w:p w14:paraId="5B353066" w14:textId="19BB9CCE" w:rsidR="00B66D58" w:rsidRPr="009212E4" w:rsidRDefault="00B66D58" w:rsidP="00CD21CF">
      <w:pPr>
        <w:pStyle w:val="Akapitzlist"/>
        <w:numPr>
          <w:ilvl w:val="3"/>
          <w:numId w:val="5"/>
        </w:numPr>
        <w:spacing w:line="240" w:lineRule="auto"/>
        <w:rPr>
          <w:szCs w:val="23"/>
        </w:rPr>
      </w:pPr>
      <w:r w:rsidRPr="009212E4">
        <w:rPr>
          <w:szCs w:val="23"/>
        </w:rPr>
        <w:t xml:space="preserve">Utrzymuje się istniejącą infrastrukturę oraz dopuszcza się jej remonty, przebudowę </w:t>
      </w:r>
      <w:r w:rsidRPr="009212E4">
        <w:rPr>
          <w:szCs w:val="23"/>
        </w:rPr>
        <w:br/>
        <w:t>i rozbudowę;</w:t>
      </w:r>
    </w:p>
    <w:p w14:paraId="228EA28E" w14:textId="38C35AC4" w:rsidR="00B66D58" w:rsidRPr="009212E4" w:rsidRDefault="00B66D58" w:rsidP="00CD21CF">
      <w:pPr>
        <w:pStyle w:val="Akapitzlist"/>
        <w:numPr>
          <w:ilvl w:val="3"/>
          <w:numId w:val="5"/>
        </w:numPr>
        <w:spacing w:line="240" w:lineRule="auto"/>
        <w:rPr>
          <w:szCs w:val="23"/>
        </w:rPr>
      </w:pPr>
      <w:r w:rsidRPr="009212E4">
        <w:rPr>
          <w:szCs w:val="23"/>
        </w:rPr>
        <w:t>Wzdłuż istniejących i nowo realizowanych gazociągów należy zachować strefy kontrolowane zgodnie z przepisami odrębnymi;</w:t>
      </w:r>
    </w:p>
    <w:p w14:paraId="54FEF1D5" w14:textId="6AA66C99" w:rsidR="00B66D58" w:rsidRPr="006C456C" w:rsidRDefault="00B66D58" w:rsidP="00CD21CF">
      <w:pPr>
        <w:pStyle w:val="Akapitzlist"/>
        <w:numPr>
          <w:ilvl w:val="3"/>
          <w:numId w:val="5"/>
        </w:numPr>
        <w:spacing w:line="240" w:lineRule="auto"/>
        <w:rPr>
          <w:szCs w:val="23"/>
        </w:rPr>
      </w:pPr>
      <w:bookmarkStart w:id="19" w:name="_Hlk61602174"/>
      <w:r w:rsidRPr="006C456C">
        <w:rPr>
          <w:szCs w:val="23"/>
        </w:rPr>
        <w:lastRenderedPageBreak/>
        <w:t xml:space="preserve">W zabudowie </w:t>
      </w:r>
      <w:r w:rsidR="00E22DDF" w:rsidRPr="006C456C">
        <w:rPr>
          <w:szCs w:val="23"/>
        </w:rPr>
        <w:t xml:space="preserve">mieszkaniowej </w:t>
      </w:r>
      <w:r w:rsidRPr="006C456C">
        <w:rPr>
          <w:szCs w:val="23"/>
        </w:rPr>
        <w:t>jednorodzinnej</w:t>
      </w:r>
      <w:r w:rsidR="00F546AE" w:rsidRPr="006C456C">
        <w:rPr>
          <w:szCs w:val="23"/>
        </w:rPr>
        <w:t xml:space="preserve"> </w:t>
      </w:r>
      <w:r w:rsidR="00665CA6" w:rsidRPr="006C456C">
        <w:rPr>
          <w:szCs w:val="23"/>
        </w:rPr>
        <w:t>i zagrodowej</w:t>
      </w:r>
      <w:r w:rsidR="009916D7" w:rsidRPr="006C456C">
        <w:rPr>
          <w:szCs w:val="23"/>
        </w:rPr>
        <w:t xml:space="preserve"> </w:t>
      </w:r>
      <w:r w:rsidRPr="006C456C">
        <w:rPr>
          <w:szCs w:val="23"/>
        </w:rPr>
        <w:t>szafki gazowe należy lokalizować w</w:t>
      </w:r>
      <w:r w:rsidR="00665CA6" w:rsidRPr="006C456C">
        <w:rPr>
          <w:szCs w:val="23"/>
        </w:rPr>
        <w:t> </w:t>
      </w:r>
      <w:r w:rsidRPr="006C456C">
        <w:rPr>
          <w:szCs w:val="23"/>
        </w:rPr>
        <w:t>linii ogrodzeń z otwarciem od strony ulicy;</w:t>
      </w:r>
    </w:p>
    <w:bookmarkEnd w:id="19"/>
    <w:p w14:paraId="539066D3" w14:textId="77777777" w:rsidR="00B66D58" w:rsidRPr="006C456C" w:rsidRDefault="00B66D58" w:rsidP="00CD21CF">
      <w:pPr>
        <w:pStyle w:val="Akapitzlist"/>
        <w:numPr>
          <w:ilvl w:val="3"/>
          <w:numId w:val="5"/>
        </w:numPr>
        <w:spacing w:line="240" w:lineRule="auto"/>
        <w:rPr>
          <w:szCs w:val="23"/>
        </w:rPr>
      </w:pPr>
      <w:r w:rsidRPr="006C456C">
        <w:rPr>
          <w:szCs w:val="23"/>
        </w:rPr>
        <w:t>W zabudowie innej niż wymieniona w pkt 3, szafki gazowe należy lokalizować na zasadach określonych przez zarządcę sieci;</w:t>
      </w:r>
    </w:p>
    <w:p w14:paraId="65C57C73" w14:textId="0043E61E" w:rsidR="00B66D58" w:rsidRPr="006C456C" w:rsidRDefault="00B66D58" w:rsidP="00CD21CF">
      <w:pPr>
        <w:pStyle w:val="Akapitzlist"/>
        <w:numPr>
          <w:ilvl w:val="3"/>
          <w:numId w:val="5"/>
        </w:numPr>
        <w:spacing w:line="240" w:lineRule="auto"/>
        <w:rPr>
          <w:szCs w:val="23"/>
        </w:rPr>
      </w:pPr>
      <w:r w:rsidRPr="006C456C">
        <w:rPr>
          <w:szCs w:val="23"/>
        </w:rPr>
        <w:t xml:space="preserve">Dopuszcza się prowadzenie nowo projektowanych gazociągów w liniach rozgraniczających dróg </w:t>
      </w:r>
      <w:r w:rsidR="00E22DDF" w:rsidRPr="006C456C">
        <w:rPr>
          <w:szCs w:val="23"/>
        </w:rPr>
        <w:t xml:space="preserve">KDG, </w:t>
      </w:r>
      <w:r w:rsidR="00F546AE" w:rsidRPr="006C456C">
        <w:rPr>
          <w:szCs w:val="23"/>
        </w:rPr>
        <w:t>KDZ</w:t>
      </w:r>
      <w:r w:rsidR="00F11851" w:rsidRPr="006C456C">
        <w:rPr>
          <w:szCs w:val="23"/>
        </w:rPr>
        <w:t xml:space="preserve"> i </w:t>
      </w:r>
      <w:r w:rsidR="00E22DDF" w:rsidRPr="006C456C">
        <w:rPr>
          <w:szCs w:val="23"/>
        </w:rPr>
        <w:t xml:space="preserve">KDL </w:t>
      </w:r>
      <w:r w:rsidRPr="006C456C">
        <w:rPr>
          <w:szCs w:val="23"/>
        </w:rPr>
        <w:t>poza pasem jezdni przy zachowaniu zgodności z przepisami odrębnymi;</w:t>
      </w:r>
    </w:p>
    <w:p w14:paraId="644432C6" w14:textId="00F06B04" w:rsidR="00B66D58" w:rsidRPr="006C456C" w:rsidRDefault="00B66D58" w:rsidP="00CD21CF">
      <w:pPr>
        <w:pStyle w:val="Akapitzlist"/>
        <w:numPr>
          <w:ilvl w:val="3"/>
          <w:numId w:val="5"/>
        </w:numPr>
        <w:spacing w:line="240" w:lineRule="auto"/>
        <w:rPr>
          <w:szCs w:val="23"/>
        </w:rPr>
      </w:pPr>
      <w:bookmarkStart w:id="20" w:name="_Hlk61602224"/>
      <w:r w:rsidRPr="006C456C">
        <w:rPr>
          <w:szCs w:val="23"/>
        </w:rPr>
        <w:t xml:space="preserve">Gazociągi, które w wyniku modernizacji przebiegu ulic w liniach rozgraniczających dróg </w:t>
      </w:r>
      <w:r w:rsidR="00E22DDF" w:rsidRPr="006C456C">
        <w:rPr>
          <w:szCs w:val="23"/>
        </w:rPr>
        <w:t xml:space="preserve">KDG, </w:t>
      </w:r>
      <w:r w:rsidR="00F546AE" w:rsidRPr="006C456C">
        <w:rPr>
          <w:szCs w:val="23"/>
        </w:rPr>
        <w:t>KDZ</w:t>
      </w:r>
      <w:r w:rsidR="00F11851" w:rsidRPr="006C456C">
        <w:rPr>
          <w:szCs w:val="23"/>
        </w:rPr>
        <w:t xml:space="preserve"> i </w:t>
      </w:r>
      <w:r w:rsidR="00E22DDF" w:rsidRPr="006C456C">
        <w:rPr>
          <w:szCs w:val="23"/>
        </w:rPr>
        <w:t xml:space="preserve">KDL </w:t>
      </w:r>
      <w:r w:rsidRPr="006C456C">
        <w:rPr>
          <w:szCs w:val="23"/>
        </w:rPr>
        <w:t>miałyby znaleźć się pod jezdnią, należy przenieść w obręb pasa drogowego poza jezdnią w ramach prowadzonej inwestycji;</w:t>
      </w:r>
    </w:p>
    <w:p w14:paraId="275CBE75" w14:textId="77777777" w:rsidR="00B66D58" w:rsidRPr="006C456C" w:rsidRDefault="00B66D58" w:rsidP="00CD21CF">
      <w:pPr>
        <w:pStyle w:val="Akapitzlist"/>
        <w:numPr>
          <w:ilvl w:val="3"/>
          <w:numId w:val="5"/>
        </w:numPr>
        <w:spacing w:line="240" w:lineRule="auto"/>
        <w:rPr>
          <w:szCs w:val="23"/>
        </w:rPr>
      </w:pPr>
      <w:r w:rsidRPr="006C456C">
        <w:rPr>
          <w:szCs w:val="23"/>
        </w:rPr>
        <w:t>Podczas prowadzenia prac modernizacyjnych dróg należy zabezpieczyć istniejące gazociągi przed uszkodzeniem przez ciężki sprzęt budowlany i samochody;</w:t>
      </w:r>
    </w:p>
    <w:bookmarkEnd w:id="20"/>
    <w:p w14:paraId="2C0350E4" w14:textId="77777777" w:rsidR="00B66D58" w:rsidRPr="006C456C" w:rsidRDefault="00B66D58" w:rsidP="00CD21CF">
      <w:pPr>
        <w:pStyle w:val="Akapitzlist"/>
        <w:numPr>
          <w:ilvl w:val="3"/>
          <w:numId w:val="5"/>
        </w:numPr>
        <w:spacing w:line="240" w:lineRule="auto"/>
        <w:rPr>
          <w:szCs w:val="23"/>
        </w:rPr>
      </w:pPr>
      <w:r w:rsidRPr="006C456C">
        <w:rPr>
          <w:szCs w:val="23"/>
        </w:rPr>
        <w:t>Sieci gazowe należy prowadzić zgodnie z aktualnie obowiązującymi przepisami warunków technicznych, jakim powinny odpowiadać sieci gazowe.</w:t>
      </w:r>
    </w:p>
    <w:p w14:paraId="30AE1119" w14:textId="4F13453D" w:rsidR="00B66D58" w:rsidRPr="006C456C" w:rsidRDefault="00B66D58" w:rsidP="00B66D58">
      <w:pPr>
        <w:pStyle w:val="Akapitzlist"/>
        <w:spacing w:after="120" w:line="264" w:lineRule="auto"/>
        <w:ind w:left="567"/>
        <w:outlineLvl w:val="0"/>
        <w:rPr>
          <w:szCs w:val="23"/>
        </w:rPr>
      </w:pPr>
    </w:p>
    <w:p w14:paraId="1976562A" w14:textId="7634E109" w:rsidR="00B66D58" w:rsidRPr="006C456C" w:rsidRDefault="00E22DDF" w:rsidP="00CD21CF">
      <w:pPr>
        <w:pStyle w:val="Akapitzlist"/>
        <w:numPr>
          <w:ilvl w:val="1"/>
          <w:numId w:val="5"/>
        </w:numPr>
        <w:spacing w:line="264" w:lineRule="auto"/>
        <w:contextualSpacing w:val="0"/>
        <w:outlineLvl w:val="0"/>
        <w:rPr>
          <w:szCs w:val="23"/>
        </w:rPr>
      </w:pPr>
      <w:r w:rsidRPr="006C456C">
        <w:rPr>
          <w:szCs w:val="23"/>
        </w:rPr>
        <w:t xml:space="preserve">Ustalenia dotyczące </w:t>
      </w:r>
      <w:r w:rsidRPr="006C456C">
        <w:rPr>
          <w:b/>
          <w:bCs/>
          <w:szCs w:val="23"/>
        </w:rPr>
        <w:t>uzbrojenia terenu w sieci i urządzenia elektroenergetyki:</w:t>
      </w:r>
    </w:p>
    <w:p w14:paraId="2C1F67B2" w14:textId="06401E59" w:rsidR="00B66D58" w:rsidRPr="006C456C" w:rsidRDefault="00665CA6" w:rsidP="00CD21CF">
      <w:pPr>
        <w:pStyle w:val="Akapitzlist"/>
        <w:numPr>
          <w:ilvl w:val="3"/>
          <w:numId w:val="5"/>
        </w:numPr>
        <w:spacing w:line="240" w:lineRule="auto"/>
        <w:rPr>
          <w:szCs w:val="23"/>
        </w:rPr>
      </w:pPr>
      <w:r w:rsidRPr="006C456C">
        <w:rPr>
          <w:szCs w:val="23"/>
        </w:rPr>
        <w:t>Przyjmuje się podstawowy system zaopatrzenia w energię elektryczną z sieci elektroenergetycznej</w:t>
      </w:r>
      <w:r w:rsidR="00B66D58" w:rsidRPr="006C456C">
        <w:rPr>
          <w:szCs w:val="23"/>
        </w:rPr>
        <w:t>;</w:t>
      </w:r>
    </w:p>
    <w:p w14:paraId="4BD9DB2D" w14:textId="1BDA555C" w:rsidR="00B66D58" w:rsidRPr="006C456C" w:rsidRDefault="00B66D58" w:rsidP="00CD21CF">
      <w:pPr>
        <w:pStyle w:val="Akapitzlist"/>
        <w:numPr>
          <w:ilvl w:val="3"/>
          <w:numId w:val="5"/>
        </w:numPr>
        <w:spacing w:line="240" w:lineRule="auto"/>
        <w:rPr>
          <w:szCs w:val="23"/>
        </w:rPr>
      </w:pPr>
      <w:r w:rsidRPr="006C456C">
        <w:rPr>
          <w:szCs w:val="23"/>
        </w:rPr>
        <w:t>Utrzymuje się istniejącą infrastrukturę elektroenergetyki oraz dopuszcza się jej remonty, modernizację, wymianę, odbudowę i przebudowę, w tym przebudowę linii napowietrznych na podziemne</w:t>
      </w:r>
      <w:r w:rsidR="00E22DDF" w:rsidRPr="006C456C">
        <w:rPr>
          <w:szCs w:val="23"/>
        </w:rPr>
        <w:t>;</w:t>
      </w:r>
    </w:p>
    <w:p w14:paraId="7FBA1A12" w14:textId="77777777" w:rsidR="00B66D58" w:rsidRPr="006C456C" w:rsidRDefault="00B66D58" w:rsidP="00CD21CF">
      <w:pPr>
        <w:pStyle w:val="Akapitzlist"/>
        <w:numPr>
          <w:ilvl w:val="3"/>
          <w:numId w:val="5"/>
        </w:numPr>
        <w:spacing w:line="240" w:lineRule="auto"/>
        <w:rPr>
          <w:szCs w:val="23"/>
        </w:rPr>
      </w:pPr>
      <w:r w:rsidRPr="006C456C">
        <w:rPr>
          <w:szCs w:val="23"/>
        </w:rPr>
        <w:t xml:space="preserve">Dopuszcza się rozbudowę sieci i budowę nowych odcinków sieci elektroenergetycznej napowietrznej i podziemnej </w:t>
      </w:r>
      <w:bookmarkStart w:id="21" w:name="_Hlk2860021"/>
      <w:r w:rsidRPr="006C456C">
        <w:rPr>
          <w:szCs w:val="23"/>
        </w:rPr>
        <w:t>SN i nN</w:t>
      </w:r>
      <w:bookmarkEnd w:id="21"/>
      <w:r w:rsidRPr="006C456C">
        <w:rPr>
          <w:szCs w:val="23"/>
        </w:rPr>
        <w:t>;</w:t>
      </w:r>
    </w:p>
    <w:p w14:paraId="218724BE" w14:textId="22095ECD" w:rsidR="00B66D58" w:rsidRPr="006C456C" w:rsidRDefault="00B66D58" w:rsidP="00CD21CF">
      <w:pPr>
        <w:pStyle w:val="Akapitzlist"/>
        <w:numPr>
          <w:ilvl w:val="3"/>
          <w:numId w:val="5"/>
        </w:numPr>
        <w:spacing w:line="240" w:lineRule="auto"/>
        <w:rPr>
          <w:szCs w:val="23"/>
        </w:rPr>
      </w:pPr>
      <w:r w:rsidRPr="006C456C">
        <w:rPr>
          <w:szCs w:val="23"/>
        </w:rPr>
        <w:t>Dopuszcza się budowę słupowych oraz wnętrzowych stacji transformatorowych w liniach SN</w:t>
      </w:r>
      <w:bookmarkStart w:id="22" w:name="_Hlk61620096"/>
      <w:r w:rsidRPr="006C456C">
        <w:rPr>
          <w:szCs w:val="23"/>
        </w:rPr>
        <w:t>;</w:t>
      </w:r>
    </w:p>
    <w:p w14:paraId="5C8690AC" w14:textId="4D5E1901" w:rsidR="00E22DDF" w:rsidRPr="006C456C" w:rsidRDefault="00E22DDF" w:rsidP="00CD21CF">
      <w:pPr>
        <w:pStyle w:val="Akapitzlist"/>
        <w:numPr>
          <w:ilvl w:val="3"/>
          <w:numId w:val="5"/>
        </w:numPr>
        <w:spacing w:line="240" w:lineRule="auto"/>
        <w:rPr>
          <w:szCs w:val="23"/>
        </w:rPr>
      </w:pPr>
      <w:r w:rsidRPr="006C456C">
        <w:rPr>
          <w:szCs w:val="23"/>
        </w:rPr>
        <w:t>W szczególnych przypadkach dopuszcza się budowę wolnostojących stacji wnętrzowych;</w:t>
      </w:r>
    </w:p>
    <w:bookmarkEnd w:id="22"/>
    <w:p w14:paraId="58995EC5" w14:textId="3DA82098" w:rsidR="00B66D58" w:rsidRPr="006C456C" w:rsidRDefault="00B66D58" w:rsidP="00CD21CF">
      <w:pPr>
        <w:pStyle w:val="Akapitzlist"/>
        <w:numPr>
          <w:ilvl w:val="3"/>
          <w:numId w:val="5"/>
        </w:numPr>
        <w:spacing w:line="240" w:lineRule="auto"/>
        <w:rPr>
          <w:szCs w:val="23"/>
        </w:rPr>
      </w:pPr>
      <w:r w:rsidRPr="006C456C">
        <w:rPr>
          <w:szCs w:val="23"/>
        </w:rPr>
        <w:t xml:space="preserve">Linie SN i nN należy prowadzić po oddzielnych trasach z zastrz. pkt </w:t>
      </w:r>
      <w:r w:rsidR="00E22DDF" w:rsidRPr="006C456C">
        <w:rPr>
          <w:szCs w:val="23"/>
        </w:rPr>
        <w:t>7</w:t>
      </w:r>
      <w:r w:rsidRPr="006C456C">
        <w:rPr>
          <w:szCs w:val="23"/>
        </w:rPr>
        <w:t>;</w:t>
      </w:r>
    </w:p>
    <w:p w14:paraId="0ED58BED" w14:textId="77777777" w:rsidR="00B66D58" w:rsidRPr="006C456C" w:rsidRDefault="00B66D58" w:rsidP="00CD21CF">
      <w:pPr>
        <w:pStyle w:val="Akapitzlist"/>
        <w:numPr>
          <w:ilvl w:val="3"/>
          <w:numId w:val="5"/>
        </w:numPr>
        <w:spacing w:line="240" w:lineRule="auto"/>
        <w:rPr>
          <w:szCs w:val="23"/>
        </w:rPr>
      </w:pPr>
      <w:bookmarkStart w:id="23" w:name="_Ref373585446"/>
      <w:r w:rsidRPr="006C456C">
        <w:rPr>
          <w:szCs w:val="23"/>
        </w:rPr>
        <w:t>W szczególnych przypadkach dopuszcza się lokalizację linii SN i nN na wspólnej trasie;</w:t>
      </w:r>
      <w:bookmarkEnd w:id="23"/>
    </w:p>
    <w:p w14:paraId="297E1005" w14:textId="613AA432" w:rsidR="00B66D58" w:rsidRPr="006C456C" w:rsidRDefault="00B66D58" w:rsidP="00CD21CF">
      <w:pPr>
        <w:pStyle w:val="Akapitzlist"/>
        <w:numPr>
          <w:ilvl w:val="3"/>
          <w:numId w:val="5"/>
        </w:numPr>
        <w:spacing w:line="240" w:lineRule="auto"/>
        <w:rPr>
          <w:szCs w:val="23"/>
        </w:rPr>
      </w:pPr>
      <w:r w:rsidRPr="006C456C">
        <w:rPr>
          <w:szCs w:val="23"/>
        </w:rPr>
        <w:t xml:space="preserve">Dopuszcza się prowadzenie sieci SN i nN oraz oświetlenia ulicznego w pasach drogowych w liniach rozgraniczających </w:t>
      </w:r>
      <w:r w:rsidR="009E24E8" w:rsidRPr="006C456C">
        <w:rPr>
          <w:szCs w:val="23"/>
        </w:rPr>
        <w:t xml:space="preserve">dróg KDG, </w:t>
      </w:r>
      <w:r w:rsidR="00F546AE" w:rsidRPr="006C456C">
        <w:rPr>
          <w:szCs w:val="23"/>
        </w:rPr>
        <w:t>KDZ</w:t>
      </w:r>
      <w:r w:rsidR="00DB42A1" w:rsidRPr="006C456C">
        <w:rPr>
          <w:szCs w:val="23"/>
        </w:rPr>
        <w:t xml:space="preserve"> i </w:t>
      </w:r>
      <w:r w:rsidR="009E24E8" w:rsidRPr="006C456C">
        <w:rPr>
          <w:szCs w:val="23"/>
        </w:rPr>
        <w:t>KDL</w:t>
      </w:r>
      <w:r w:rsidR="00DB42A1" w:rsidRPr="006C456C">
        <w:rPr>
          <w:szCs w:val="23"/>
        </w:rPr>
        <w:t xml:space="preserve"> </w:t>
      </w:r>
      <w:r w:rsidRPr="006C456C">
        <w:rPr>
          <w:szCs w:val="23"/>
        </w:rPr>
        <w:t>przy zachowaniu zgodności z przepisami odrębnymi;</w:t>
      </w:r>
    </w:p>
    <w:p w14:paraId="64395845" w14:textId="053CA243" w:rsidR="00B66D58" w:rsidRPr="008C56E6" w:rsidRDefault="00B66D58" w:rsidP="00CD21CF">
      <w:pPr>
        <w:pStyle w:val="Akapitzlist"/>
        <w:numPr>
          <w:ilvl w:val="3"/>
          <w:numId w:val="5"/>
        </w:numPr>
        <w:spacing w:line="240" w:lineRule="auto"/>
        <w:rPr>
          <w:szCs w:val="23"/>
        </w:rPr>
      </w:pPr>
      <w:r w:rsidRPr="006C456C">
        <w:rPr>
          <w:szCs w:val="23"/>
        </w:rPr>
        <w:t>W obrębie pasa drogowego w liniach rozgraniczających dróg</w:t>
      </w:r>
      <w:r w:rsidR="009E24E8" w:rsidRPr="006C456C">
        <w:rPr>
          <w:szCs w:val="23"/>
        </w:rPr>
        <w:t xml:space="preserve"> KDG, </w:t>
      </w:r>
      <w:r w:rsidR="00F546AE" w:rsidRPr="006C456C">
        <w:rPr>
          <w:szCs w:val="23"/>
        </w:rPr>
        <w:t>KDZ</w:t>
      </w:r>
      <w:r w:rsidR="00DB42A1" w:rsidRPr="006C456C">
        <w:rPr>
          <w:szCs w:val="23"/>
        </w:rPr>
        <w:t xml:space="preserve"> i</w:t>
      </w:r>
      <w:r w:rsidR="00F546AE" w:rsidRPr="006C456C">
        <w:rPr>
          <w:szCs w:val="23"/>
        </w:rPr>
        <w:t xml:space="preserve"> </w:t>
      </w:r>
      <w:r w:rsidR="009E24E8" w:rsidRPr="006C456C">
        <w:rPr>
          <w:szCs w:val="23"/>
        </w:rPr>
        <w:t xml:space="preserve">KDL </w:t>
      </w:r>
      <w:r w:rsidRPr="006C456C">
        <w:rPr>
          <w:szCs w:val="23"/>
        </w:rPr>
        <w:t>dopuszcza się lokalizowanie wolnostojących szaf z urządzeniami, aparatu</w:t>
      </w:r>
      <w:r w:rsidRPr="008C56E6">
        <w:rPr>
          <w:szCs w:val="23"/>
        </w:rPr>
        <w:t>rą i osprzętem infrastruktury elektroenergetyki zgodnie z przepisami odrębnymi;</w:t>
      </w:r>
    </w:p>
    <w:p w14:paraId="255F109C" w14:textId="73D3B401" w:rsidR="009E24E8" w:rsidRPr="008C56E6" w:rsidRDefault="009916D7" w:rsidP="00CD21CF">
      <w:pPr>
        <w:pStyle w:val="Akapitzlist"/>
        <w:numPr>
          <w:ilvl w:val="3"/>
          <w:numId w:val="5"/>
        </w:numPr>
        <w:spacing w:line="240" w:lineRule="auto"/>
        <w:rPr>
          <w:szCs w:val="23"/>
        </w:rPr>
      </w:pPr>
      <w:r w:rsidRPr="008C56E6">
        <w:rPr>
          <w:szCs w:val="23"/>
        </w:rPr>
        <w:t>W</w:t>
      </w:r>
      <w:r w:rsidR="00B66D58" w:rsidRPr="008C56E6">
        <w:rPr>
          <w:szCs w:val="23"/>
        </w:rPr>
        <w:t xml:space="preserve"> terenach budowlanych </w:t>
      </w:r>
      <w:r w:rsidRPr="008C56E6">
        <w:rPr>
          <w:szCs w:val="23"/>
        </w:rPr>
        <w:t xml:space="preserve">dopuszcza się </w:t>
      </w:r>
      <w:r w:rsidR="00A14D54" w:rsidRPr="008C56E6">
        <w:rPr>
          <w:szCs w:val="23"/>
        </w:rPr>
        <w:t xml:space="preserve">lokalizację urządzeń służących wytwarzaniu energii ze źródeł odnawialnych o mocy nie przekraczającej </w:t>
      </w:r>
      <w:r w:rsidR="00205D35" w:rsidRPr="008C56E6">
        <w:rPr>
          <w:szCs w:val="23"/>
        </w:rPr>
        <w:t>1</w:t>
      </w:r>
      <w:r w:rsidR="00A14D54" w:rsidRPr="008C56E6">
        <w:rPr>
          <w:szCs w:val="23"/>
        </w:rPr>
        <w:t>00 kW</w:t>
      </w:r>
      <w:r w:rsidR="008C56E6" w:rsidRPr="008C56E6">
        <w:rPr>
          <w:szCs w:val="23"/>
        </w:rPr>
        <w:t xml:space="preserve">, </w:t>
      </w:r>
      <w:r w:rsidR="00A14D54" w:rsidRPr="008C56E6">
        <w:rPr>
          <w:szCs w:val="23"/>
        </w:rPr>
        <w:t>w tym mikroinstalacji wytwarzających energię elektryczną ze źródeł wykorzystujących energię słoneczną.</w:t>
      </w:r>
    </w:p>
    <w:p w14:paraId="25E2B0C3" w14:textId="77777777" w:rsidR="00520992" w:rsidRPr="006C456C" w:rsidRDefault="00520992" w:rsidP="00520992">
      <w:pPr>
        <w:spacing w:line="240" w:lineRule="auto"/>
        <w:rPr>
          <w:szCs w:val="23"/>
        </w:rPr>
      </w:pPr>
    </w:p>
    <w:p w14:paraId="41092392" w14:textId="77777777" w:rsidR="00B66D58" w:rsidRPr="006C456C" w:rsidRDefault="00520992" w:rsidP="00CD21CF">
      <w:pPr>
        <w:pStyle w:val="Akapitzlist"/>
        <w:numPr>
          <w:ilvl w:val="1"/>
          <w:numId w:val="5"/>
        </w:numPr>
        <w:spacing w:line="264" w:lineRule="auto"/>
        <w:contextualSpacing w:val="0"/>
        <w:outlineLvl w:val="0"/>
        <w:rPr>
          <w:szCs w:val="23"/>
        </w:rPr>
      </w:pPr>
      <w:r w:rsidRPr="006C456C">
        <w:rPr>
          <w:szCs w:val="23"/>
        </w:rPr>
        <w:t xml:space="preserve">Ustalenia dotyczące </w:t>
      </w:r>
      <w:r w:rsidRPr="006C456C">
        <w:rPr>
          <w:b/>
          <w:bCs/>
          <w:szCs w:val="23"/>
        </w:rPr>
        <w:t>uzbrojenia terenu w sieci i urządzenia telekomunikacyjne</w:t>
      </w:r>
      <w:r w:rsidRPr="006C456C">
        <w:rPr>
          <w:szCs w:val="23"/>
        </w:rPr>
        <w:t>:</w:t>
      </w:r>
      <w:bookmarkStart w:id="24" w:name="_Hlk58322717"/>
    </w:p>
    <w:p w14:paraId="0837F5C9" w14:textId="77777777" w:rsidR="00B66D58" w:rsidRPr="006C456C" w:rsidRDefault="00B66D58" w:rsidP="00CD21CF">
      <w:pPr>
        <w:pStyle w:val="Akapitzlist"/>
        <w:numPr>
          <w:ilvl w:val="3"/>
          <w:numId w:val="5"/>
        </w:numPr>
        <w:spacing w:line="240" w:lineRule="auto"/>
        <w:rPr>
          <w:szCs w:val="23"/>
        </w:rPr>
      </w:pPr>
      <w:r w:rsidRPr="006C456C">
        <w:rPr>
          <w:szCs w:val="23"/>
        </w:rPr>
        <w:t>Utrzymuje się dotychczasowy system sieci telekomunikacyjnej i urządzeń łączności;</w:t>
      </w:r>
    </w:p>
    <w:p w14:paraId="65DCD285" w14:textId="13FDDE7B" w:rsidR="00B66D58" w:rsidRPr="006C456C" w:rsidRDefault="00B66D58" w:rsidP="00CD21CF">
      <w:pPr>
        <w:pStyle w:val="Akapitzlist"/>
        <w:numPr>
          <w:ilvl w:val="3"/>
          <w:numId w:val="5"/>
        </w:numPr>
        <w:spacing w:line="240" w:lineRule="auto"/>
        <w:rPr>
          <w:szCs w:val="23"/>
        </w:rPr>
      </w:pPr>
      <w:r w:rsidRPr="006C456C">
        <w:rPr>
          <w:szCs w:val="23"/>
        </w:rPr>
        <w:t xml:space="preserve">Dopuszcza się przebudowę istniejących oraz budowę nowych sieci i urządzeń telekomunikacyjnych, w tym przewodów światłowodowych w liniach rozgraniczających dróg </w:t>
      </w:r>
      <w:r w:rsidR="009E24E8" w:rsidRPr="006C456C">
        <w:rPr>
          <w:szCs w:val="23"/>
        </w:rPr>
        <w:t xml:space="preserve">KDG, </w:t>
      </w:r>
      <w:r w:rsidR="00A14D54" w:rsidRPr="006C456C">
        <w:rPr>
          <w:szCs w:val="23"/>
        </w:rPr>
        <w:t>KDZ</w:t>
      </w:r>
      <w:r w:rsidR="00DB42A1" w:rsidRPr="006C456C">
        <w:rPr>
          <w:szCs w:val="23"/>
        </w:rPr>
        <w:t xml:space="preserve"> i </w:t>
      </w:r>
      <w:r w:rsidR="009E24E8" w:rsidRPr="006C456C">
        <w:rPr>
          <w:szCs w:val="23"/>
        </w:rPr>
        <w:t>KDL</w:t>
      </w:r>
      <w:r w:rsidR="00DB42A1" w:rsidRPr="006C456C">
        <w:rPr>
          <w:szCs w:val="23"/>
        </w:rPr>
        <w:t xml:space="preserve"> </w:t>
      </w:r>
      <w:r w:rsidRPr="006C456C">
        <w:rPr>
          <w:szCs w:val="23"/>
        </w:rPr>
        <w:t>przy zachowaniu zgodności z przepisami odrębnymi.</w:t>
      </w:r>
    </w:p>
    <w:p w14:paraId="4CCA7838" w14:textId="77777777" w:rsidR="00492DA6" w:rsidRPr="006C456C" w:rsidRDefault="00492DA6" w:rsidP="00492DA6">
      <w:pPr>
        <w:pStyle w:val="Akapitzlist"/>
        <w:spacing w:line="240" w:lineRule="auto"/>
        <w:ind w:left="567"/>
        <w:rPr>
          <w:szCs w:val="23"/>
        </w:rPr>
      </w:pPr>
    </w:p>
    <w:bookmarkEnd w:id="24"/>
    <w:p w14:paraId="1D06B878" w14:textId="3D6738EA" w:rsidR="00FE7651" w:rsidRPr="006C456C" w:rsidRDefault="00FE7651" w:rsidP="00CD21CF">
      <w:pPr>
        <w:pStyle w:val="Akapitzlist"/>
        <w:numPr>
          <w:ilvl w:val="1"/>
          <w:numId w:val="5"/>
        </w:numPr>
        <w:spacing w:line="264" w:lineRule="auto"/>
        <w:outlineLvl w:val="0"/>
        <w:rPr>
          <w:szCs w:val="23"/>
        </w:rPr>
      </w:pPr>
      <w:r w:rsidRPr="006C456C">
        <w:rPr>
          <w:szCs w:val="23"/>
        </w:rPr>
        <w:t xml:space="preserve">Ustalenia dotyczące </w:t>
      </w:r>
      <w:r w:rsidRPr="006C456C">
        <w:rPr>
          <w:b/>
          <w:bCs/>
          <w:szCs w:val="23"/>
        </w:rPr>
        <w:t>zaopatrzenia w ciepło</w:t>
      </w:r>
      <w:r w:rsidRPr="006C456C">
        <w:rPr>
          <w:szCs w:val="23"/>
        </w:rPr>
        <w:t>:</w:t>
      </w:r>
    </w:p>
    <w:p w14:paraId="6E46E955" w14:textId="6D8098C6" w:rsidR="00B66D58" w:rsidRPr="006C456C" w:rsidRDefault="00B66D58" w:rsidP="00CD21CF">
      <w:pPr>
        <w:pStyle w:val="Akapitzlist"/>
        <w:numPr>
          <w:ilvl w:val="3"/>
          <w:numId w:val="5"/>
        </w:numPr>
        <w:spacing w:line="240" w:lineRule="auto"/>
        <w:rPr>
          <w:szCs w:val="23"/>
        </w:rPr>
      </w:pPr>
      <w:r w:rsidRPr="006C456C">
        <w:rPr>
          <w:szCs w:val="23"/>
        </w:rPr>
        <w:t>Utrzymuje się istniejące indywidualne systemy grzewcze, stanowiące podstawowe źródło zaopatrzenia w ciepło;</w:t>
      </w:r>
    </w:p>
    <w:p w14:paraId="317249BB" w14:textId="77777777" w:rsidR="00B66D58" w:rsidRPr="008C56E6" w:rsidRDefault="00B66D58" w:rsidP="00CD21CF">
      <w:pPr>
        <w:pStyle w:val="Akapitzlist"/>
        <w:numPr>
          <w:ilvl w:val="3"/>
          <w:numId w:val="5"/>
        </w:numPr>
        <w:spacing w:line="240" w:lineRule="auto"/>
        <w:rPr>
          <w:szCs w:val="23"/>
        </w:rPr>
      </w:pPr>
      <w:r w:rsidRPr="006C456C">
        <w:rPr>
          <w:szCs w:val="23"/>
        </w:rPr>
        <w:t xml:space="preserve">Obowiązuje uwzględnianie wymogów </w:t>
      </w:r>
      <w:r w:rsidRPr="008C56E6">
        <w:rPr>
          <w:szCs w:val="23"/>
        </w:rPr>
        <w:t>wynikających z przepisów odrębnych określających ograniczenia i zakazy w zakresie eksploatacji instalacji, w których następuje spalanie paliw;</w:t>
      </w:r>
    </w:p>
    <w:p w14:paraId="08835B7C" w14:textId="13B7041D" w:rsidR="00B66D58" w:rsidRPr="008C56E6" w:rsidRDefault="00665CA6" w:rsidP="00CD21CF">
      <w:pPr>
        <w:pStyle w:val="Akapitzlist"/>
        <w:numPr>
          <w:ilvl w:val="3"/>
          <w:numId w:val="5"/>
        </w:numPr>
        <w:spacing w:line="240" w:lineRule="auto"/>
        <w:rPr>
          <w:szCs w:val="23"/>
        </w:rPr>
      </w:pPr>
      <w:bookmarkStart w:id="25" w:name="_Hlk534977143"/>
      <w:r w:rsidRPr="008C56E6">
        <w:rPr>
          <w:szCs w:val="23"/>
        </w:rPr>
        <w:t xml:space="preserve">Dopuszcza się stosowanie </w:t>
      </w:r>
      <w:bookmarkStart w:id="26" w:name="_Hlk2860125"/>
      <w:r w:rsidRPr="008C56E6">
        <w:rPr>
          <w:szCs w:val="23"/>
        </w:rPr>
        <w:t>urządzeń służących wytwarzaniu energii ze źródeł odnawialnych o</w:t>
      </w:r>
      <w:r w:rsidR="008C56E6" w:rsidRPr="008C56E6">
        <w:rPr>
          <w:szCs w:val="23"/>
        </w:rPr>
        <w:t> </w:t>
      </w:r>
      <w:r w:rsidRPr="008C56E6">
        <w:rPr>
          <w:szCs w:val="23"/>
        </w:rPr>
        <w:t xml:space="preserve">mocy nie przekraczającej </w:t>
      </w:r>
      <w:r w:rsidR="00205D35" w:rsidRPr="008C56E6">
        <w:rPr>
          <w:szCs w:val="23"/>
        </w:rPr>
        <w:t>1</w:t>
      </w:r>
      <w:r w:rsidRPr="008C56E6">
        <w:rPr>
          <w:szCs w:val="23"/>
        </w:rPr>
        <w:t>00 kW, w szczególności: pompy ciepła, panele słoneczne</w:t>
      </w:r>
      <w:bookmarkEnd w:id="25"/>
      <w:bookmarkEnd w:id="26"/>
      <w:r w:rsidR="00B66D58" w:rsidRPr="008C56E6">
        <w:rPr>
          <w:szCs w:val="23"/>
        </w:rPr>
        <w:t>.</w:t>
      </w:r>
    </w:p>
    <w:p w14:paraId="21861B4F" w14:textId="77777777" w:rsidR="00B66D58" w:rsidRPr="008C56E6" w:rsidRDefault="00B66D58" w:rsidP="00B66D58">
      <w:pPr>
        <w:pStyle w:val="Akapitzlist"/>
        <w:spacing w:line="240" w:lineRule="auto"/>
        <w:ind w:left="567"/>
        <w:rPr>
          <w:szCs w:val="23"/>
        </w:rPr>
      </w:pPr>
    </w:p>
    <w:p w14:paraId="0AC74860" w14:textId="41E1A57C" w:rsidR="00FE7651" w:rsidRPr="008C56E6" w:rsidRDefault="00FE7651" w:rsidP="00CD21CF">
      <w:pPr>
        <w:pStyle w:val="Akapitzlist"/>
        <w:numPr>
          <w:ilvl w:val="1"/>
          <w:numId w:val="5"/>
        </w:numPr>
        <w:spacing w:after="120" w:line="264" w:lineRule="auto"/>
        <w:outlineLvl w:val="0"/>
        <w:rPr>
          <w:szCs w:val="23"/>
        </w:rPr>
      </w:pPr>
      <w:r w:rsidRPr="008C56E6">
        <w:rPr>
          <w:szCs w:val="23"/>
        </w:rPr>
        <w:t xml:space="preserve">Ustalenia dotyczące </w:t>
      </w:r>
      <w:r w:rsidRPr="008C56E6">
        <w:rPr>
          <w:b/>
          <w:bCs/>
          <w:szCs w:val="23"/>
        </w:rPr>
        <w:t>gospodarowania odpadami</w:t>
      </w:r>
      <w:r w:rsidRPr="008C56E6">
        <w:rPr>
          <w:szCs w:val="23"/>
        </w:rPr>
        <w:t>:</w:t>
      </w:r>
    </w:p>
    <w:p w14:paraId="03E61814" w14:textId="77777777" w:rsidR="00B66D58" w:rsidRPr="008C56E6" w:rsidRDefault="00FF0B1A" w:rsidP="00CD21CF">
      <w:pPr>
        <w:pStyle w:val="Akapitzlist"/>
        <w:numPr>
          <w:ilvl w:val="3"/>
          <w:numId w:val="5"/>
        </w:numPr>
        <w:spacing w:line="264" w:lineRule="auto"/>
        <w:rPr>
          <w:szCs w:val="23"/>
        </w:rPr>
      </w:pPr>
      <w:bookmarkStart w:id="27" w:name="_Hlk58322807"/>
      <w:r w:rsidRPr="008C56E6">
        <w:rPr>
          <w:szCs w:val="23"/>
        </w:rPr>
        <w:lastRenderedPageBreak/>
        <w:t xml:space="preserve">Nie dopuszcza </w:t>
      </w:r>
      <w:bookmarkEnd w:id="27"/>
      <w:r w:rsidR="00B66D58" w:rsidRPr="008C56E6">
        <w:rPr>
          <w:szCs w:val="23"/>
        </w:rPr>
        <w:t>się składowania odpadów;</w:t>
      </w:r>
    </w:p>
    <w:p w14:paraId="2D367190" w14:textId="77777777" w:rsidR="00B66D58" w:rsidRPr="006C456C" w:rsidRDefault="00B66D58" w:rsidP="00CD21CF">
      <w:pPr>
        <w:pStyle w:val="Akapitzlist"/>
        <w:numPr>
          <w:ilvl w:val="3"/>
          <w:numId w:val="5"/>
        </w:numPr>
        <w:spacing w:line="264" w:lineRule="auto"/>
        <w:rPr>
          <w:szCs w:val="23"/>
        </w:rPr>
      </w:pPr>
      <w:r w:rsidRPr="006C456C">
        <w:rPr>
          <w:szCs w:val="23"/>
        </w:rPr>
        <w:t xml:space="preserve">Nie dopuszcza się magazynowania odpadów obcych, nie wytworzonych w wyniku własnej działalności lub bytowania; </w:t>
      </w:r>
    </w:p>
    <w:p w14:paraId="1298626E" w14:textId="0C958D6D" w:rsidR="00B66D58" w:rsidRPr="006C456C" w:rsidRDefault="00B66D58" w:rsidP="00CD21CF">
      <w:pPr>
        <w:pStyle w:val="Akapitzlist"/>
        <w:numPr>
          <w:ilvl w:val="3"/>
          <w:numId w:val="5"/>
        </w:numPr>
        <w:spacing w:line="264" w:lineRule="auto"/>
        <w:rPr>
          <w:szCs w:val="23"/>
        </w:rPr>
      </w:pPr>
      <w:r w:rsidRPr="006C456C">
        <w:rPr>
          <w:szCs w:val="23"/>
        </w:rPr>
        <w:t>Nie dopuszcza się magazynowania odpadów w miejscach do tego niewyznaczonych i w sposób umożliwiający przenikanie składników odpadów do środowiska;</w:t>
      </w:r>
    </w:p>
    <w:p w14:paraId="7B04CEF1" w14:textId="77777777" w:rsidR="00B66D58" w:rsidRPr="006C456C" w:rsidRDefault="00B66D58" w:rsidP="00CD21CF">
      <w:pPr>
        <w:pStyle w:val="Akapitzlist"/>
        <w:numPr>
          <w:ilvl w:val="3"/>
          <w:numId w:val="5"/>
        </w:numPr>
        <w:spacing w:line="264" w:lineRule="auto"/>
        <w:rPr>
          <w:szCs w:val="23"/>
        </w:rPr>
      </w:pPr>
      <w:r w:rsidRPr="006C456C">
        <w:rPr>
          <w:szCs w:val="23"/>
        </w:rPr>
        <w:t>Odbiór i wywóz odpadów zgodnie z zasadami przyjętymi w gminie odrębnymi uchwałami.</w:t>
      </w:r>
    </w:p>
    <w:p w14:paraId="21DE7436" w14:textId="77777777" w:rsidR="00146BF0" w:rsidRPr="006C456C" w:rsidRDefault="00146BF0" w:rsidP="009E24E8">
      <w:pPr>
        <w:spacing w:line="264" w:lineRule="auto"/>
        <w:rPr>
          <w:szCs w:val="23"/>
        </w:rPr>
      </w:pPr>
    </w:p>
    <w:p w14:paraId="18EFE373" w14:textId="351CD5F3" w:rsidR="009E24E8" w:rsidRPr="006C456C" w:rsidRDefault="009E24E8" w:rsidP="00CD21CF">
      <w:pPr>
        <w:pStyle w:val="Akapitzlist"/>
        <w:numPr>
          <w:ilvl w:val="1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Dla obszaru objętego zmianą planu </w:t>
      </w:r>
      <w:r w:rsidRPr="006C456C">
        <w:rPr>
          <w:b/>
          <w:bCs/>
          <w:szCs w:val="23"/>
        </w:rPr>
        <w:t>w zakresie ochrony przeciwpożarowej</w:t>
      </w:r>
      <w:r w:rsidRPr="006C456C">
        <w:rPr>
          <w:szCs w:val="23"/>
        </w:rPr>
        <w:t xml:space="preserve"> obowiązuje:</w:t>
      </w:r>
    </w:p>
    <w:p w14:paraId="01BEDDF9" w14:textId="307829AA" w:rsidR="00B66D58" w:rsidRPr="006C456C" w:rsidRDefault="00FE7651" w:rsidP="00CD21CF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Zapewnienie </w:t>
      </w:r>
      <w:bookmarkEnd w:id="17"/>
      <w:r w:rsidR="00B66D58" w:rsidRPr="006C456C">
        <w:rPr>
          <w:szCs w:val="23"/>
        </w:rPr>
        <w:t>pokrycia zapotrzebowania w wodę dla celów przeciwpożarowych, zgodnie</w:t>
      </w:r>
      <w:r w:rsidR="009E24E8" w:rsidRPr="006C456C">
        <w:rPr>
          <w:szCs w:val="23"/>
        </w:rPr>
        <w:br/>
      </w:r>
      <w:r w:rsidR="00B66D58" w:rsidRPr="006C456C">
        <w:rPr>
          <w:szCs w:val="23"/>
        </w:rPr>
        <w:t>z przepisami odrębnymi, przez istniejący i rozbudowywany system zaopatrzenia w wodę;</w:t>
      </w:r>
    </w:p>
    <w:p w14:paraId="12565900" w14:textId="77777777" w:rsidR="00B66D58" w:rsidRPr="006C456C" w:rsidRDefault="00B66D58" w:rsidP="00CD21CF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Wyprzedzająca lub równoległa w stosunku do nowego zainwestowania rozbudowa sieci wodociągowej dla zapewnienia odbiorcom wymaganych standardów w zakresie ilości i jakości wody z uwzględnieniem ochrony przeciwpożarowej;</w:t>
      </w:r>
    </w:p>
    <w:p w14:paraId="15A109AE" w14:textId="77777777" w:rsidR="00B66D58" w:rsidRPr="006C456C" w:rsidRDefault="00B66D58" w:rsidP="00CD21CF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Wyposażenie nowo projektowanych przewodów wodociągowych w hydranty zewnętrzne, zgodnie z przepisami i normami obowiązującymi w zakresie ochrony przeciwpożarowej.</w:t>
      </w:r>
    </w:p>
    <w:p w14:paraId="4F911F28" w14:textId="77777777" w:rsidR="00DB42A1" w:rsidRPr="006C456C" w:rsidRDefault="00DB42A1" w:rsidP="00B66D58">
      <w:pPr>
        <w:pStyle w:val="Akapitzlist"/>
        <w:spacing w:after="120" w:line="264" w:lineRule="auto"/>
        <w:ind w:left="567"/>
        <w:outlineLvl w:val="0"/>
        <w:rPr>
          <w:szCs w:val="23"/>
        </w:rPr>
      </w:pPr>
    </w:p>
    <w:p w14:paraId="09B8BE97" w14:textId="1C112719" w:rsidR="00907AAF" w:rsidRPr="006C456C" w:rsidRDefault="00907AAF" w:rsidP="002928DB">
      <w:pPr>
        <w:pStyle w:val="Akapitzlist"/>
        <w:numPr>
          <w:ilvl w:val="0"/>
          <w:numId w:val="5"/>
        </w:numPr>
        <w:tabs>
          <w:tab w:val="left" w:pos="-1701"/>
        </w:tabs>
        <w:spacing w:after="120" w:line="264" w:lineRule="auto"/>
        <w:ind w:left="0" w:firstLine="567"/>
        <w:jc w:val="center"/>
        <w:outlineLvl w:val="0"/>
        <w:rPr>
          <w:b/>
          <w:szCs w:val="23"/>
        </w:rPr>
      </w:pPr>
      <w:r w:rsidRPr="006C456C">
        <w:rPr>
          <w:szCs w:val="23"/>
        </w:rPr>
        <w:br/>
      </w:r>
      <w:r w:rsidRPr="006C456C">
        <w:rPr>
          <w:b/>
          <w:szCs w:val="23"/>
        </w:rPr>
        <w:t>Ustalenia szczegółowe</w:t>
      </w:r>
    </w:p>
    <w:p w14:paraId="5915B6A8" w14:textId="77777777" w:rsidR="006C47F6" w:rsidRPr="006C456C" w:rsidRDefault="006C47F6" w:rsidP="006C47F6">
      <w:pPr>
        <w:pStyle w:val="Akapitzlist"/>
        <w:tabs>
          <w:tab w:val="left" w:pos="-1701"/>
        </w:tabs>
        <w:spacing w:after="120" w:line="264" w:lineRule="auto"/>
        <w:ind w:left="567"/>
        <w:outlineLvl w:val="0"/>
        <w:rPr>
          <w:bCs/>
          <w:szCs w:val="23"/>
        </w:rPr>
      </w:pPr>
    </w:p>
    <w:p w14:paraId="5EC660AD" w14:textId="77777777" w:rsidR="000D7E40" w:rsidRPr="006C456C" w:rsidRDefault="000D7E40" w:rsidP="00CD21CF">
      <w:pPr>
        <w:pStyle w:val="Akapitzlist"/>
        <w:numPr>
          <w:ilvl w:val="1"/>
          <w:numId w:val="5"/>
        </w:numPr>
        <w:spacing w:after="120" w:line="264" w:lineRule="auto"/>
        <w:jc w:val="left"/>
        <w:outlineLvl w:val="0"/>
        <w:rPr>
          <w:szCs w:val="23"/>
        </w:rPr>
      </w:pPr>
    </w:p>
    <w:p w14:paraId="7B77B7D8" w14:textId="0EAEEA0B" w:rsidR="000D7E40" w:rsidRPr="006C456C" w:rsidRDefault="000D7E40" w:rsidP="00CD21CF">
      <w:pPr>
        <w:pStyle w:val="Akapitzlist"/>
        <w:numPr>
          <w:ilvl w:val="2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Wyznacza się </w:t>
      </w:r>
      <w:r w:rsidRPr="006C456C">
        <w:rPr>
          <w:b/>
          <w:szCs w:val="23"/>
        </w:rPr>
        <w:t>tereny zabudowy mieszkaniowej jednorodzinnej</w:t>
      </w:r>
      <w:r w:rsidR="00A14D54" w:rsidRPr="006C456C">
        <w:rPr>
          <w:b/>
          <w:szCs w:val="23"/>
        </w:rPr>
        <w:t xml:space="preserve"> </w:t>
      </w:r>
      <w:r w:rsidR="00594457" w:rsidRPr="006C456C">
        <w:rPr>
          <w:b/>
          <w:szCs w:val="23"/>
        </w:rPr>
        <w:t>i</w:t>
      </w:r>
      <w:r w:rsidR="00A14D54" w:rsidRPr="006C456C">
        <w:rPr>
          <w:b/>
          <w:szCs w:val="23"/>
        </w:rPr>
        <w:t xml:space="preserve"> usług</w:t>
      </w:r>
      <w:r w:rsidR="00594457" w:rsidRPr="006C456C">
        <w:rPr>
          <w:b/>
          <w:szCs w:val="23"/>
        </w:rPr>
        <w:t>owej</w:t>
      </w:r>
      <w:r w:rsidRPr="006C456C">
        <w:rPr>
          <w:b/>
          <w:szCs w:val="23"/>
        </w:rPr>
        <w:t xml:space="preserve"> </w:t>
      </w:r>
      <w:r w:rsidRPr="006C456C">
        <w:rPr>
          <w:szCs w:val="23"/>
        </w:rPr>
        <w:t>oznaczone symbolem</w:t>
      </w:r>
      <w:r w:rsidR="00A14D54" w:rsidRPr="006C456C">
        <w:rPr>
          <w:szCs w:val="23"/>
        </w:rPr>
        <w:br/>
      </w:r>
      <w:r w:rsidRPr="006C456C">
        <w:rPr>
          <w:b/>
          <w:szCs w:val="23"/>
        </w:rPr>
        <w:t>1-</w:t>
      </w:r>
      <w:r w:rsidR="001264BE" w:rsidRPr="006C456C">
        <w:rPr>
          <w:b/>
          <w:szCs w:val="23"/>
        </w:rPr>
        <w:t>3</w:t>
      </w:r>
      <w:proofErr w:type="gramStart"/>
      <w:r w:rsidRPr="006C456C">
        <w:rPr>
          <w:b/>
          <w:szCs w:val="23"/>
        </w:rPr>
        <w:t>MN</w:t>
      </w:r>
      <w:r w:rsidR="00594457" w:rsidRPr="006C456C">
        <w:rPr>
          <w:b/>
          <w:szCs w:val="23"/>
        </w:rPr>
        <w:t>,</w:t>
      </w:r>
      <w:r w:rsidR="00A14D54" w:rsidRPr="006C456C">
        <w:rPr>
          <w:b/>
          <w:szCs w:val="23"/>
        </w:rPr>
        <w:t>U</w:t>
      </w:r>
      <w:r w:rsidRPr="006C456C">
        <w:rPr>
          <w:b/>
          <w:szCs w:val="23"/>
        </w:rPr>
        <w:t>.</w:t>
      </w:r>
      <w:proofErr w:type="gramEnd"/>
    </w:p>
    <w:p w14:paraId="3AD4C1FF" w14:textId="77777777" w:rsidR="000D7E40" w:rsidRPr="006C456C" w:rsidRDefault="000D7E40" w:rsidP="00CD21CF">
      <w:pPr>
        <w:pStyle w:val="Akapitzlist"/>
        <w:numPr>
          <w:ilvl w:val="2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Dla terenów, o których mowa w ust. 1 ustala się następujące przeznaczenie oraz zasady zagospodarowania:</w:t>
      </w:r>
    </w:p>
    <w:p w14:paraId="50B9C13C" w14:textId="77777777" w:rsidR="009916D7" w:rsidRPr="006C456C" w:rsidRDefault="000D7E40" w:rsidP="00CD21CF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Przeznaczenie podstawowe:</w:t>
      </w:r>
    </w:p>
    <w:p w14:paraId="50139B57" w14:textId="4714E00F" w:rsidR="000D7E40" w:rsidRPr="006C456C" w:rsidRDefault="000D7E40" w:rsidP="00E60842">
      <w:pPr>
        <w:pStyle w:val="Akapitzlist"/>
        <w:numPr>
          <w:ilvl w:val="0"/>
          <w:numId w:val="37"/>
        </w:numPr>
        <w:spacing w:after="120" w:line="264" w:lineRule="auto"/>
        <w:ind w:left="993" w:hanging="284"/>
        <w:outlineLvl w:val="0"/>
        <w:rPr>
          <w:szCs w:val="23"/>
        </w:rPr>
      </w:pPr>
      <w:r w:rsidRPr="006C456C">
        <w:rPr>
          <w:szCs w:val="23"/>
        </w:rPr>
        <w:t>zabudowa mieszkaniowa jednorodzinna</w:t>
      </w:r>
      <w:r w:rsidR="009916D7" w:rsidRPr="006C456C">
        <w:rPr>
          <w:szCs w:val="23"/>
        </w:rPr>
        <w:t>,</w:t>
      </w:r>
    </w:p>
    <w:p w14:paraId="06E46E5A" w14:textId="3EC05A50" w:rsidR="009916D7" w:rsidRPr="006C456C" w:rsidRDefault="009916D7" w:rsidP="00E60842">
      <w:pPr>
        <w:pStyle w:val="Akapitzlist"/>
        <w:numPr>
          <w:ilvl w:val="0"/>
          <w:numId w:val="37"/>
        </w:numPr>
        <w:spacing w:after="120" w:line="264" w:lineRule="auto"/>
        <w:ind w:left="993" w:hanging="284"/>
        <w:outlineLvl w:val="0"/>
        <w:rPr>
          <w:szCs w:val="23"/>
        </w:rPr>
      </w:pPr>
      <w:r w:rsidRPr="006C456C">
        <w:rPr>
          <w:szCs w:val="23"/>
        </w:rPr>
        <w:t>usługi nieuciążliwe;</w:t>
      </w:r>
    </w:p>
    <w:p w14:paraId="6B920A2C" w14:textId="77777777" w:rsidR="000D7E40" w:rsidRPr="006C456C" w:rsidRDefault="000D7E40" w:rsidP="00CD21CF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Przeznaczenie dopuszczalne:</w:t>
      </w:r>
    </w:p>
    <w:p w14:paraId="0444D7C3" w14:textId="061D908D" w:rsidR="00A57ACE" w:rsidRPr="006C456C" w:rsidRDefault="00A57ACE" w:rsidP="00CD21CF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budynki gospodarcze, </w:t>
      </w:r>
    </w:p>
    <w:p w14:paraId="124D691F" w14:textId="763C5990" w:rsidR="000D7E40" w:rsidRPr="006C456C" w:rsidRDefault="000D7E40" w:rsidP="00CD21CF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garaże, wiaty,</w:t>
      </w:r>
    </w:p>
    <w:p w14:paraId="3EC68E26" w14:textId="77777777" w:rsidR="000D7E40" w:rsidRPr="006C456C" w:rsidRDefault="000D7E40" w:rsidP="00CD21CF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komunikacja wewnętrzna, </w:t>
      </w:r>
      <w:bookmarkStart w:id="28" w:name="_Hlk97205838"/>
      <w:r w:rsidRPr="006C456C">
        <w:rPr>
          <w:szCs w:val="23"/>
        </w:rPr>
        <w:t>w tym ciągi pieszo-jezdne i piesze,</w:t>
      </w:r>
      <w:bookmarkEnd w:id="28"/>
    </w:p>
    <w:p w14:paraId="62481102" w14:textId="55C9D49E" w:rsidR="000D7E40" w:rsidRPr="006C456C" w:rsidRDefault="000D7E40" w:rsidP="00CD21CF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bookmarkStart w:id="29" w:name="_Hlk97205853"/>
      <w:r w:rsidRPr="006C456C">
        <w:rPr>
          <w:szCs w:val="23"/>
        </w:rPr>
        <w:t xml:space="preserve">parkingi, miejsca </w:t>
      </w:r>
      <w:r w:rsidR="00B15D80" w:rsidRPr="006C456C">
        <w:rPr>
          <w:szCs w:val="23"/>
        </w:rPr>
        <w:t>postojowe</w:t>
      </w:r>
      <w:r w:rsidRPr="006C456C">
        <w:rPr>
          <w:szCs w:val="23"/>
        </w:rPr>
        <w:t>,</w:t>
      </w:r>
    </w:p>
    <w:bookmarkEnd w:id="29"/>
    <w:p w14:paraId="01C16554" w14:textId="77777777" w:rsidR="000D7E40" w:rsidRPr="006C456C" w:rsidRDefault="000D7E40" w:rsidP="00CD21CF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zieleń urządzona,</w:t>
      </w:r>
    </w:p>
    <w:p w14:paraId="7358F4B2" w14:textId="109DB02D" w:rsidR="000D7E40" w:rsidRPr="006C456C" w:rsidRDefault="000D7E40" w:rsidP="00CD21CF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sieci, urządzenia i obiekty infrastruktury technicznej</w:t>
      </w:r>
      <w:r w:rsidR="00492DA6" w:rsidRPr="006C456C">
        <w:rPr>
          <w:szCs w:val="23"/>
        </w:rPr>
        <w:t>;</w:t>
      </w:r>
    </w:p>
    <w:p w14:paraId="22667C91" w14:textId="77777777" w:rsidR="000D7E40" w:rsidRPr="006C456C" w:rsidRDefault="000D7E40" w:rsidP="00CD21CF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Parametry i wskaźniki zagospodarowania terenu:</w:t>
      </w:r>
    </w:p>
    <w:p w14:paraId="1B408D12" w14:textId="0D747832" w:rsidR="00A57ACE" w:rsidRPr="006C456C" w:rsidRDefault="00A57ACE" w:rsidP="00CD21CF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nie dopuszcza się zabudowy szeregowej,</w:t>
      </w:r>
    </w:p>
    <w:p w14:paraId="50C599B2" w14:textId="27163D76" w:rsidR="000D7E40" w:rsidRPr="006C456C" w:rsidRDefault="000D7E40" w:rsidP="00CD21CF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maksymalny wskaźnik powierzchni zabudowy: 30%,</w:t>
      </w:r>
    </w:p>
    <w:p w14:paraId="47A62565" w14:textId="77777777" w:rsidR="000D7E40" w:rsidRPr="006C456C" w:rsidRDefault="000D7E40" w:rsidP="00CD21CF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minimalny wskaźnik powierzchni biologicznie czynnej: 40%,</w:t>
      </w:r>
    </w:p>
    <w:p w14:paraId="4BF56477" w14:textId="77777777" w:rsidR="000D7E40" w:rsidRPr="006C456C" w:rsidRDefault="000D7E40" w:rsidP="00CD21CF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wskaźnik intensywności zabudowy:</w:t>
      </w:r>
    </w:p>
    <w:p w14:paraId="201BFBBB" w14:textId="77777777" w:rsidR="000D7E40" w:rsidRPr="006C456C" w:rsidRDefault="000D7E40" w:rsidP="00340DF1">
      <w:pPr>
        <w:pStyle w:val="Akapitzlist"/>
        <w:numPr>
          <w:ilvl w:val="0"/>
          <w:numId w:val="7"/>
        </w:numPr>
        <w:spacing w:after="120" w:line="264" w:lineRule="auto"/>
        <w:ind w:left="1134" w:hanging="283"/>
        <w:outlineLvl w:val="0"/>
        <w:rPr>
          <w:szCs w:val="23"/>
        </w:rPr>
      </w:pPr>
      <w:r w:rsidRPr="006C456C">
        <w:rPr>
          <w:szCs w:val="23"/>
        </w:rPr>
        <w:t>minimalny: 0,01,</w:t>
      </w:r>
    </w:p>
    <w:p w14:paraId="6C94E7E2" w14:textId="77777777" w:rsidR="000D7E40" w:rsidRPr="006C456C" w:rsidRDefault="000D7E40" w:rsidP="00340DF1">
      <w:pPr>
        <w:pStyle w:val="Akapitzlist"/>
        <w:numPr>
          <w:ilvl w:val="0"/>
          <w:numId w:val="7"/>
        </w:numPr>
        <w:spacing w:after="120" w:line="264" w:lineRule="auto"/>
        <w:ind w:left="1134" w:hanging="283"/>
        <w:outlineLvl w:val="0"/>
        <w:rPr>
          <w:szCs w:val="23"/>
        </w:rPr>
      </w:pPr>
      <w:r w:rsidRPr="006C456C">
        <w:rPr>
          <w:szCs w:val="23"/>
        </w:rPr>
        <w:t>maksymalny: 0,6,</w:t>
      </w:r>
    </w:p>
    <w:p w14:paraId="2790B6B9" w14:textId="629FF11D" w:rsidR="000D7E40" w:rsidRPr="008C56E6" w:rsidRDefault="000D7E40" w:rsidP="008C56E6">
      <w:pPr>
        <w:pStyle w:val="Akapitzlist"/>
        <w:numPr>
          <w:ilvl w:val="0"/>
          <w:numId w:val="68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nieprzekraczalne l</w:t>
      </w:r>
      <w:r w:rsidRPr="008C56E6">
        <w:rPr>
          <w:szCs w:val="23"/>
        </w:rPr>
        <w:t>inie zabudowy w odległości:</w:t>
      </w:r>
    </w:p>
    <w:p w14:paraId="7119F3F5" w14:textId="17A4CAA0" w:rsidR="00205D35" w:rsidRPr="000C1BB5" w:rsidRDefault="00205D35" w:rsidP="002928DB">
      <w:pPr>
        <w:pStyle w:val="Akapitzlist"/>
        <w:numPr>
          <w:ilvl w:val="0"/>
          <w:numId w:val="19"/>
        </w:numPr>
        <w:spacing w:after="120" w:line="264" w:lineRule="auto"/>
        <w:ind w:left="1134" w:hanging="283"/>
        <w:outlineLvl w:val="0"/>
        <w:rPr>
          <w:szCs w:val="23"/>
        </w:rPr>
      </w:pPr>
      <w:r w:rsidRPr="008C56E6">
        <w:rPr>
          <w:szCs w:val="23"/>
        </w:rPr>
        <w:t>4 m od linii rozgranic</w:t>
      </w:r>
      <w:r w:rsidRPr="000C1BB5">
        <w:rPr>
          <w:szCs w:val="23"/>
        </w:rPr>
        <w:t>zających z drogami 1-</w:t>
      </w:r>
      <w:r w:rsidR="00B75B2F" w:rsidRPr="000C1BB5">
        <w:rPr>
          <w:szCs w:val="23"/>
        </w:rPr>
        <w:t>4</w:t>
      </w:r>
      <w:r w:rsidRPr="000C1BB5">
        <w:rPr>
          <w:szCs w:val="23"/>
        </w:rPr>
        <w:t>KDW,</w:t>
      </w:r>
    </w:p>
    <w:p w14:paraId="2192449A" w14:textId="25776993" w:rsidR="001264BE" w:rsidRPr="000C1BB5" w:rsidRDefault="001264BE" w:rsidP="002928DB">
      <w:pPr>
        <w:pStyle w:val="Akapitzlist"/>
        <w:numPr>
          <w:ilvl w:val="0"/>
          <w:numId w:val="19"/>
        </w:numPr>
        <w:spacing w:after="120" w:line="264" w:lineRule="auto"/>
        <w:ind w:left="1134" w:hanging="283"/>
        <w:outlineLvl w:val="0"/>
        <w:rPr>
          <w:szCs w:val="23"/>
        </w:rPr>
      </w:pPr>
      <w:r w:rsidRPr="000C1BB5">
        <w:rPr>
          <w:szCs w:val="23"/>
        </w:rPr>
        <w:t>6 m od linii rozgraniczających z drogą 1KDL,</w:t>
      </w:r>
    </w:p>
    <w:p w14:paraId="75302358" w14:textId="561AFE6F" w:rsidR="001264BE" w:rsidRPr="000C1BB5" w:rsidRDefault="001264BE" w:rsidP="002928DB">
      <w:pPr>
        <w:pStyle w:val="Akapitzlist"/>
        <w:numPr>
          <w:ilvl w:val="0"/>
          <w:numId w:val="19"/>
        </w:numPr>
        <w:spacing w:after="120" w:line="264" w:lineRule="auto"/>
        <w:ind w:left="1134" w:hanging="283"/>
        <w:outlineLvl w:val="0"/>
        <w:rPr>
          <w:szCs w:val="23"/>
        </w:rPr>
      </w:pPr>
      <w:r w:rsidRPr="000C1BB5">
        <w:rPr>
          <w:szCs w:val="23"/>
        </w:rPr>
        <w:t xml:space="preserve">10 m od linii rozgraniczających z drogą </w:t>
      </w:r>
      <w:r w:rsidR="0058148C" w:rsidRPr="000C1BB5">
        <w:rPr>
          <w:szCs w:val="23"/>
        </w:rPr>
        <w:t>1</w:t>
      </w:r>
      <w:r w:rsidRPr="000C1BB5">
        <w:rPr>
          <w:szCs w:val="23"/>
        </w:rPr>
        <w:t>KDZ;</w:t>
      </w:r>
    </w:p>
    <w:p w14:paraId="08E8D1E2" w14:textId="77777777" w:rsidR="000D7E40" w:rsidRPr="000C1BB5" w:rsidRDefault="000D7E40" w:rsidP="00CD21CF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r w:rsidRPr="000C1BB5">
        <w:rPr>
          <w:szCs w:val="23"/>
        </w:rPr>
        <w:t>Zasady kształtowania zabudowy:</w:t>
      </w:r>
    </w:p>
    <w:p w14:paraId="66C875CF" w14:textId="67EF1F3D" w:rsidR="000D7E40" w:rsidRPr="006C456C" w:rsidRDefault="000D7E40" w:rsidP="00CD21CF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ilość kondygnacji łącznie z poddaszem: nie więcej niż 3</w:t>
      </w:r>
      <w:r w:rsidR="00A57ACE" w:rsidRPr="006C456C">
        <w:rPr>
          <w:szCs w:val="23"/>
        </w:rPr>
        <w:t xml:space="preserve">, </w:t>
      </w:r>
    </w:p>
    <w:p w14:paraId="335C7492" w14:textId="77777777" w:rsidR="000D7E40" w:rsidRPr="006C456C" w:rsidRDefault="000D7E40" w:rsidP="00CD21CF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lastRenderedPageBreak/>
        <w:t>maksymalna wysokość zabudowy: do 9 m,</w:t>
      </w:r>
    </w:p>
    <w:p w14:paraId="7CF0CDDE" w14:textId="77777777" w:rsidR="000D7E40" w:rsidRPr="006C456C" w:rsidRDefault="000D7E40" w:rsidP="00CD21CF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forma dachu:</w:t>
      </w:r>
    </w:p>
    <w:p w14:paraId="3D16ACC5" w14:textId="0A9424B5" w:rsidR="000D7E40" w:rsidRPr="006C456C" w:rsidRDefault="000D7E40" w:rsidP="00942D96">
      <w:pPr>
        <w:pStyle w:val="Akapitzlist"/>
        <w:numPr>
          <w:ilvl w:val="0"/>
          <w:numId w:val="8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dachy </w:t>
      </w:r>
      <w:bookmarkStart w:id="30" w:name="_Hlk97206116"/>
      <w:r w:rsidRPr="006C456C">
        <w:rPr>
          <w:szCs w:val="23"/>
        </w:rPr>
        <w:t xml:space="preserve">płaskie, </w:t>
      </w:r>
      <w:bookmarkEnd w:id="30"/>
      <w:r w:rsidRPr="006C456C">
        <w:rPr>
          <w:szCs w:val="23"/>
        </w:rPr>
        <w:t>dwuspadowe lub wielospadowe o symetrycznym kącie nachylenia przeciwległych połaci dachowych do 45°</w:t>
      </w:r>
      <w:r w:rsidR="00B15D80" w:rsidRPr="006C456C">
        <w:rPr>
          <w:szCs w:val="23"/>
        </w:rPr>
        <w:t>,</w:t>
      </w:r>
    </w:p>
    <w:p w14:paraId="29EEC36E" w14:textId="77777777" w:rsidR="000D7E40" w:rsidRPr="006C456C" w:rsidRDefault="000D7E40" w:rsidP="00942D96">
      <w:pPr>
        <w:pStyle w:val="Akapitzlist"/>
        <w:numPr>
          <w:ilvl w:val="0"/>
          <w:numId w:val="8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na budynkach usytuowanych w granicy działki dopuszcza się dachy jednospadowe,</w:t>
      </w:r>
    </w:p>
    <w:p w14:paraId="2A5ED5DD" w14:textId="2683EC08" w:rsidR="000D7E40" w:rsidRPr="006C456C" w:rsidRDefault="000D7E40" w:rsidP="00942D96">
      <w:pPr>
        <w:pStyle w:val="Akapitzlist"/>
        <w:numPr>
          <w:ilvl w:val="0"/>
          <w:numId w:val="8"/>
        </w:numPr>
        <w:spacing w:line="264" w:lineRule="auto"/>
        <w:outlineLvl w:val="0"/>
        <w:rPr>
          <w:szCs w:val="23"/>
        </w:rPr>
      </w:pPr>
      <w:r w:rsidRPr="006C456C">
        <w:rPr>
          <w:szCs w:val="23"/>
        </w:rPr>
        <w:t>dopuszcza się doświetlenie oknami połaciowymi, lukarnami, świetlikami</w:t>
      </w:r>
      <w:r w:rsidR="00EF0E07" w:rsidRPr="006C456C">
        <w:rPr>
          <w:szCs w:val="23"/>
        </w:rPr>
        <w:t>;</w:t>
      </w:r>
    </w:p>
    <w:p w14:paraId="4ACC79FE" w14:textId="77777777" w:rsidR="007B68A9" w:rsidRPr="006C456C" w:rsidRDefault="007B68A9" w:rsidP="007E1594">
      <w:pPr>
        <w:pStyle w:val="Akapitzlist"/>
        <w:numPr>
          <w:ilvl w:val="0"/>
          <w:numId w:val="75"/>
        </w:numPr>
        <w:spacing w:after="120" w:line="264" w:lineRule="auto"/>
        <w:ind w:left="709" w:hanging="283"/>
        <w:outlineLvl w:val="0"/>
        <w:rPr>
          <w:szCs w:val="23"/>
        </w:rPr>
      </w:pPr>
      <w:r w:rsidRPr="006C456C">
        <w:rPr>
          <w:szCs w:val="23"/>
        </w:rPr>
        <w:t>Zasady zagospodarowania terenu: przy lokalizacji usług należy zapewnić:</w:t>
      </w:r>
    </w:p>
    <w:p w14:paraId="2170DC58" w14:textId="77777777" w:rsidR="007B68A9" w:rsidRPr="006C456C" w:rsidRDefault="007B68A9" w:rsidP="002928DB">
      <w:pPr>
        <w:pStyle w:val="Akapitzlist"/>
        <w:numPr>
          <w:ilvl w:val="0"/>
          <w:numId w:val="20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wodę do zewnętrznego gaszenia pożaru,</w:t>
      </w:r>
    </w:p>
    <w:p w14:paraId="47C2C821" w14:textId="1DC61072" w:rsidR="00DC022F" w:rsidRPr="006C456C" w:rsidRDefault="007B68A9" w:rsidP="00CE2E17">
      <w:pPr>
        <w:pStyle w:val="Akapitzlist"/>
        <w:numPr>
          <w:ilvl w:val="0"/>
          <w:numId w:val="20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dojazdy spełniające wymagania jak dla dróg pożarowych, zgodnie z przepisami odrębnymi.</w:t>
      </w:r>
    </w:p>
    <w:p w14:paraId="52719C09" w14:textId="77777777" w:rsidR="00B97B7D" w:rsidRPr="006C456C" w:rsidRDefault="00B97B7D" w:rsidP="00B97B7D">
      <w:pPr>
        <w:pStyle w:val="Akapitzlist"/>
        <w:spacing w:after="120" w:line="264" w:lineRule="auto"/>
        <w:ind w:left="1148"/>
        <w:outlineLvl w:val="0"/>
        <w:rPr>
          <w:szCs w:val="23"/>
        </w:rPr>
      </w:pPr>
    </w:p>
    <w:p w14:paraId="4E0C1843" w14:textId="77777777" w:rsidR="00E31BDF" w:rsidRPr="006C456C" w:rsidRDefault="00E31BDF" w:rsidP="00E31BDF">
      <w:pPr>
        <w:pStyle w:val="Akapitzlist"/>
        <w:numPr>
          <w:ilvl w:val="1"/>
          <w:numId w:val="5"/>
        </w:numPr>
        <w:spacing w:after="120" w:line="264" w:lineRule="auto"/>
        <w:jc w:val="left"/>
        <w:outlineLvl w:val="0"/>
        <w:rPr>
          <w:szCs w:val="23"/>
        </w:rPr>
      </w:pPr>
    </w:p>
    <w:p w14:paraId="410BB069" w14:textId="77777777" w:rsidR="00E31BDF" w:rsidRPr="006C456C" w:rsidRDefault="00E31BDF" w:rsidP="00E31BDF">
      <w:pPr>
        <w:pStyle w:val="Akapitzlist"/>
        <w:numPr>
          <w:ilvl w:val="2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Wyznacza się </w:t>
      </w:r>
      <w:r w:rsidRPr="006C456C">
        <w:rPr>
          <w:b/>
          <w:szCs w:val="23"/>
        </w:rPr>
        <w:t xml:space="preserve">teren zabudowy mieszkaniowej jednorodzinnej, usługowej i letniskowej </w:t>
      </w:r>
      <w:r w:rsidRPr="006C456C">
        <w:rPr>
          <w:szCs w:val="23"/>
        </w:rPr>
        <w:t xml:space="preserve">oznaczony symbolem </w:t>
      </w:r>
      <w:r w:rsidRPr="006C456C">
        <w:rPr>
          <w:b/>
          <w:szCs w:val="23"/>
        </w:rPr>
        <w:t>1</w:t>
      </w:r>
      <w:proofErr w:type="gramStart"/>
      <w:r w:rsidRPr="006C456C">
        <w:rPr>
          <w:b/>
          <w:szCs w:val="23"/>
        </w:rPr>
        <w:t>MN,U</w:t>
      </w:r>
      <w:proofErr w:type="gramEnd"/>
      <w:r w:rsidRPr="006C456C">
        <w:rPr>
          <w:b/>
          <w:szCs w:val="23"/>
        </w:rPr>
        <w:t>,ML</w:t>
      </w:r>
      <w:r w:rsidRPr="006C456C">
        <w:rPr>
          <w:szCs w:val="23"/>
        </w:rPr>
        <w:t>.</w:t>
      </w:r>
    </w:p>
    <w:p w14:paraId="787B7F76" w14:textId="77777777" w:rsidR="00E31BDF" w:rsidRPr="006C456C" w:rsidRDefault="00E31BDF" w:rsidP="00E31BDF">
      <w:pPr>
        <w:pStyle w:val="Akapitzlist"/>
        <w:numPr>
          <w:ilvl w:val="2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Dla terenu, o którym mowa w ust. 1 ustala się następujące przeznaczenie oraz zasady zagospodarowania:</w:t>
      </w:r>
    </w:p>
    <w:p w14:paraId="34D5D179" w14:textId="77777777" w:rsidR="00E31BDF" w:rsidRPr="006C456C" w:rsidRDefault="00E31BDF" w:rsidP="00E31BDF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Przeznaczenie podstawowe:</w:t>
      </w:r>
    </w:p>
    <w:p w14:paraId="09D1CF53" w14:textId="77777777" w:rsidR="00E31BDF" w:rsidRPr="006C456C" w:rsidRDefault="00E31BDF" w:rsidP="00E31BDF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zabudowa mieszkaniowa jednorodzinna,</w:t>
      </w:r>
    </w:p>
    <w:p w14:paraId="510B57C0" w14:textId="77777777" w:rsidR="00E31BDF" w:rsidRPr="006C456C" w:rsidRDefault="00E31BDF" w:rsidP="00E31BDF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usługi nieuciążliwe,</w:t>
      </w:r>
    </w:p>
    <w:p w14:paraId="3B324E39" w14:textId="77777777" w:rsidR="00E31BDF" w:rsidRPr="006C456C" w:rsidRDefault="00E31BDF" w:rsidP="00E31BDF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zabudowa letniskowa;</w:t>
      </w:r>
    </w:p>
    <w:p w14:paraId="13EFA2A6" w14:textId="77777777" w:rsidR="00E31BDF" w:rsidRPr="006C456C" w:rsidRDefault="00E31BDF" w:rsidP="00E31BDF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Przeznaczenie dopuszczalne:</w:t>
      </w:r>
    </w:p>
    <w:p w14:paraId="7CFC2753" w14:textId="4ACECC0A" w:rsidR="00E965C5" w:rsidRPr="006C456C" w:rsidRDefault="00E965C5" w:rsidP="00E31BDF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budynki gospodarcze,</w:t>
      </w:r>
    </w:p>
    <w:p w14:paraId="7A7D6DAC" w14:textId="0DFB4E6B" w:rsidR="00E31BDF" w:rsidRPr="006C456C" w:rsidRDefault="00E31BDF" w:rsidP="00E31BDF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garaże, wiaty,</w:t>
      </w:r>
    </w:p>
    <w:p w14:paraId="38E54FCD" w14:textId="77777777" w:rsidR="00E31BDF" w:rsidRPr="006C456C" w:rsidRDefault="00E31BDF" w:rsidP="00E31BDF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komunikacja wewnętrzna, w tym ciągi pieszo-jezdne i piesze,</w:t>
      </w:r>
    </w:p>
    <w:p w14:paraId="5033501A" w14:textId="77777777" w:rsidR="00E31BDF" w:rsidRPr="006C456C" w:rsidRDefault="00E31BDF" w:rsidP="00E31BDF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parkingi, miejsca postojowe,</w:t>
      </w:r>
    </w:p>
    <w:p w14:paraId="5B94CD1C" w14:textId="77777777" w:rsidR="00E31BDF" w:rsidRPr="006C456C" w:rsidRDefault="00E31BDF" w:rsidP="00E31BDF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zieleń urządzona,</w:t>
      </w:r>
    </w:p>
    <w:p w14:paraId="768D98F0" w14:textId="6585504D" w:rsidR="00E31BDF" w:rsidRPr="006C456C" w:rsidRDefault="00E31BDF" w:rsidP="00E31BDF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sieci, urządzenia i obiekty infrastruktury technicznej</w:t>
      </w:r>
      <w:r w:rsidR="009F29CB" w:rsidRPr="006C456C">
        <w:rPr>
          <w:szCs w:val="23"/>
        </w:rPr>
        <w:t>,</w:t>
      </w:r>
    </w:p>
    <w:p w14:paraId="24C150EA" w14:textId="5ED42272" w:rsidR="002678D0" w:rsidRPr="006C456C" w:rsidRDefault="009F29CB" w:rsidP="00E31BDF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obiekty i urządzenia </w:t>
      </w:r>
      <w:r w:rsidR="002678D0" w:rsidRPr="006C456C">
        <w:rPr>
          <w:szCs w:val="23"/>
        </w:rPr>
        <w:t>zabezpieczające przed hałasem od linii kolejowej;</w:t>
      </w:r>
    </w:p>
    <w:p w14:paraId="3131335D" w14:textId="77777777" w:rsidR="00E31BDF" w:rsidRPr="006C456C" w:rsidRDefault="00E31BDF" w:rsidP="00585018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Parametry i wskaźniki zagospodarowania terenu:</w:t>
      </w:r>
    </w:p>
    <w:p w14:paraId="478C3A25" w14:textId="77777777" w:rsidR="00E31BDF" w:rsidRPr="006C456C" w:rsidRDefault="00E31BDF" w:rsidP="00585018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nie dopuszcza się zabudowy szeregowej,</w:t>
      </w:r>
    </w:p>
    <w:p w14:paraId="316C447A" w14:textId="77777777" w:rsidR="0073393C" w:rsidRPr="006C456C" w:rsidRDefault="00E31BDF" w:rsidP="00585018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maksymalny wskaźnik powierzchni zabudowy:</w:t>
      </w:r>
    </w:p>
    <w:p w14:paraId="699F8298" w14:textId="6C3EE4AA" w:rsidR="00E31BDF" w:rsidRPr="006C456C" w:rsidRDefault="0073393C" w:rsidP="00E60842">
      <w:pPr>
        <w:pStyle w:val="Akapitzlist"/>
        <w:numPr>
          <w:ilvl w:val="0"/>
          <w:numId w:val="50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dla zabudowy mieszkaniowej jednorodzinnej i usługowej: 30</w:t>
      </w:r>
      <w:r w:rsidR="00E31BDF" w:rsidRPr="006C456C">
        <w:rPr>
          <w:szCs w:val="23"/>
        </w:rPr>
        <w:t>%,</w:t>
      </w:r>
    </w:p>
    <w:p w14:paraId="59320C1A" w14:textId="361A78F0" w:rsidR="0073393C" w:rsidRPr="006C456C" w:rsidRDefault="0073393C" w:rsidP="00E60842">
      <w:pPr>
        <w:pStyle w:val="Akapitzlist"/>
        <w:numPr>
          <w:ilvl w:val="0"/>
          <w:numId w:val="50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dla zabudowy letniskowej: 15%</w:t>
      </w:r>
      <w:r w:rsidR="00DC022F" w:rsidRPr="006C456C">
        <w:rPr>
          <w:szCs w:val="23"/>
        </w:rPr>
        <w:t>,</w:t>
      </w:r>
    </w:p>
    <w:p w14:paraId="2761E34D" w14:textId="77777777" w:rsidR="00E31BDF" w:rsidRPr="006C456C" w:rsidRDefault="00E31BDF" w:rsidP="00E31BDF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minimalny wskaźnik powierzchni biologicznie czynnej: 40%,</w:t>
      </w:r>
    </w:p>
    <w:p w14:paraId="7159D1E4" w14:textId="77777777" w:rsidR="00E31BDF" w:rsidRPr="006C456C" w:rsidRDefault="00E31BDF" w:rsidP="00E31BDF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wskaźnik intensywności zabudowy:</w:t>
      </w:r>
    </w:p>
    <w:p w14:paraId="1DD61EA0" w14:textId="77777777" w:rsidR="00E31BDF" w:rsidRPr="006C456C" w:rsidRDefault="00E31BDF" w:rsidP="00E31BDF">
      <w:pPr>
        <w:pStyle w:val="Akapitzlist"/>
        <w:numPr>
          <w:ilvl w:val="0"/>
          <w:numId w:val="7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minimalny: 0,01,</w:t>
      </w:r>
    </w:p>
    <w:p w14:paraId="3A61B146" w14:textId="31E2D5A3" w:rsidR="00E31BDF" w:rsidRPr="000C1BB5" w:rsidRDefault="00E31BDF" w:rsidP="00E31BDF">
      <w:pPr>
        <w:pStyle w:val="Akapitzlist"/>
        <w:numPr>
          <w:ilvl w:val="0"/>
          <w:numId w:val="7"/>
        </w:numPr>
        <w:spacing w:after="120" w:line="264" w:lineRule="auto"/>
        <w:outlineLvl w:val="0"/>
        <w:rPr>
          <w:szCs w:val="23"/>
        </w:rPr>
      </w:pPr>
      <w:r w:rsidRPr="00897120">
        <w:rPr>
          <w:szCs w:val="23"/>
        </w:rPr>
        <w:t>maksym</w:t>
      </w:r>
      <w:r w:rsidRPr="000C1BB5">
        <w:rPr>
          <w:szCs w:val="23"/>
        </w:rPr>
        <w:t>alny: 0,</w:t>
      </w:r>
      <w:r w:rsidR="0073393C" w:rsidRPr="000C1BB5">
        <w:rPr>
          <w:szCs w:val="23"/>
        </w:rPr>
        <w:t>6</w:t>
      </w:r>
      <w:r w:rsidRPr="000C1BB5">
        <w:rPr>
          <w:szCs w:val="23"/>
        </w:rPr>
        <w:t>,</w:t>
      </w:r>
    </w:p>
    <w:p w14:paraId="79A4499B" w14:textId="5028302B" w:rsidR="002323D3" w:rsidRPr="00142F01" w:rsidRDefault="00E31BDF" w:rsidP="00142F01">
      <w:pPr>
        <w:pStyle w:val="Akapitzlist"/>
        <w:numPr>
          <w:ilvl w:val="0"/>
          <w:numId w:val="76"/>
        </w:numPr>
        <w:spacing w:after="120" w:line="264" w:lineRule="auto"/>
        <w:outlineLvl w:val="0"/>
        <w:rPr>
          <w:szCs w:val="23"/>
        </w:rPr>
      </w:pPr>
      <w:r w:rsidRPr="000C1BB5">
        <w:rPr>
          <w:szCs w:val="23"/>
        </w:rPr>
        <w:t>nieprzekraczaln</w:t>
      </w:r>
      <w:r w:rsidR="009F3267" w:rsidRPr="000C1BB5">
        <w:rPr>
          <w:szCs w:val="23"/>
        </w:rPr>
        <w:t>a</w:t>
      </w:r>
      <w:r w:rsidRPr="000C1BB5">
        <w:rPr>
          <w:szCs w:val="23"/>
        </w:rPr>
        <w:t xml:space="preserve"> lini</w:t>
      </w:r>
      <w:r w:rsidR="009F3267" w:rsidRPr="000C1BB5">
        <w:rPr>
          <w:szCs w:val="23"/>
        </w:rPr>
        <w:t>a</w:t>
      </w:r>
      <w:r w:rsidRPr="000C1BB5">
        <w:rPr>
          <w:szCs w:val="23"/>
        </w:rPr>
        <w:t xml:space="preserve"> zabudowy w odległości</w:t>
      </w:r>
      <w:r w:rsidR="00142F01">
        <w:rPr>
          <w:szCs w:val="23"/>
        </w:rPr>
        <w:t xml:space="preserve"> </w:t>
      </w:r>
      <w:r w:rsidR="00746498" w:rsidRPr="00142F01">
        <w:rPr>
          <w:szCs w:val="23"/>
        </w:rPr>
        <w:t xml:space="preserve">4 m od linii rozgraniczających z drogą </w:t>
      </w:r>
      <w:r w:rsidR="00B75B2F" w:rsidRPr="00142F01">
        <w:rPr>
          <w:szCs w:val="23"/>
        </w:rPr>
        <w:t>5</w:t>
      </w:r>
      <w:r w:rsidR="00746498" w:rsidRPr="00142F01">
        <w:rPr>
          <w:szCs w:val="23"/>
        </w:rPr>
        <w:t>KDW</w:t>
      </w:r>
      <w:r w:rsidR="002323D3" w:rsidRPr="00142F01">
        <w:rPr>
          <w:szCs w:val="23"/>
        </w:rPr>
        <w:t>,</w:t>
      </w:r>
    </w:p>
    <w:p w14:paraId="449792D9" w14:textId="1B8B1E67" w:rsidR="000E1E86" w:rsidRPr="000C1BB5" w:rsidRDefault="000E1E86" w:rsidP="007E1594">
      <w:pPr>
        <w:pStyle w:val="Akapitzlist"/>
        <w:numPr>
          <w:ilvl w:val="0"/>
          <w:numId w:val="76"/>
        </w:numPr>
        <w:spacing w:after="120" w:line="264" w:lineRule="auto"/>
        <w:outlineLvl w:val="0"/>
        <w:rPr>
          <w:szCs w:val="23"/>
        </w:rPr>
      </w:pPr>
      <w:r w:rsidRPr="000C1BB5">
        <w:rPr>
          <w:szCs w:val="23"/>
        </w:rPr>
        <w:t>nieprzekraczalna linia zabudowy dla budynków mieszkalnych w odległości: 40 m od granicy zmiany planu z terenem kolejowym;</w:t>
      </w:r>
    </w:p>
    <w:p w14:paraId="61670D4D" w14:textId="77777777" w:rsidR="00E31BDF" w:rsidRPr="000C1BB5" w:rsidRDefault="00E31BDF" w:rsidP="00E31BDF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r w:rsidRPr="000C1BB5">
        <w:rPr>
          <w:szCs w:val="23"/>
        </w:rPr>
        <w:t>Zasady kształtowania zabudowy:</w:t>
      </w:r>
    </w:p>
    <w:p w14:paraId="68E06F38" w14:textId="77777777" w:rsidR="00DC022F" w:rsidRPr="006C456C" w:rsidRDefault="00E31BDF" w:rsidP="00DC022F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ilość kondygnacji łącznie z poddaszem:</w:t>
      </w:r>
    </w:p>
    <w:p w14:paraId="49761A6A" w14:textId="320AD5F0" w:rsidR="00E31BDF" w:rsidRPr="006C456C" w:rsidRDefault="00DC022F" w:rsidP="00E60842">
      <w:pPr>
        <w:pStyle w:val="Akapitzlist"/>
        <w:numPr>
          <w:ilvl w:val="0"/>
          <w:numId w:val="51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dla zabudowy mieszkaniowej jednorodzinnej i usługowej: </w:t>
      </w:r>
      <w:r w:rsidR="00E31BDF" w:rsidRPr="006C456C">
        <w:rPr>
          <w:szCs w:val="23"/>
        </w:rPr>
        <w:t>nie więcej niż 3,</w:t>
      </w:r>
    </w:p>
    <w:p w14:paraId="64BE169A" w14:textId="56FCAA34" w:rsidR="00DC022F" w:rsidRPr="006C456C" w:rsidRDefault="00DC022F" w:rsidP="00E60842">
      <w:pPr>
        <w:pStyle w:val="Akapitzlist"/>
        <w:numPr>
          <w:ilvl w:val="0"/>
          <w:numId w:val="51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dla zabudowy letniskowej: nie więcej niż 2;</w:t>
      </w:r>
    </w:p>
    <w:p w14:paraId="52E02D5F" w14:textId="77777777" w:rsidR="00E31BDF" w:rsidRPr="006C456C" w:rsidRDefault="00E31BDF" w:rsidP="00E31BDF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maksymalna wysokość zabudowy: do 9 m,</w:t>
      </w:r>
    </w:p>
    <w:p w14:paraId="7D397FAF" w14:textId="77777777" w:rsidR="00E31BDF" w:rsidRPr="006C456C" w:rsidRDefault="00E31BDF" w:rsidP="00E31BDF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forma dachu:</w:t>
      </w:r>
    </w:p>
    <w:p w14:paraId="21E4452D" w14:textId="77777777" w:rsidR="00E31BDF" w:rsidRPr="006C456C" w:rsidRDefault="00E31BDF" w:rsidP="00E31BDF">
      <w:pPr>
        <w:pStyle w:val="Akapitzlist"/>
        <w:numPr>
          <w:ilvl w:val="0"/>
          <w:numId w:val="8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dachy płaskie, dwuspadowe lub wielospadowe o symetrycznym kącie nachylenia przeciwległych połaci dachowych do 45°,</w:t>
      </w:r>
    </w:p>
    <w:p w14:paraId="4D3E98B4" w14:textId="77777777" w:rsidR="00E31BDF" w:rsidRPr="006C456C" w:rsidRDefault="00E31BDF" w:rsidP="00E31BDF">
      <w:pPr>
        <w:pStyle w:val="Akapitzlist"/>
        <w:numPr>
          <w:ilvl w:val="0"/>
          <w:numId w:val="8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lastRenderedPageBreak/>
        <w:t>na budynkach usytuowanych w granicy działki dopuszcza się dachy jednospadowe,</w:t>
      </w:r>
    </w:p>
    <w:p w14:paraId="7575048F" w14:textId="77777777" w:rsidR="00E31BDF" w:rsidRPr="006C456C" w:rsidRDefault="00E31BDF" w:rsidP="00E31BDF">
      <w:pPr>
        <w:pStyle w:val="Akapitzlist"/>
        <w:numPr>
          <w:ilvl w:val="0"/>
          <w:numId w:val="8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dopuszcza się doświetlenie oknami połaciowymi, lukarnami, świetlikami;</w:t>
      </w:r>
    </w:p>
    <w:p w14:paraId="253CD39E" w14:textId="0F09C6DC" w:rsidR="00E31BDF" w:rsidRPr="006C456C" w:rsidRDefault="00E31BDF" w:rsidP="00811113">
      <w:pPr>
        <w:pStyle w:val="Akapitzlist"/>
        <w:numPr>
          <w:ilvl w:val="0"/>
          <w:numId w:val="70"/>
        </w:numPr>
        <w:spacing w:after="120" w:line="264" w:lineRule="auto"/>
        <w:ind w:left="709" w:hanging="283"/>
        <w:outlineLvl w:val="0"/>
        <w:rPr>
          <w:szCs w:val="23"/>
        </w:rPr>
      </w:pPr>
      <w:r w:rsidRPr="006C456C">
        <w:rPr>
          <w:szCs w:val="23"/>
        </w:rPr>
        <w:t>Zasady zagospodarowania terenu:</w:t>
      </w:r>
    </w:p>
    <w:p w14:paraId="42933A77" w14:textId="3C374214" w:rsidR="009F29CB" w:rsidRPr="006C456C" w:rsidRDefault="009F29CB" w:rsidP="00E60842">
      <w:pPr>
        <w:pStyle w:val="Akapitzlist"/>
        <w:numPr>
          <w:ilvl w:val="0"/>
          <w:numId w:val="39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przy realizacji inwestycji należy zastosować rozwiązania </w:t>
      </w:r>
      <w:r w:rsidR="002678D0" w:rsidRPr="006C456C">
        <w:rPr>
          <w:szCs w:val="23"/>
        </w:rPr>
        <w:t>techniczne zabezpieczające przed hałasem i drganiami od linii kolejowej</w:t>
      </w:r>
      <w:r w:rsidR="001823D9" w:rsidRPr="006C456C">
        <w:rPr>
          <w:szCs w:val="23"/>
        </w:rPr>
        <w:t>,</w:t>
      </w:r>
      <w:r w:rsidR="002678D0" w:rsidRPr="006C456C">
        <w:rPr>
          <w:szCs w:val="23"/>
        </w:rPr>
        <w:t xml:space="preserve"> położonej poza granicami planu</w:t>
      </w:r>
      <w:r w:rsidR="001823D9" w:rsidRPr="006C456C">
        <w:rPr>
          <w:szCs w:val="23"/>
        </w:rPr>
        <w:t>,</w:t>
      </w:r>
      <w:r w:rsidR="002678D0" w:rsidRPr="006C456C">
        <w:rPr>
          <w:szCs w:val="23"/>
        </w:rPr>
        <w:t xml:space="preserve"> i zapewnić warunki akustyczne</w:t>
      </w:r>
      <w:r w:rsidR="001823D9" w:rsidRPr="006C456C">
        <w:rPr>
          <w:szCs w:val="23"/>
        </w:rPr>
        <w:t>,</w:t>
      </w:r>
      <w:r w:rsidR="002678D0" w:rsidRPr="006C456C">
        <w:rPr>
          <w:szCs w:val="23"/>
        </w:rPr>
        <w:t xml:space="preserve"> zgodnie z przepisami odrębnymi,</w:t>
      </w:r>
    </w:p>
    <w:p w14:paraId="43DED0A0" w14:textId="0B613F20" w:rsidR="002678D0" w:rsidRPr="006C456C" w:rsidRDefault="002678D0" w:rsidP="00E60842">
      <w:pPr>
        <w:pStyle w:val="Akapitzlist"/>
        <w:numPr>
          <w:ilvl w:val="0"/>
          <w:numId w:val="39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przy lokalizacji usług należy zapewnić:</w:t>
      </w:r>
    </w:p>
    <w:p w14:paraId="25D153B5" w14:textId="77777777" w:rsidR="002678D0" w:rsidRPr="006C456C" w:rsidRDefault="00E31BDF" w:rsidP="00E60842">
      <w:pPr>
        <w:pStyle w:val="Akapitzlist"/>
        <w:numPr>
          <w:ilvl w:val="0"/>
          <w:numId w:val="54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wodę do zewnętrznego gaszenia pożaru,</w:t>
      </w:r>
    </w:p>
    <w:p w14:paraId="3E13C977" w14:textId="1F52044A" w:rsidR="00E31BDF" w:rsidRPr="006C456C" w:rsidRDefault="00E31BDF" w:rsidP="00E60842">
      <w:pPr>
        <w:pStyle w:val="Akapitzlist"/>
        <w:numPr>
          <w:ilvl w:val="0"/>
          <w:numId w:val="54"/>
        </w:numPr>
        <w:spacing w:line="264" w:lineRule="auto"/>
        <w:ind w:left="1502" w:hanging="357"/>
        <w:outlineLvl w:val="0"/>
        <w:rPr>
          <w:szCs w:val="23"/>
        </w:rPr>
      </w:pPr>
      <w:r w:rsidRPr="006C456C">
        <w:rPr>
          <w:szCs w:val="23"/>
        </w:rPr>
        <w:t>dojazdy spełniające wymagania jak dla dróg pożarowych, zgodnie z przepisami odrębnymi.</w:t>
      </w:r>
    </w:p>
    <w:p w14:paraId="287B5058" w14:textId="77777777" w:rsidR="00B97B7D" w:rsidRPr="006C456C" w:rsidRDefault="00B97B7D" w:rsidP="00B97B7D">
      <w:pPr>
        <w:pStyle w:val="Akapitzlist"/>
        <w:spacing w:line="264" w:lineRule="auto"/>
        <w:ind w:left="1502"/>
        <w:outlineLvl w:val="0"/>
        <w:rPr>
          <w:szCs w:val="23"/>
        </w:rPr>
      </w:pPr>
    </w:p>
    <w:p w14:paraId="7BF6F4DA" w14:textId="77777777" w:rsidR="00053F6A" w:rsidRPr="006C456C" w:rsidRDefault="00053F6A" w:rsidP="00CD21CF">
      <w:pPr>
        <w:pStyle w:val="Akapitzlist"/>
        <w:numPr>
          <w:ilvl w:val="1"/>
          <w:numId w:val="5"/>
        </w:numPr>
        <w:spacing w:after="120" w:line="264" w:lineRule="auto"/>
        <w:jc w:val="left"/>
        <w:outlineLvl w:val="0"/>
        <w:rPr>
          <w:szCs w:val="23"/>
        </w:rPr>
      </w:pPr>
    </w:p>
    <w:p w14:paraId="4C1C49C7" w14:textId="4B01C1E6" w:rsidR="00D03CC5" w:rsidRPr="006C456C" w:rsidRDefault="00A2418E" w:rsidP="00E31BDF">
      <w:pPr>
        <w:pStyle w:val="Akapitzlist"/>
        <w:numPr>
          <w:ilvl w:val="2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Wyznacza się </w:t>
      </w:r>
      <w:r w:rsidRPr="006C456C">
        <w:rPr>
          <w:b/>
          <w:szCs w:val="23"/>
        </w:rPr>
        <w:t xml:space="preserve">teren </w:t>
      </w:r>
      <w:r w:rsidR="00B66D58" w:rsidRPr="006C456C">
        <w:rPr>
          <w:b/>
          <w:szCs w:val="23"/>
        </w:rPr>
        <w:t xml:space="preserve">zabudowy </w:t>
      </w:r>
      <w:r w:rsidR="00E31BDF" w:rsidRPr="006C456C">
        <w:rPr>
          <w:b/>
          <w:szCs w:val="23"/>
        </w:rPr>
        <w:t xml:space="preserve">zagrodowej, </w:t>
      </w:r>
      <w:r w:rsidR="00B66D58" w:rsidRPr="006C456C">
        <w:rPr>
          <w:b/>
          <w:szCs w:val="23"/>
        </w:rPr>
        <w:t>mieszkaniowej jednorodzinnej</w:t>
      </w:r>
      <w:r w:rsidR="0073393C" w:rsidRPr="006C456C">
        <w:rPr>
          <w:b/>
          <w:szCs w:val="23"/>
        </w:rPr>
        <w:t>, usługowej</w:t>
      </w:r>
      <w:r w:rsidR="00E86E2E" w:rsidRPr="006C456C">
        <w:rPr>
          <w:b/>
          <w:szCs w:val="23"/>
        </w:rPr>
        <w:br/>
      </w:r>
      <w:r w:rsidR="0073393C" w:rsidRPr="006C456C">
        <w:rPr>
          <w:b/>
          <w:szCs w:val="23"/>
        </w:rPr>
        <w:t xml:space="preserve">i letniskowej </w:t>
      </w:r>
      <w:r w:rsidR="00D643CF" w:rsidRPr="006C456C">
        <w:rPr>
          <w:szCs w:val="23"/>
        </w:rPr>
        <w:t>o</w:t>
      </w:r>
      <w:r w:rsidRPr="006C456C">
        <w:rPr>
          <w:szCs w:val="23"/>
        </w:rPr>
        <w:t>znaczon</w:t>
      </w:r>
      <w:r w:rsidR="00E31BDF" w:rsidRPr="006C456C">
        <w:rPr>
          <w:szCs w:val="23"/>
        </w:rPr>
        <w:t>y</w:t>
      </w:r>
      <w:r w:rsidRPr="006C456C">
        <w:rPr>
          <w:szCs w:val="23"/>
        </w:rPr>
        <w:t xml:space="preserve"> symbol</w:t>
      </w:r>
      <w:r w:rsidR="00202EDA" w:rsidRPr="006C456C">
        <w:rPr>
          <w:szCs w:val="23"/>
        </w:rPr>
        <w:t>em</w:t>
      </w:r>
      <w:r w:rsidRPr="006C456C">
        <w:rPr>
          <w:szCs w:val="23"/>
        </w:rPr>
        <w:t xml:space="preserve"> </w:t>
      </w:r>
      <w:r w:rsidR="00E4788F" w:rsidRPr="006C456C">
        <w:rPr>
          <w:b/>
          <w:szCs w:val="23"/>
        </w:rPr>
        <w:t>1</w:t>
      </w:r>
      <w:r w:rsidR="0073393C" w:rsidRPr="006C456C">
        <w:rPr>
          <w:b/>
          <w:szCs w:val="23"/>
        </w:rPr>
        <w:t>RM,</w:t>
      </w:r>
      <w:r w:rsidR="002323D3">
        <w:rPr>
          <w:b/>
          <w:szCs w:val="23"/>
        </w:rPr>
        <w:t xml:space="preserve"> </w:t>
      </w:r>
      <w:proofErr w:type="gramStart"/>
      <w:r w:rsidR="00E31BDF" w:rsidRPr="006C456C">
        <w:rPr>
          <w:b/>
          <w:szCs w:val="23"/>
        </w:rPr>
        <w:t>MN,U</w:t>
      </w:r>
      <w:proofErr w:type="gramEnd"/>
      <w:r w:rsidR="00E31BDF" w:rsidRPr="006C456C">
        <w:rPr>
          <w:b/>
          <w:szCs w:val="23"/>
        </w:rPr>
        <w:t>,ML</w:t>
      </w:r>
      <w:r w:rsidR="00D03CC5" w:rsidRPr="006C456C">
        <w:rPr>
          <w:szCs w:val="23"/>
        </w:rPr>
        <w:t>.</w:t>
      </w:r>
    </w:p>
    <w:p w14:paraId="7447376C" w14:textId="21FFB592" w:rsidR="00D643CF" w:rsidRPr="006C456C" w:rsidRDefault="007E3E74" w:rsidP="00CD21CF">
      <w:pPr>
        <w:pStyle w:val="Akapitzlist"/>
        <w:numPr>
          <w:ilvl w:val="2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Dla teren</w:t>
      </w:r>
      <w:r w:rsidR="00E31BDF" w:rsidRPr="006C456C">
        <w:rPr>
          <w:szCs w:val="23"/>
        </w:rPr>
        <w:t>u</w:t>
      </w:r>
      <w:r w:rsidRPr="006C456C">
        <w:rPr>
          <w:szCs w:val="23"/>
        </w:rPr>
        <w:t>, o który</w:t>
      </w:r>
      <w:r w:rsidR="00E31BDF" w:rsidRPr="006C456C">
        <w:rPr>
          <w:szCs w:val="23"/>
        </w:rPr>
        <w:t>m</w:t>
      </w:r>
      <w:r w:rsidRPr="006C456C">
        <w:rPr>
          <w:szCs w:val="23"/>
        </w:rPr>
        <w:t xml:space="preserve"> mowa w ust. 1 ustala się następujące przeznaczenie oraz zasady zagospodarowania</w:t>
      </w:r>
      <w:r w:rsidR="00D643CF" w:rsidRPr="006C456C">
        <w:rPr>
          <w:szCs w:val="23"/>
        </w:rPr>
        <w:t>:</w:t>
      </w:r>
    </w:p>
    <w:p w14:paraId="1E4B83B9" w14:textId="74A66230" w:rsidR="00073A9B" w:rsidRPr="006C456C" w:rsidRDefault="007E3E74" w:rsidP="00CD21CF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Przeznaczenie podstawowe:</w:t>
      </w:r>
    </w:p>
    <w:p w14:paraId="76AE396F" w14:textId="632C05C2" w:rsidR="0073393C" w:rsidRPr="006C456C" w:rsidRDefault="0073393C" w:rsidP="0073393C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zabudowa zagrodowa,</w:t>
      </w:r>
    </w:p>
    <w:p w14:paraId="70AF7C57" w14:textId="2311A330" w:rsidR="00B66D58" w:rsidRPr="006C456C" w:rsidRDefault="00B66D58" w:rsidP="00CD21CF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zabudowa mieszkaniowa jednorodzinna,</w:t>
      </w:r>
    </w:p>
    <w:p w14:paraId="0B979D46" w14:textId="26957868" w:rsidR="00B66D58" w:rsidRPr="006C456C" w:rsidRDefault="00B66D58" w:rsidP="00CD21CF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usługi nieuciążliwe,</w:t>
      </w:r>
    </w:p>
    <w:p w14:paraId="251F4E89" w14:textId="2AE5D36C" w:rsidR="0073393C" w:rsidRPr="006C456C" w:rsidRDefault="0073393C" w:rsidP="00CD21CF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zabudowa letniskowa;</w:t>
      </w:r>
    </w:p>
    <w:p w14:paraId="3278F989" w14:textId="77777777" w:rsidR="008E054B" w:rsidRPr="006C456C" w:rsidRDefault="007E3E74" w:rsidP="00CD21CF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Przeznaczenie </w:t>
      </w:r>
      <w:r w:rsidR="00C77BD7" w:rsidRPr="006C456C">
        <w:rPr>
          <w:szCs w:val="23"/>
        </w:rPr>
        <w:t>dopuszczalne:</w:t>
      </w:r>
    </w:p>
    <w:p w14:paraId="7E83E89C" w14:textId="5B998230" w:rsidR="004377C9" w:rsidRPr="006C456C" w:rsidRDefault="004377C9" w:rsidP="00CD21CF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adaptacja zabudowy zagrodowej dla celów agroturystyki,</w:t>
      </w:r>
    </w:p>
    <w:p w14:paraId="42F17123" w14:textId="556B14DD" w:rsidR="005522E6" w:rsidRPr="006C456C" w:rsidRDefault="005522E6" w:rsidP="00CD21CF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bookmarkStart w:id="31" w:name="_Hlk97206170"/>
      <w:r w:rsidRPr="006C456C">
        <w:rPr>
          <w:szCs w:val="23"/>
        </w:rPr>
        <w:t>garaże, wiaty,</w:t>
      </w:r>
    </w:p>
    <w:bookmarkEnd w:id="31"/>
    <w:p w14:paraId="080C53E1" w14:textId="70D3E25B" w:rsidR="005522E6" w:rsidRPr="006C456C" w:rsidRDefault="005522E6" w:rsidP="00CD21CF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komunikacja wewnętrzna,</w:t>
      </w:r>
      <w:bookmarkStart w:id="32" w:name="_Hlk97206178"/>
      <w:r w:rsidRPr="006C456C">
        <w:rPr>
          <w:szCs w:val="23"/>
        </w:rPr>
        <w:t xml:space="preserve"> w tym ciągi pieszo-jezdne i piesze,</w:t>
      </w:r>
    </w:p>
    <w:bookmarkEnd w:id="32"/>
    <w:p w14:paraId="0B9FA18A" w14:textId="122FBD84" w:rsidR="005522E6" w:rsidRPr="006C456C" w:rsidRDefault="005522E6" w:rsidP="00CD21CF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parkingi, miejsca </w:t>
      </w:r>
      <w:r w:rsidR="00B15D80" w:rsidRPr="006C456C">
        <w:rPr>
          <w:szCs w:val="23"/>
        </w:rPr>
        <w:t>postojowe</w:t>
      </w:r>
      <w:r w:rsidR="00711345" w:rsidRPr="006C456C">
        <w:rPr>
          <w:szCs w:val="23"/>
        </w:rPr>
        <w:t>,</w:t>
      </w:r>
    </w:p>
    <w:p w14:paraId="1C767CFD" w14:textId="39FD638E" w:rsidR="000C00A9" w:rsidRPr="006C456C" w:rsidRDefault="005522E6" w:rsidP="00CD21CF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zieleń urządzona,</w:t>
      </w:r>
    </w:p>
    <w:p w14:paraId="7118F1D4" w14:textId="56CB3AE3" w:rsidR="00070E5E" w:rsidRPr="006C456C" w:rsidRDefault="000C00A9" w:rsidP="00CD21CF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sieci, urządzenia i obiekty infrastruktury technicznej</w:t>
      </w:r>
      <w:r w:rsidR="002678D0" w:rsidRPr="006C456C">
        <w:rPr>
          <w:szCs w:val="23"/>
        </w:rPr>
        <w:t>,</w:t>
      </w:r>
    </w:p>
    <w:p w14:paraId="4D9F0954" w14:textId="40BD23C0" w:rsidR="002678D0" w:rsidRPr="006C456C" w:rsidRDefault="002678D0" w:rsidP="00CD21CF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obiekty i urządzenia zabezpieczające przed hałasem od linii kolejowej;</w:t>
      </w:r>
    </w:p>
    <w:p w14:paraId="69D32251" w14:textId="48E117C0" w:rsidR="006C0CCC" w:rsidRPr="006C456C" w:rsidRDefault="000C00A9" w:rsidP="00CD21CF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Parametry i wskaźniki zagospodarowania terenu:</w:t>
      </w:r>
    </w:p>
    <w:p w14:paraId="4C23773E" w14:textId="77777777" w:rsidR="00B15D80" w:rsidRPr="006C456C" w:rsidRDefault="00B15D80" w:rsidP="00D6620A">
      <w:pPr>
        <w:pStyle w:val="Akapitzlist"/>
        <w:numPr>
          <w:ilvl w:val="4"/>
          <w:numId w:val="5"/>
        </w:numPr>
        <w:spacing w:after="120" w:line="264" w:lineRule="auto"/>
        <w:ind w:left="850" w:hanging="113"/>
        <w:outlineLvl w:val="0"/>
        <w:rPr>
          <w:szCs w:val="23"/>
        </w:rPr>
      </w:pPr>
      <w:r w:rsidRPr="006C456C">
        <w:rPr>
          <w:szCs w:val="23"/>
        </w:rPr>
        <w:t>nie dopuszcza się zabudowy szeregowej,</w:t>
      </w:r>
    </w:p>
    <w:p w14:paraId="54711D6A" w14:textId="77777777" w:rsidR="00D6620A" w:rsidRPr="006C456C" w:rsidRDefault="000C00A9" w:rsidP="00D6620A">
      <w:pPr>
        <w:pStyle w:val="Akapitzlist"/>
        <w:numPr>
          <w:ilvl w:val="4"/>
          <w:numId w:val="5"/>
        </w:numPr>
        <w:spacing w:after="120" w:line="264" w:lineRule="auto"/>
        <w:ind w:left="850" w:hanging="113"/>
        <w:outlineLvl w:val="0"/>
        <w:rPr>
          <w:szCs w:val="23"/>
        </w:rPr>
      </w:pPr>
      <w:r w:rsidRPr="006C456C">
        <w:rPr>
          <w:szCs w:val="23"/>
        </w:rPr>
        <w:t>maksymalny wskaźnik powierzchni zabudowy:</w:t>
      </w:r>
    </w:p>
    <w:p w14:paraId="46E1533B" w14:textId="22BF82BB" w:rsidR="000C00A9" w:rsidRPr="006C456C" w:rsidRDefault="00D6620A" w:rsidP="00E60842">
      <w:pPr>
        <w:pStyle w:val="Akapitzlist"/>
        <w:numPr>
          <w:ilvl w:val="0"/>
          <w:numId w:val="52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dla zabudowy mieszkaniowej jednorodzinnej</w:t>
      </w:r>
      <w:r w:rsidR="002323D3">
        <w:rPr>
          <w:szCs w:val="23"/>
        </w:rPr>
        <w:t>, zagrodowej</w:t>
      </w:r>
      <w:r w:rsidRPr="006C456C">
        <w:rPr>
          <w:szCs w:val="23"/>
        </w:rPr>
        <w:t xml:space="preserve"> i usługowej: 30</w:t>
      </w:r>
      <w:r w:rsidR="000C00A9" w:rsidRPr="006C456C">
        <w:rPr>
          <w:szCs w:val="23"/>
        </w:rPr>
        <w:t>%,</w:t>
      </w:r>
    </w:p>
    <w:p w14:paraId="52036703" w14:textId="54D87483" w:rsidR="00D6620A" w:rsidRPr="006C456C" w:rsidRDefault="00D6620A" w:rsidP="00E60842">
      <w:pPr>
        <w:pStyle w:val="Akapitzlist"/>
        <w:numPr>
          <w:ilvl w:val="0"/>
          <w:numId w:val="52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dla zabudowy letniskowej: 15%,</w:t>
      </w:r>
    </w:p>
    <w:p w14:paraId="172154E3" w14:textId="65F4DC8F" w:rsidR="000C00A9" w:rsidRPr="006C456C" w:rsidRDefault="000C00A9" w:rsidP="00CD21CF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minimalny wskaźnik powierzchni biologicznie czynnej: </w:t>
      </w:r>
      <w:r w:rsidR="004377C9" w:rsidRPr="006C456C">
        <w:rPr>
          <w:szCs w:val="23"/>
        </w:rPr>
        <w:t>4</w:t>
      </w:r>
      <w:r w:rsidRPr="006C456C">
        <w:rPr>
          <w:szCs w:val="23"/>
        </w:rPr>
        <w:t>0%,</w:t>
      </w:r>
    </w:p>
    <w:p w14:paraId="0646F758" w14:textId="22716D6C" w:rsidR="000C00A9" w:rsidRPr="006C456C" w:rsidRDefault="000C00A9" w:rsidP="00CD21CF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wskaźnik intensywności zabudowy:</w:t>
      </w:r>
    </w:p>
    <w:p w14:paraId="747F9A0E" w14:textId="0CFB6E22" w:rsidR="000C00A9" w:rsidRPr="006C456C" w:rsidRDefault="000C00A9" w:rsidP="00942D96">
      <w:pPr>
        <w:pStyle w:val="Akapitzlist"/>
        <w:numPr>
          <w:ilvl w:val="0"/>
          <w:numId w:val="7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minimalny: 0,01,</w:t>
      </w:r>
    </w:p>
    <w:p w14:paraId="24BCB5D7" w14:textId="03C10603" w:rsidR="000C00A9" w:rsidRPr="006C456C" w:rsidRDefault="000C00A9" w:rsidP="00942D96">
      <w:pPr>
        <w:pStyle w:val="Akapitzlist"/>
        <w:numPr>
          <w:ilvl w:val="0"/>
          <w:numId w:val="7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maksymalny: 0,</w:t>
      </w:r>
      <w:r w:rsidR="00D6620A" w:rsidRPr="006C456C">
        <w:rPr>
          <w:szCs w:val="23"/>
        </w:rPr>
        <w:t>6</w:t>
      </w:r>
      <w:r w:rsidRPr="006C456C">
        <w:rPr>
          <w:szCs w:val="23"/>
        </w:rPr>
        <w:t>,</w:t>
      </w:r>
    </w:p>
    <w:p w14:paraId="1BA1F341" w14:textId="77777777" w:rsidR="00E07515" w:rsidRPr="000C1BB5" w:rsidRDefault="004377C9" w:rsidP="00E60842">
      <w:pPr>
        <w:pStyle w:val="Akapitzlist"/>
        <w:numPr>
          <w:ilvl w:val="0"/>
          <w:numId w:val="63"/>
        </w:numPr>
        <w:spacing w:after="120" w:line="264" w:lineRule="auto"/>
        <w:outlineLvl w:val="0"/>
        <w:rPr>
          <w:szCs w:val="23"/>
        </w:rPr>
      </w:pPr>
      <w:r w:rsidRPr="00897120">
        <w:rPr>
          <w:szCs w:val="23"/>
        </w:rPr>
        <w:t>nieprzekraczaln</w:t>
      </w:r>
      <w:r w:rsidR="00E07515" w:rsidRPr="00897120">
        <w:rPr>
          <w:szCs w:val="23"/>
        </w:rPr>
        <w:t>e</w:t>
      </w:r>
      <w:r w:rsidRPr="00897120">
        <w:rPr>
          <w:szCs w:val="23"/>
        </w:rPr>
        <w:t xml:space="preserve"> lini</w:t>
      </w:r>
      <w:r w:rsidR="00E07515" w:rsidRPr="00897120">
        <w:rPr>
          <w:szCs w:val="23"/>
        </w:rPr>
        <w:t>e</w:t>
      </w:r>
      <w:r w:rsidRPr="00897120">
        <w:rPr>
          <w:szCs w:val="23"/>
        </w:rPr>
        <w:t xml:space="preserve"> </w:t>
      </w:r>
      <w:r w:rsidRPr="000C1BB5">
        <w:rPr>
          <w:szCs w:val="23"/>
        </w:rPr>
        <w:t>zabudowy w odległości:</w:t>
      </w:r>
    </w:p>
    <w:p w14:paraId="40EB4024" w14:textId="092EF6CF" w:rsidR="00E07515" w:rsidRPr="000C1BB5" w:rsidRDefault="00E07515" w:rsidP="00E07515">
      <w:pPr>
        <w:pStyle w:val="Akapitzlist"/>
        <w:numPr>
          <w:ilvl w:val="0"/>
          <w:numId w:val="7"/>
        </w:numPr>
        <w:spacing w:after="120" w:line="264" w:lineRule="auto"/>
        <w:outlineLvl w:val="0"/>
        <w:rPr>
          <w:szCs w:val="23"/>
        </w:rPr>
      </w:pPr>
      <w:r w:rsidRPr="000C1BB5">
        <w:rPr>
          <w:szCs w:val="23"/>
        </w:rPr>
        <w:t xml:space="preserve">4 m od linii rozgraniczających z drogą </w:t>
      </w:r>
      <w:r w:rsidR="00B75B2F" w:rsidRPr="000C1BB5">
        <w:rPr>
          <w:szCs w:val="23"/>
        </w:rPr>
        <w:t>5</w:t>
      </w:r>
      <w:r w:rsidRPr="000C1BB5">
        <w:rPr>
          <w:szCs w:val="23"/>
        </w:rPr>
        <w:t>KDW,</w:t>
      </w:r>
    </w:p>
    <w:p w14:paraId="09C38549" w14:textId="4EDB8C60" w:rsidR="004377C9" w:rsidRPr="00811113" w:rsidRDefault="0073393C" w:rsidP="00811113">
      <w:pPr>
        <w:pStyle w:val="Akapitzlist"/>
        <w:numPr>
          <w:ilvl w:val="0"/>
          <w:numId w:val="7"/>
        </w:numPr>
        <w:spacing w:after="120" w:line="264" w:lineRule="auto"/>
        <w:outlineLvl w:val="0"/>
        <w:rPr>
          <w:szCs w:val="23"/>
        </w:rPr>
      </w:pPr>
      <w:r w:rsidRPr="00897120">
        <w:rPr>
          <w:szCs w:val="23"/>
        </w:rPr>
        <w:t>8 m od linii rozgraniczających z drog</w:t>
      </w:r>
      <w:r w:rsidR="00142F01">
        <w:rPr>
          <w:szCs w:val="23"/>
        </w:rPr>
        <w:t xml:space="preserve">ą </w:t>
      </w:r>
      <w:r w:rsidRPr="00897120">
        <w:rPr>
          <w:szCs w:val="23"/>
        </w:rPr>
        <w:t>2KDG</w:t>
      </w:r>
      <w:r w:rsidRPr="00811113">
        <w:rPr>
          <w:szCs w:val="23"/>
        </w:rPr>
        <w:t>;</w:t>
      </w:r>
    </w:p>
    <w:p w14:paraId="25F37C30" w14:textId="3AF42C18" w:rsidR="000E1E86" w:rsidRPr="006C456C" w:rsidRDefault="000E1E86" w:rsidP="00E60842">
      <w:pPr>
        <w:pStyle w:val="Akapitzlist"/>
        <w:numPr>
          <w:ilvl w:val="0"/>
          <w:numId w:val="63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nieprzekraczalna linia zabudowy dla budynków mieszkalnych w odległości: 40 m od granicy zmiany planu z terenem kolejowym;</w:t>
      </w:r>
    </w:p>
    <w:p w14:paraId="3C81B5F7" w14:textId="5F88BFAD" w:rsidR="00CD37B0" w:rsidRPr="006C456C" w:rsidRDefault="000C00A9" w:rsidP="00CD21CF">
      <w:pPr>
        <w:pStyle w:val="Akapitzlist"/>
        <w:numPr>
          <w:ilvl w:val="3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Zasady kształtowania zabudowy:</w:t>
      </w:r>
    </w:p>
    <w:p w14:paraId="42193A2F" w14:textId="77777777" w:rsidR="002B77A2" w:rsidRPr="006C456C" w:rsidRDefault="004377C9" w:rsidP="00CD21CF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ilość kondygnacji łącznie z poddaszem:</w:t>
      </w:r>
    </w:p>
    <w:p w14:paraId="1C27F32D" w14:textId="15E5E1A2" w:rsidR="004377C9" w:rsidRPr="006C456C" w:rsidRDefault="002B77A2" w:rsidP="00E60842">
      <w:pPr>
        <w:pStyle w:val="Akapitzlist"/>
        <w:numPr>
          <w:ilvl w:val="0"/>
          <w:numId w:val="53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dla zabudowy </w:t>
      </w:r>
      <w:r w:rsidR="006C47F6" w:rsidRPr="006C456C">
        <w:rPr>
          <w:szCs w:val="23"/>
        </w:rPr>
        <w:t xml:space="preserve">zagrodowej, </w:t>
      </w:r>
      <w:r w:rsidRPr="006C456C">
        <w:rPr>
          <w:szCs w:val="23"/>
        </w:rPr>
        <w:t xml:space="preserve">mieszkaniowej jednorodzinnej i usługowej: </w:t>
      </w:r>
      <w:r w:rsidR="004377C9" w:rsidRPr="006C456C">
        <w:rPr>
          <w:szCs w:val="23"/>
        </w:rPr>
        <w:t>nie więcej niż 3</w:t>
      </w:r>
      <w:r w:rsidR="000D7E40" w:rsidRPr="006C456C">
        <w:rPr>
          <w:szCs w:val="23"/>
        </w:rPr>
        <w:t>,</w:t>
      </w:r>
    </w:p>
    <w:p w14:paraId="12C8DBA1" w14:textId="700173F9" w:rsidR="002B77A2" w:rsidRPr="006C456C" w:rsidRDefault="002B77A2" w:rsidP="00E60842">
      <w:pPr>
        <w:pStyle w:val="Akapitzlist"/>
        <w:numPr>
          <w:ilvl w:val="0"/>
          <w:numId w:val="53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dla zabudowy letniskowej: nie więcej niż 2,</w:t>
      </w:r>
    </w:p>
    <w:p w14:paraId="1C2E29EA" w14:textId="3A60BEE7" w:rsidR="000C00A9" w:rsidRPr="006C456C" w:rsidRDefault="000C00A9" w:rsidP="00CD21CF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lastRenderedPageBreak/>
        <w:t xml:space="preserve">maksymalna wysokość </w:t>
      </w:r>
      <w:r w:rsidR="004377C9" w:rsidRPr="006C456C">
        <w:rPr>
          <w:szCs w:val="23"/>
        </w:rPr>
        <w:t>zabudowy: do 9 m</w:t>
      </w:r>
      <w:r w:rsidRPr="006C456C">
        <w:rPr>
          <w:szCs w:val="23"/>
        </w:rPr>
        <w:t>,</w:t>
      </w:r>
    </w:p>
    <w:p w14:paraId="0B3B0F6A" w14:textId="0484C75B" w:rsidR="000C00A9" w:rsidRPr="006C456C" w:rsidRDefault="000C00A9" w:rsidP="00CD21CF">
      <w:pPr>
        <w:pStyle w:val="Akapitzlist"/>
        <w:numPr>
          <w:ilvl w:val="4"/>
          <w:numId w:val="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forma dachu:</w:t>
      </w:r>
    </w:p>
    <w:p w14:paraId="2CBF59D4" w14:textId="2C886ED9" w:rsidR="00070E5E" w:rsidRPr="006C456C" w:rsidRDefault="000C00A9" w:rsidP="00942D96">
      <w:pPr>
        <w:pStyle w:val="Akapitzlist"/>
        <w:numPr>
          <w:ilvl w:val="0"/>
          <w:numId w:val="8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dachy płaskie, dwuspadowe lub wielospadowe o symetrycznym kącie nachylenia przeciwległych połaci dachowych do 45°</w:t>
      </w:r>
      <w:r w:rsidR="00070E5E" w:rsidRPr="006C456C">
        <w:rPr>
          <w:szCs w:val="23"/>
        </w:rPr>
        <w:t>,</w:t>
      </w:r>
    </w:p>
    <w:p w14:paraId="091146E3" w14:textId="66BA9271" w:rsidR="004377C9" w:rsidRPr="006C456C" w:rsidRDefault="004377C9" w:rsidP="00942D96">
      <w:pPr>
        <w:pStyle w:val="Akapitzlist"/>
        <w:numPr>
          <w:ilvl w:val="0"/>
          <w:numId w:val="8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na budynkach usytuowanych w granicy działki dopuszcza się dachy jednospadowe,</w:t>
      </w:r>
    </w:p>
    <w:p w14:paraId="70156E79" w14:textId="0AC86D7F" w:rsidR="004377C9" w:rsidRPr="006C456C" w:rsidRDefault="00070E5E" w:rsidP="00942D96">
      <w:pPr>
        <w:pStyle w:val="Akapitzlist"/>
        <w:numPr>
          <w:ilvl w:val="0"/>
          <w:numId w:val="8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dopuszcza się doświetlenie oknami połaciowymi, lukarnami, świetlikami</w:t>
      </w:r>
      <w:bookmarkStart w:id="33" w:name="_Ref373317207"/>
      <w:r w:rsidR="00285CD6" w:rsidRPr="006C456C">
        <w:rPr>
          <w:szCs w:val="23"/>
        </w:rPr>
        <w:t>;</w:t>
      </w:r>
    </w:p>
    <w:p w14:paraId="1DF63F8B" w14:textId="2094A0DE" w:rsidR="002678D0" w:rsidRPr="006C456C" w:rsidRDefault="004377C9" w:rsidP="00811113">
      <w:pPr>
        <w:pStyle w:val="Akapitzlist"/>
        <w:numPr>
          <w:ilvl w:val="0"/>
          <w:numId w:val="69"/>
        </w:numPr>
        <w:spacing w:after="120" w:line="264" w:lineRule="auto"/>
        <w:ind w:left="709" w:hanging="283"/>
        <w:outlineLvl w:val="0"/>
        <w:rPr>
          <w:szCs w:val="23"/>
        </w:rPr>
      </w:pPr>
      <w:r w:rsidRPr="006C456C">
        <w:rPr>
          <w:szCs w:val="23"/>
        </w:rPr>
        <w:t>Zasady zagospodarowania terenu:</w:t>
      </w:r>
    </w:p>
    <w:p w14:paraId="30306950" w14:textId="25ADEAB0" w:rsidR="002678D0" w:rsidRPr="006C456C" w:rsidRDefault="002678D0" w:rsidP="00E60842">
      <w:pPr>
        <w:pStyle w:val="Akapitzlist"/>
        <w:numPr>
          <w:ilvl w:val="0"/>
          <w:numId w:val="56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przy realizacji inwestycji należy zastosować rozwiązania techniczne zabezpieczające przed hałasem i drganiami od linii kolejowej</w:t>
      </w:r>
      <w:r w:rsidR="006C47F6" w:rsidRPr="006C456C">
        <w:rPr>
          <w:szCs w:val="23"/>
        </w:rPr>
        <w:t>,</w:t>
      </w:r>
      <w:r w:rsidRPr="006C456C">
        <w:rPr>
          <w:szCs w:val="23"/>
        </w:rPr>
        <w:t xml:space="preserve"> położonej poza granicami planu</w:t>
      </w:r>
      <w:r w:rsidR="006C47F6" w:rsidRPr="006C456C">
        <w:rPr>
          <w:szCs w:val="23"/>
        </w:rPr>
        <w:t>,</w:t>
      </w:r>
      <w:r w:rsidRPr="006C456C">
        <w:rPr>
          <w:szCs w:val="23"/>
        </w:rPr>
        <w:t xml:space="preserve"> i zapewnić warunki akustyczne zgodnie z przepisami odrębnymi,</w:t>
      </w:r>
    </w:p>
    <w:p w14:paraId="479D3D97" w14:textId="10F8B47A" w:rsidR="002678D0" w:rsidRPr="006C456C" w:rsidRDefault="002678D0" w:rsidP="00E60842">
      <w:pPr>
        <w:pStyle w:val="Akapitzlist"/>
        <w:numPr>
          <w:ilvl w:val="0"/>
          <w:numId w:val="56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przy lokalizacji usług należy zapewnić:</w:t>
      </w:r>
    </w:p>
    <w:p w14:paraId="1AAB2301" w14:textId="77777777" w:rsidR="00790A25" w:rsidRPr="006C456C" w:rsidRDefault="00987B6E" w:rsidP="00E60842">
      <w:pPr>
        <w:pStyle w:val="Akapitzlist"/>
        <w:numPr>
          <w:ilvl w:val="0"/>
          <w:numId w:val="57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w</w:t>
      </w:r>
      <w:r w:rsidR="004377C9" w:rsidRPr="006C456C">
        <w:rPr>
          <w:szCs w:val="23"/>
        </w:rPr>
        <w:t>odę do zewnętrznego gaszenia pożaru,</w:t>
      </w:r>
    </w:p>
    <w:p w14:paraId="54777C32" w14:textId="4361D167" w:rsidR="004377C9" w:rsidRPr="006C456C" w:rsidRDefault="000D7E40" w:rsidP="00E60842">
      <w:pPr>
        <w:pStyle w:val="Akapitzlist"/>
        <w:numPr>
          <w:ilvl w:val="0"/>
          <w:numId w:val="57"/>
        </w:numPr>
        <w:spacing w:line="264" w:lineRule="auto"/>
        <w:ind w:left="1502" w:hanging="357"/>
        <w:outlineLvl w:val="0"/>
        <w:rPr>
          <w:szCs w:val="23"/>
        </w:rPr>
      </w:pPr>
      <w:r w:rsidRPr="006C456C">
        <w:rPr>
          <w:szCs w:val="23"/>
        </w:rPr>
        <w:t>d</w:t>
      </w:r>
      <w:r w:rsidR="004377C9" w:rsidRPr="006C456C">
        <w:rPr>
          <w:szCs w:val="23"/>
        </w:rPr>
        <w:t>ojazdy spełniające wymagania jak dla dróg pożarowych</w:t>
      </w:r>
      <w:r w:rsidRPr="006C456C">
        <w:rPr>
          <w:szCs w:val="23"/>
        </w:rPr>
        <w:t>,</w:t>
      </w:r>
      <w:r w:rsidR="004377C9" w:rsidRPr="006C456C">
        <w:rPr>
          <w:szCs w:val="23"/>
        </w:rPr>
        <w:t xml:space="preserve"> zgodnie z przepisami odrębnymi.</w:t>
      </w:r>
    </w:p>
    <w:p w14:paraId="791B0F5B" w14:textId="77777777" w:rsidR="00875D27" w:rsidRPr="006C456C" w:rsidRDefault="00875D27" w:rsidP="006C47F6">
      <w:pPr>
        <w:spacing w:after="120" w:line="264" w:lineRule="auto"/>
        <w:jc w:val="left"/>
        <w:outlineLvl w:val="0"/>
        <w:rPr>
          <w:szCs w:val="23"/>
        </w:rPr>
      </w:pPr>
    </w:p>
    <w:p w14:paraId="193E3002" w14:textId="77777777" w:rsidR="00305037" w:rsidRPr="006C456C" w:rsidRDefault="00305037" w:rsidP="00E60842">
      <w:pPr>
        <w:pStyle w:val="Akapitzlist"/>
        <w:numPr>
          <w:ilvl w:val="1"/>
          <w:numId w:val="34"/>
        </w:numPr>
        <w:spacing w:after="120" w:line="264" w:lineRule="auto"/>
        <w:jc w:val="left"/>
        <w:outlineLvl w:val="0"/>
        <w:rPr>
          <w:szCs w:val="23"/>
        </w:rPr>
      </w:pPr>
    </w:p>
    <w:p w14:paraId="01C471DB" w14:textId="631CD015" w:rsidR="00305037" w:rsidRPr="006C456C" w:rsidRDefault="00305037" w:rsidP="00E60842">
      <w:pPr>
        <w:pStyle w:val="Akapitzlist"/>
        <w:numPr>
          <w:ilvl w:val="2"/>
          <w:numId w:val="40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Wyznacza się </w:t>
      </w:r>
      <w:r w:rsidRPr="006C456C">
        <w:rPr>
          <w:b/>
          <w:szCs w:val="23"/>
        </w:rPr>
        <w:t xml:space="preserve">tereny </w:t>
      </w:r>
      <w:r w:rsidR="00DC022F" w:rsidRPr="006C456C">
        <w:rPr>
          <w:b/>
          <w:szCs w:val="23"/>
        </w:rPr>
        <w:t>rolne</w:t>
      </w:r>
      <w:r w:rsidRPr="006C456C">
        <w:rPr>
          <w:b/>
          <w:szCs w:val="23"/>
        </w:rPr>
        <w:t xml:space="preserve"> </w:t>
      </w:r>
      <w:r w:rsidRPr="006C456C">
        <w:rPr>
          <w:szCs w:val="23"/>
        </w:rPr>
        <w:t xml:space="preserve">oznaczone symbolem </w:t>
      </w:r>
      <w:r w:rsidRPr="006C456C">
        <w:rPr>
          <w:b/>
          <w:szCs w:val="23"/>
        </w:rPr>
        <w:t>1-2R</w:t>
      </w:r>
      <w:r w:rsidR="00D6620A" w:rsidRPr="006C456C">
        <w:rPr>
          <w:b/>
          <w:szCs w:val="23"/>
        </w:rPr>
        <w:t>1</w:t>
      </w:r>
      <w:r w:rsidRPr="006C456C">
        <w:rPr>
          <w:szCs w:val="23"/>
        </w:rPr>
        <w:t>.</w:t>
      </w:r>
    </w:p>
    <w:p w14:paraId="685089B7" w14:textId="77777777" w:rsidR="00305037" w:rsidRPr="006C456C" w:rsidRDefault="00305037" w:rsidP="00E60842">
      <w:pPr>
        <w:pStyle w:val="Akapitzlist"/>
        <w:numPr>
          <w:ilvl w:val="2"/>
          <w:numId w:val="40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Dla terenów, o których mowa w ust. 1 ustala się następujące przeznaczenie oraz zasady zagospodarowania:</w:t>
      </w:r>
    </w:p>
    <w:p w14:paraId="74C0234C" w14:textId="77777777" w:rsidR="00305037" w:rsidRPr="006C456C" w:rsidRDefault="00305037" w:rsidP="002928DB">
      <w:pPr>
        <w:pStyle w:val="Akapitzlist"/>
        <w:numPr>
          <w:ilvl w:val="0"/>
          <w:numId w:val="26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Przeznaczenie podstawowe:</w:t>
      </w:r>
    </w:p>
    <w:p w14:paraId="309DCFA4" w14:textId="77777777" w:rsidR="00305037" w:rsidRPr="000C1BB5" w:rsidRDefault="00305037" w:rsidP="00E60842">
      <w:pPr>
        <w:pStyle w:val="Akapitzlist"/>
        <w:numPr>
          <w:ilvl w:val="4"/>
          <w:numId w:val="40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uprawy po</w:t>
      </w:r>
      <w:r w:rsidRPr="000C1BB5">
        <w:rPr>
          <w:szCs w:val="23"/>
        </w:rPr>
        <w:t>lowe,</w:t>
      </w:r>
    </w:p>
    <w:p w14:paraId="40CA8111" w14:textId="77777777" w:rsidR="00B15D80" w:rsidRPr="000C1BB5" w:rsidRDefault="00305037" w:rsidP="00E60842">
      <w:pPr>
        <w:pStyle w:val="Akapitzlist"/>
        <w:numPr>
          <w:ilvl w:val="4"/>
          <w:numId w:val="40"/>
        </w:numPr>
        <w:spacing w:after="120" w:line="264" w:lineRule="auto"/>
        <w:outlineLvl w:val="0"/>
        <w:rPr>
          <w:szCs w:val="23"/>
        </w:rPr>
      </w:pPr>
      <w:r w:rsidRPr="000C1BB5">
        <w:rPr>
          <w:szCs w:val="23"/>
        </w:rPr>
        <w:t>zadrzewienia śródpolne</w:t>
      </w:r>
      <w:r w:rsidR="00B15D80" w:rsidRPr="000C1BB5">
        <w:rPr>
          <w:szCs w:val="23"/>
        </w:rPr>
        <w:t>,</w:t>
      </w:r>
    </w:p>
    <w:p w14:paraId="24C358DD" w14:textId="77777777" w:rsidR="00305037" w:rsidRPr="000C1BB5" w:rsidRDefault="00305037" w:rsidP="00E60842">
      <w:pPr>
        <w:pStyle w:val="Akapitzlist"/>
        <w:numPr>
          <w:ilvl w:val="3"/>
          <w:numId w:val="35"/>
        </w:numPr>
        <w:spacing w:after="120" w:line="264" w:lineRule="auto"/>
        <w:outlineLvl w:val="0"/>
        <w:rPr>
          <w:szCs w:val="23"/>
        </w:rPr>
      </w:pPr>
      <w:r w:rsidRPr="000C1BB5">
        <w:rPr>
          <w:szCs w:val="23"/>
        </w:rPr>
        <w:t>Przeznaczenie dopuszczalne:</w:t>
      </w:r>
    </w:p>
    <w:p w14:paraId="1499925F" w14:textId="0ED360C7" w:rsidR="00C10A56" w:rsidRPr="000C1BB5" w:rsidRDefault="00C10A56" w:rsidP="00E60842">
      <w:pPr>
        <w:pStyle w:val="Akapitzlist"/>
        <w:numPr>
          <w:ilvl w:val="4"/>
          <w:numId w:val="35"/>
        </w:numPr>
        <w:spacing w:after="120" w:line="264" w:lineRule="auto"/>
        <w:outlineLvl w:val="0"/>
        <w:rPr>
          <w:szCs w:val="23"/>
        </w:rPr>
      </w:pPr>
      <w:r w:rsidRPr="000C1BB5">
        <w:rPr>
          <w:szCs w:val="23"/>
        </w:rPr>
        <w:t>zabudowa zagrodowa</w:t>
      </w:r>
      <w:r w:rsidR="005006FB" w:rsidRPr="000C1BB5">
        <w:rPr>
          <w:szCs w:val="23"/>
        </w:rPr>
        <w:t>,</w:t>
      </w:r>
    </w:p>
    <w:p w14:paraId="08940854" w14:textId="7938D6E9" w:rsidR="00305037" w:rsidRPr="000C1BB5" w:rsidRDefault="00305037" w:rsidP="00E60842">
      <w:pPr>
        <w:pStyle w:val="Akapitzlist"/>
        <w:numPr>
          <w:ilvl w:val="4"/>
          <w:numId w:val="35"/>
        </w:numPr>
        <w:spacing w:after="120" w:line="264" w:lineRule="auto"/>
        <w:outlineLvl w:val="0"/>
        <w:rPr>
          <w:szCs w:val="23"/>
        </w:rPr>
      </w:pPr>
      <w:bookmarkStart w:id="34" w:name="_Hlk99457740"/>
      <w:r w:rsidRPr="000C1BB5">
        <w:rPr>
          <w:szCs w:val="23"/>
        </w:rPr>
        <w:t>drogi dojazdowe do pól,</w:t>
      </w:r>
    </w:p>
    <w:p w14:paraId="321042ED" w14:textId="77777777" w:rsidR="00305037" w:rsidRPr="000C1BB5" w:rsidRDefault="00305037" w:rsidP="00E60842">
      <w:pPr>
        <w:pStyle w:val="Akapitzlist"/>
        <w:numPr>
          <w:ilvl w:val="4"/>
          <w:numId w:val="35"/>
        </w:numPr>
        <w:spacing w:after="120" w:line="264" w:lineRule="auto"/>
        <w:outlineLvl w:val="0"/>
        <w:rPr>
          <w:szCs w:val="23"/>
        </w:rPr>
      </w:pPr>
      <w:r w:rsidRPr="000C1BB5">
        <w:rPr>
          <w:szCs w:val="23"/>
        </w:rPr>
        <w:t>rowy i urządzenia melioracyjne,</w:t>
      </w:r>
    </w:p>
    <w:p w14:paraId="34E451B8" w14:textId="5EFB1D60" w:rsidR="00305037" w:rsidRPr="000C1BB5" w:rsidRDefault="00305037" w:rsidP="00E60842">
      <w:pPr>
        <w:pStyle w:val="Akapitzlist"/>
        <w:numPr>
          <w:ilvl w:val="4"/>
          <w:numId w:val="35"/>
        </w:numPr>
        <w:spacing w:after="120" w:line="264" w:lineRule="auto"/>
        <w:outlineLvl w:val="0"/>
        <w:rPr>
          <w:szCs w:val="23"/>
        </w:rPr>
      </w:pPr>
      <w:r w:rsidRPr="000C1BB5">
        <w:rPr>
          <w:szCs w:val="23"/>
        </w:rPr>
        <w:t xml:space="preserve">sieci, urządzenia i obiekty infrastruktury technicznej </w:t>
      </w:r>
      <w:r w:rsidR="0064717D" w:rsidRPr="000C1BB5">
        <w:rPr>
          <w:szCs w:val="23"/>
        </w:rPr>
        <w:t>niewymagające</w:t>
      </w:r>
      <w:r w:rsidRPr="000C1BB5">
        <w:rPr>
          <w:szCs w:val="23"/>
        </w:rPr>
        <w:t xml:space="preserve"> uzyskania zgody na wyłączenie z produkcji rolnej;</w:t>
      </w:r>
    </w:p>
    <w:bookmarkEnd w:id="34"/>
    <w:p w14:paraId="361FCE98" w14:textId="77777777" w:rsidR="00305037" w:rsidRPr="000C1BB5" w:rsidRDefault="00305037" w:rsidP="00E60842">
      <w:pPr>
        <w:pStyle w:val="Akapitzlist"/>
        <w:numPr>
          <w:ilvl w:val="3"/>
          <w:numId w:val="41"/>
        </w:numPr>
        <w:spacing w:after="120" w:line="264" w:lineRule="auto"/>
        <w:outlineLvl w:val="0"/>
        <w:rPr>
          <w:szCs w:val="23"/>
        </w:rPr>
      </w:pPr>
      <w:r w:rsidRPr="000C1BB5">
        <w:rPr>
          <w:szCs w:val="23"/>
        </w:rPr>
        <w:t>Parametry i wskaźniki zagospodarowania terenu:</w:t>
      </w:r>
    </w:p>
    <w:p w14:paraId="7D457362" w14:textId="6E05DE24" w:rsidR="00305037" w:rsidRPr="006C456C" w:rsidRDefault="00305037" w:rsidP="00E60842">
      <w:pPr>
        <w:pStyle w:val="Akapitzlist"/>
        <w:numPr>
          <w:ilvl w:val="4"/>
          <w:numId w:val="41"/>
        </w:numPr>
        <w:spacing w:after="120" w:line="264" w:lineRule="auto"/>
        <w:outlineLvl w:val="0"/>
        <w:rPr>
          <w:szCs w:val="23"/>
        </w:rPr>
      </w:pPr>
      <w:r w:rsidRPr="000C1BB5">
        <w:rPr>
          <w:szCs w:val="23"/>
        </w:rPr>
        <w:t>maksymalny wskaźnik po</w:t>
      </w:r>
      <w:r w:rsidRPr="006C456C">
        <w:rPr>
          <w:szCs w:val="23"/>
        </w:rPr>
        <w:t xml:space="preserve">wierzchni zabudowy: </w:t>
      </w:r>
      <w:r w:rsidR="007B5989" w:rsidRPr="006C456C">
        <w:rPr>
          <w:szCs w:val="23"/>
        </w:rPr>
        <w:t>3</w:t>
      </w:r>
      <w:r w:rsidRPr="006C456C">
        <w:rPr>
          <w:szCs w:val="23"/>
        </w:rPr>
        <w:t>0%,</w:t>
      </w:r>
    </w:p>
    <w:p w14:paraId="6C687275" w14:textId="0487E371" w:rsidR="00305037" w:rsidRPr="00227366" w:rsidRDefault="00305037" w:rsidP="00E60842">
      <w:pPr>
        <w:pStyle w:val="Akapitzlist"/>
        <w:numPr>
          <w:ilvl w:val="4"/>
          <w:numId w:val="41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minimalny wskaźnik po</w:t>
      </w:r>
      <w:r w:rsidRPr="00227366">
        <w:rPr>
          <w:szCs w:val="23"/>
        </w:rPr>
        <w:t xml:space="preserve">wierzchni biologicznie czynnej: </w:t>
      </w:r>
      <w:r w:rsidR="007B5989" w:rsidRPr="00227366">
        <w:rPr>
          <w:szCs w:val="23"/>
        </w:rPr>
        <w:t>4</w:t>
      </w:r>
      <w:r w:rsidRPr="00227366">
        <w:rPr>
          <w:szCs w:val="23"/>
        </w:rPr>
        <w:t>0%,</w:t>
      </w:r>
    </w:p>
    <w:p w14:paraId="7DFBD615" w14:textId="77777777" w:rsidR="00305037" w:rsidRPr="00227366" w:rsidRDefault="00305037" w:rsidP="00E60842">
      <w:pPr>
        <w:pStyle w:val="Akapitzlist"/>
        <w:numPr>
          <w:ilvl w:val="4"/>
          <w:numId w:val="41"/>
        </w:numPr>
        <w:spacing w:after="120" w:line="264" w:lineRule="auto"/>
        <w:outlineLvl w:val="0"/>
        <w:rPr>
          <w:szCs w:val="23"/>
        </w:rPr>
      </w:pPr>
      <w:r w:rsidRPr="00227366">
        <w:rPr>
          <w:szCs w:val="23"/>
        </w:rPr>
        <w:t>wskaźnik intensywności zabudowy:</w:t>
      </w:r>
    </w:p>
    <w:p w14:paraId="4150CCE7" w14:textId="77777777" w:rsidR="00305037" w:rsidRPr="00227366" w:rsidRDefault="00305037" w:rsidP="00305037">
      <w:pPr>
        <w:pStyle w:val="Akapitzlist"/>
        <w:numPr>
          <w:ilvl w:val="0"/>
          <w:numId w:val="7"/>
        </w:numPr>
        <w:spacing w:after="120" w:line="264" w:lineRule="auto"/>
        <w:outlineLvl w:val="0"/>
        <w:rPr>
          <w:szCs w:val="23"/>
        </w:rPr>
      </w:pPr>
      <w:r w:rsidRPr="00227366">
        <w:rPr>
          <w:szCs w:val="23"/>
        </w:rPr>
        <w:t>minimalny: 0,01,</w:t>
      </w:r>
    </w:p>
    <w:p w14:paraId="53D19BB3" w14:textId="1B6F20D3" w:rsidR="00305037" w:rsidRPr="00227366" w:rsidRDefault="00305037" w:rsidP="00305037">
      <w:pPr>
        <w:pStyle w:val="Akapitzlist"/>
        <w:numPr>
          <w:ilvl w:val="0"/>
          <w:numId w:val="7"/>
        </w:numPr>
        <w:spacing w:after="120" w:line="264" w:lineRule="auto"/>
        <w:outlineLvl w:val="0"/>
        <w:rPr>
          <w:szCs w:val="23"/>
        </w:rPr>
      </w:pPr>
      <w:r w:rsidRPr="00227366">
        <w:rPr>
          <w:szCs w:val="23"/>
        </w:rPr>
        <w:t>maksymalny: 0,4,</w:t>
      </w:r>
    </w:p>
    <w:p w14:paraId="114B0FBA" w14:textId="6AE4CBB4" w:rsidR="00E83381" w:rsidRPr="00227366" w:rsidRDefault="00E83381" w:rsidP="00E60842">
      <w:pPr>
        <w:pStyle w:val="Akapitzlist"/>
        <w:numPr>
          <w:ilvl w:val="0"/>
          <w:numId w:val="64"/>
        </w:numPr>
        <w:spacing w:after="120" w:line="264" w:lineRule="auto"/>
        <w:outlineLvl w:val="0"/>
        <w:rPr>
          <w:szCs w:val="23"/>
        </w:rPr>
      </w:pPr>
      <w:r w:rsidRPr="00227366">
        <w:rPr>
          <w:szCs w:val="23"/>
        </w:rPr>
        <w:t>nieprzekraczalna linia zabudowy w odległości: 4 m od linii rozgraniczających z drogą 2KDW;</w:t>
      </w:r>
    </w:p>
    <w:p w14:paraId="7333E3E1" w14:textId="77777777" w:rsidR="00305037" w:rsidRPr="00227366" w:rsidRDefault="00305037" w:rsidP="00E60842">
      <w:pPr>
        <w:pStyle w:val="Akapitzlist"/>
        <w:numPr>
          <w:ilvl w:val="3"/>
          <w:numId w:val="41"/>
        </w:numPr>
        <w:spacing w:after="120" w:line="264" w:lineRule="auto"/>
        <w:outlineLvl w:val="0"/>
        <w:rPr>
          <w:szCs w:val="23"/>
        </w:rPr>
      </w:pPr>
      <w:r w:rsidRPr="00227366">
        <w:rPr>
          <w:szCs w:val="23"/>
        </w:rPr>
        <w:t>Zasady kształtowania zabudowy:</w:t>
      </w:r>
    </w:p>
    <w:p w14:paraId="28BA2B32" w14:textId="77777777" w:rsidR="00305037" w:rsidRPr="00227366" w:rsidRDefault="00305037" w:rsidP="00E60842">
      <w:pPr>
        <w:pStyle w:val="Akapitzlist"/>
        <w:numPr>
          <w:ilvl w:val="4"/>
          <w:numId w:val="41"/>
        </w:numPr>
        <w:spacing w:after="120" w:line="264" w:lineRule="auto"/>
        <w:outlineLvl w:val="0"/>
        <w:rPr>
          <w:szCs w:val="23"/>
        </w:rPr>
      </w:pPr>
      <w:r w:rsidRPr="00227366">
        <w:rPr>
          <w:szCs w:val="23"/>
        </w:rPr>
        <w:t>maksymalna wysokość zabudowy:</w:t>
      </w:r>
    </w:p>
    <w:p w14:paraId="0917EBC4" w14:textId="77777777" w:rsidR="00305037" w:rsidRPr="00227366" w:rsidRDefault="00305037" w:rsidP="002928DB">
      <w:pPr>
        <w:pStyle w:val="Akapitzlist"/>
        <w:numPr>
          <w:ilvl w:val="0"/>
          <w:numId w:val="19"/>
        </w:numPr>
        <w:spacing w:after="120" w:line="264" w:lineRule="auto"/>
        <w:ind w:left="1134" w:hanging="283"/>
        <w:outlineLvl w:val="0"/>
        <w:rPr>
          <w:szCs w:val="23"/>
        </w:rPr>
      </w:pPr>
      <w:r w:rsidRPr="00227366">
        <w:rPr>
          <w:szCs w:val="23"/>
        </w:rPr>
        <w:t>dla budynków mieszkalnych: do 8,5 m,</w:t>
      </w:r>
    </w:p>
    <w:p w14:paraId="75BC866E" w14:textId="6CEE686D" w:rsidR="00305037" w:rsidRPr="00227366" w:rsidRDefault="00305037" w:rsidP="002928DB">
      <w:pPr>
        <w:pStyle w:val="Akapitzlist"/>
        <w:numPr>
          <w:ilvl w:val="0"/>
          <w:numId w:val="19"/>
        </w:numPr>
        <w:spacing w:after="120" w:line="264" w:lineRule="auto"/>
        <w:ind w:left="1134" w:hanging="283"/>
        <w:outlineLvl w:val="0"/>
        <w:rPr>
          <w:szCs w:val="23"/>
        </w:rPr>
      </w:pPr>
      <w:r w:rsidRPr="00227366">
        <w:rPr>
          <w:szCs w:val="23"/>
        </w:rPr>
        <w:t xml:space="preserve">dla budynków gospodarczych: do </w:t>
      </w:r>
      <w:r w:rsidR="00227366" w:rsidRPr="00227366">
        <w:rPr>
          <w:szCs w:val="23"/>
        </w:rPr>
        <w:t>9</w:t>
      </w:r>
      <w:r w:rsidRPr="00227366">
        <w:rPr>
          <w:szCs w:val="23"/>
        </w:rPr>
        <w:t xml:space="preserve"> m,</w:t>
      </w:r>
    </w:p>
    <w:p w14:paraId="5C7E2E0F" w14:textId="77777777" w:rsidR="00305037" w:rsidRPr="006C456C" w:rsidRDefault="00305037" w:rsidP="00E60842">
      <w:pPr>
        <w:pStyle w:val="Akapitzlist"/>
        <w:numPr>
          <w:ilvl w:val="4"/>
          <w:numId w:val="41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wyklucza się możliwość realizacji nowych budynków mieszkalnych o powierzchni zabudowy przekraczającej 150 m</w:t>
      </w:r>
      <w:r w:rsidRPr="006C456C">
        <w:rPr>
          <w:szCs w:val="23"/>
          <w:vertAlign w:val="superscript"/>
        </w:rPr>
        <w:t>2</w:t>
      </w:r>
      <w:r w:rsidRPr="006C456C">
        <w:rPr>
          <w:szCs w:val="23"/>
        </w:rPr>
        <w:t>,</w:t>
      </w:r>
    </w:p>
    <w:p w14:paraId="6FB9D847" w14:textId="77777777" w:rsidR="00305037" w:rsidRPr="006C456C" w:rsidRDefault="00305037" w:rsidP="00E60842">
      <w:pPr>
        <w:pStyle w:val="Akapitzlist"/>
        <w:numPr>
          <w:ilvl w:val="4"/>
          <w:numId w:val="41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wyklucza się możliwość realizacji nowych budynków gospodarczych o powierzchni zabudowy przekraczającej 600 m</w:t>
      </w:r>
      <w:r w:rsidRPr="006C456C">
        <w:rPr>
          <w:szCs w:val="23"/>
          <w:vertAlign w:val="superscript"/>
        </w:rPr>
        <w:t>2</w:t>
      </w:r>
      <w:r w:rsidRPr="006C456C">
        <w:rPr>
          <w:szCs w:val="23"/>
        </w:rPr>
        <w:t>,</w:t>
      </w:r>
    </w:p>
    <w:p w14:paraId="47AB0C09" w14:textId="77777777" w:rsidR="00305037" w:rsidRPr="006C456C" w:rsidRDefault="00305037" w:rsidP="00E60842">
      <w:pPr>
        <w:pStyle w:val="Akapitzlist"/>
        <w:numPr>
          <w:ilvl w:val="4"/>
          <w:numId w:val="41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forma dachu:</w:t>
      </w:r>
    </w:p>
    <w:p w14:paraId="07F99302" w14:textId="77777777" w:rsidR="00305037" w:rsidRPr="006C456C" w:rsidRDefault="00305037" w:rsidP="00305037">
      <w:pPr>
        <w:pStyle w:val="Akapitzlist"/>
        <w:numPr>
          <w:ilvl w:val="0"/>
          <w:numId w:val="8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dachy płaskie, dwuspadowe lub wielospadowe o symetrycznym kącie nachylenia przeciwległych połaci dachowych do 45°,</w:t>
      </w:r>
    </w:p>
    <w:p w14:paraId="0C89701F" w14:textId="77777777" w:rsidR="00305037" w:rsidRPr="006C456C" w:rsidRDefault="00305037" w:rsidP="00305037">
      <w:pPr>
        <w:pStyle w:val="Akapitzlist"/>
        <w:numPr>
          <w:ilvl w:val="0"/>
          <w:numId w:val="8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lastRenderedPageBreak/>
        <w:t>na budynkach usytuowanych w granicy działki dopuszcza się dachy jednospadowe,</w:t>
      </w:r>
    </w:p>
    <w:p w14:paraId="0F9F182D" w14:textId="77777777" w:rsidR="00305037" w:rsidRPr="006C456C" w:rsidRDefault="00305037" w:rsidP="00305037">
      <w:pPr>
        <w:pStyle w:val="Akapitzlist"/>
        <w:numPr>
          <w:ilvl w:val="0"/>
          <w:numId w:val="8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dopuszcza się doświetlenie oknami połaciowymi, lukarnami, świetlikami;</w:t>
      </w:r>
    </w:p>
    <w:p w14:paraId="656F31B0" w14:textId="77777777" w:rsidR="00305037" w:rsidRPr="006C456C" w:rsidRDefault="00305037" w:rsidP="00E60842">
      <w:pPr>
        <w:pStyle w:val="Akapitzlist"/>
        <w:numPr>
          <w:ilvl w:val="0"/>
          <w:numId w:val="42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Zasady zagospodarowania terenu:</w:t>
      </w:r>
    </w:p>
    <w:p w14:paraId="4189252B" w14:textId="77777777" w:rsidR="007B5989" w:rsidRPr="006C456C" w:rsidRDefault="00305037" w:rsidP="00E60842">
      <w:pPr>
        <w:pStyle w:val="Akapitzlist"/>
        <w:numPr>
          <w:ilvl w:val="0"/>
          <w:numId w:val="36"/>
        </w:numPr>
        <w:spacing w:after="120" w:line="264" w:lineRule="auto"/>
        <w:outlineLvl w:val="0"/>
        <w:rPr>
          <w:szCs w:val="23"/>
        </w:rPr>
      </w:pPr>
      <w:bookmarkStart w:id="35" w:name="_Hlk99457868"/>
      <w:r w:rsidRPr="006C456C">
        <w:rPr>
          <w:szCs w:val="23"/>
        </w:rPr>
        <w:t>obowiązuje zakaz lokalizacji nowej zabudowy niezwiązanej z funkcją rolniczą,</w:t>
      </w:r>
      <w:bookmarkStart w:id="36" w:name="_Hlk528746026"/>
    </w:p>
    <w:p w14:paraId="4F8403DC" w14:textId="77777777" w:rsidR="007B5989" w:rsidRPr="006C456C" w:rsidRDefault="007B5989" w:rsidP="00E60842">
      <w:pPr>
        <w:pStyle w:val="Akapitzlist"/>
        <w:numPr>
          <w:ilvl w:val="0"/>
          <w:numId w:val="36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utrzymuje się istniejące urządzenia melioracji wodnych z dopuszczeniem ich konserwacji, modernizacji, remontów i przebudowy,</w:t>
      </w:r>
      <w:bookmarkEnd w:id="36"/>
    </w:p>
    <w:p w14:paraId="305A44F5" w14:textId="77777777" w:rsidR="007B5989" w:rsidRPr="006C456C" w:rsidRDefault="007B5989" w:rsidP="00E60842">
      <w:pPr>
        <w:pStyle w:val="Akapitzlist"/>
        <w:numPr>
          <w:ilvl w:val="0"/>
          <w:numId w:val="36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dopuszcza się wykonanie i odbudowę urządzeń melioracji wodnych szczegółowych,</w:t>
      </w:r>
    </w:p>
    <w:p w14:paraId="3D0E1C6D" w14:textId="77777777" w:rsidR="007B5989" w:rsidRPr="006C456C" w:rsidRDefault="007B5989" w:rsidP="00E60842">
      <w:pPr>
        <w:pStyle w:val="Akapitzlist"/>
        <w:numPr>
          <w:ilvl w:val="0"/>
          <w:numId w:val="36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zakazuje się niszczenia urządzeń melioracyjnych, w tym nasadzeń drzew na terenach zdrenowanych z zastrzeżeniem lit. e),</w:t>
      </w:r>
    </w:p>
    <w:p w14:paraId="3047CB8E" w14:textId="15A38410" w:rsidR="007B5989" w:rsidRPr="006C456C" w:rsidRDefault="007B5989" w:rsidP="00E60842">
      <w:pPr>
        <w:pStyle w:val="Akapitzlist"/>
        <w:numPr>
          <w:ilvl w:val="0"/>
          <w:numId w:val="36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dopuszcza się wykonanie inwestycji kolidujących z istniejącymi sieciami drenarskimi przy jednoczesnej przebudowie sieci drenarskiej w ramach prowadzonej inwestycji, </w:t>
      </w:r>
    </w:p>
    <w:p w14:paraId="1A4B9910" w14:textId="6165476E" w:rsidR="00305037" w:rsidRPr="006C456C" w:rsidRDefault="007B5989" w:rsidP="00E60842">
      <w:pPr>
        <w:pStyle w:val="Akapitzlist"/>
        <w:numPr>
          <w:ilvl w:val="0"/>
          <w:numId w:val="36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obowiązuje zachowanie funkcjonowania układu melioracyjnego, koszty i odpowiedzialność za prawidłowe funkcjonowanie urządzeń melioracyjnych należy zapewnić w ramach prowadzonych inwestycji</w:t>
      </w:r>
      <w:r w:rsidR="00305037" w:rsidRPr="006C456C">
        <w:rPr>
          <w:szCs w:val="23"/>
        </w:rPr>
        <w:t>.</w:t>
      </w:r>
    </w:p>
    <w:bookmarkEnd w:id="35"/>
    <w:p w14:paraId="2559C75A" w14:textId="77777777" w:rsidR="00875D27" w:rsidRPr="006C456C" w:rsidRDefault="00875D27" w:rsidP="003959CC">
      <w:pPr>
        <w:pStyle w:val="Akapitzlist"/>
        <w:spacing w:after="120" w:line="264" w:lineRule="auto"/>
        <w:ind w:left="1418"/>
        <w:jc w:val="left"/>
        <w:outlineLvl w:val="0"/>
        <w:rPr>
          <w:szCs w:val="23"/>
        </w:rPr>
      </w:pPr>
    </w:p>
    <w:p w14:paraId="2E6CD445" w14:textId="77777777" w:rsidR="004377C9" w:rsidRPr="006C456C" w:rsidRDefault="004377C9" w:rsidP="00E60842">
      <w:pPr>
        <w:pStyle w:val="Akapitzlist"/>
        <w:numPr>
          <w:ilvl w:val="1"/>
          <w:numId w:val="60"/>
        </w:numPr>
        <w:spacing w:after="120" w:line="264" w:lineRule="auto"/>
        <w:jc w:val="left"/>
        <w:outlineLvl w:val="0"/>
        <w:rPr>
          <w:szCs w:val="23"/>
        </w:rPr>
      </w:pPr>
    </w:p>
    <w:p w14:paraId="6D62613B" w14:textId="4F7E5684" w:rsidR="004377C9" w:rsidRPr="00227366" w:rsidRDefault="004377C9" w:rsidP="00E60842">
      <w:pPr>
        <w:pStyle w:val="Akapitzlist"/>
        <w:numPr>
          <w:ilvl w:val="2"/>
          <w:numId w:val="43"/>
        </w:numPr>
        <w:spacing w:after="120" w:line="264" w:lineRule="auto"/>
        <w:outlineLvl w:val="0"/>
        <w:rPr>
          <w:szCs w:val="23"/>
        </w:rPr>
      </w:pPr>
      <w:r w:rsidRPr="00227366">
        <w:rPr>
          <w:szCs w:val="23"/>
        </w:rPr>
        <w:t xml:space="preserve">Wyznacza się </w:t>
      </w:r>
      <w:r w:rsidRPr="00227366">
        <w:rPr>
          <w:b/>
          <w:szCs w:val="23"/>
        </w:rPr>
        <w:t>teren</w:t>
      </w:r>
      <w:r w:rsidR="00B92D0E" w:rsidRPr="00227366">
        <w:rPr>
          <w:b/>
          <w:szCs w:val="23"/>
        </w:rPr>
        <w:t>y rolne z zakazem lokalizacji zabudowy</w:t>
      </w:r>
      <w:r w:rsidRPr="00227366">
        <w:rPr>
          <w:b/>
          <w:szCs w:val="23"/>
        </w:rPr>
        <w:t xml:space="preserve"> </w:t>
      </w:r>
      <w:r w:rsidRPr="00227366">
        <w:rPr>
          <w:szCs w:val="23"/>
        </w:rPr>
        <w:t>oznaczon</w:t>
      </w:r>
      <w:r w:rsidR="007919F5" w:rsidRPr="00227366">
        <w:rPr>
          <w:szCs w:val="23"/>
        </w:rPr>
        <w:t>e</w:t>
      </w:r>
      <w:r w:rsidRPr="00227366">
        <w:rPr>
          <w:szCs w:val="23"/>
        </w:rPr>
        <w:t xml:space="preserve"> symbolem </w:t>
      </w:r>
      <w:r w:rsidRPr="00227366">
        <w:rPr>
          <w:b/>
          <w:szCs w:val="23"/>
        </w:rPr>
        <w:t>1</w:t>
      </w:r>
      <w:r w:rsidR="007919F5" w:rsidRPr="00227366">
        <w:rPr>
          <w:b/>
          <w:szCs w:val="23"/>
        </w:rPr>
        <w:t>-</w:t>
      </w:r>
      <w:r w:rsidR="00F22184" w:rsidRPr="00227366">
        <w:rPr>
          <w:b/>
          <w:szCs w:val="23"/>
        </w:rPr>
        <w:t>5</w:t>
      </w:r>
      <w:r w:rsidR="007919F5" w:rsidRPr="00227366">
        <w:rPr>
          <w:b/>
          <w:szCs w:val="23"/>
        </w:rPr>
        <w:t>R2</w:t>
      </w:r>
      <w:r w:rsidR="007919F5" w:rsidRPr="00227366">
        <w:rPr>
          <w:bCs/>
          <w:szCs w:val="23"/>
        </w:rPr>
        <w:t>.</w:t>
      </w:r>
    </w:p>
    <w:p w14:paraId="69A5465B" w14:textId="301CF1A1" w:rsidR="004377C9" w:rsidRPr="00227366" w:rsidRDefault="004377C9" w:rsidP="00E60842">
      <w:pPr>
        <w:pStyle w:val="Akapitzlist"/>
        <w:numPr>
          <w:ilvl w:val="2"/>
          <w:numId w:val="43"/>
        </w:numPr>
        <w:spacing w:after="120" w:line="264" w:lineRule="auto"/>
        <w:outlineLvl w:val="0"/>
        <w:rPr>
          <w:szCs w:val="23"/>
        </w:rPr>
      </w:pPr>
      <w:r w:rsidRPr="00227366">
        <w:rPr>
          <w:szCs w:val="23"/>
        </w:rPr>
        <w:t>Dla teren</w:t>
      </w:r>
      <w:r w:rsidR="007919F5" w:rsidRPr="00227366">
        <w:rPr>
          <w:szCs w:val="23"/>
        </w:rPr>
        <w:t>ów</w:t>
      </w:r>
      <w:r w:rsidRPr="00227366">
        <w:rPr>
          <w:szCs w:val="23"/>
        </w:rPr>
        <w:t>, o który</w:t>
      </w:r>
      <w:r w:rsidR="007919F5" w:rsidRPr="00227366">
        <w:rPr>
          <w:szCs w:val="23"/>
        </w:rPr>
        <w:t>ch</w:t>
      </w:r>
      <w:r w:rsidRPr="00227366">
        <w:rPr>
          <w:szCs w:val="23"/>
        </w:rPr>
        <w:t xml:space="preserve"> mowa w ust. 1 ustala się następujące przeznaczenie oraz zasady zagospodarowania:</w:t>
      </w:r>
    </w:p>
    <w:p w14:paraId="0488FB9C" w14:textId="77777777" w:rsidR="004377C9" w:rsidRPr="00227366" w:rsidRDefault="004377C9" w:rsidP="00E60842">
      <w:pPr>
        <w:pStyle w:val="Akapitzlist"/>
        <w:numPr>
          <w:ilvl w:val="3"/>
          <w:numId w:val="44"/>
        </w:numPr>
        <w:spacing w:after="120" w:line="264" w:lineRule="auto"/>
        <w:outlineLvl w:val="0"/>
        <w:rPr>
          <w:szCs w:val="23"/>
        </w:rPr>
      </w:pPr>
      <w:r w:rsidRPr="00227366">
        <w:rPr>
          <w:szCs w:val="23"/>
        </w:rPr>
        <w:t xml:space="preserve">Przeznaczenie podstawowe: </w:t>
      </w:r>
    </w:p>
    <w:p w14:paraId="28CD925F" w14:textId="38E417D5" w:rsidR="00CF6B8E" w:rsidRPr="006C456C" w:rsidRDefault="007919F5" w:rsidP="00E60842">
      <w:pPr>
        <w:pStyle w:val="Akapitzlist"/>
        <w:numPr>
          <w:ilvl w:val="4"/>
          <w:numId w:val="44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uprawy polowe,</w:t>
      </w:r>
    </w:p>
    <w:p w14:paraId="017F29EC" w14:textId="6B6E9424" w:rsidR="00BF7635" w:rsidRPr="006C456C" w:rsidRDefault="007919F5" w:rsidP="00E60842">
      <w:pPr>
        <w:pStyle w:val="Akapitzlist"/>
        <w:numPr>
          <w:ilvl w:val="4"/>
          <w:numId w:val="44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zadrzewienia śródpolne;</w:t>
      </w:r>
    </w:p>
    <w:p w14:paraId="107A39C3" w14:textId="77777777" w:rsidR="004377C9" w:rsidRPr="006C456C" w:rsidRDefault="004377C9" w:rsidP="00E60842">
      <w:pPr>
        <w:pStyle w:val="Akapitzlist"/>
        <w:numPr>
          <w:ilvl w:val="3"/>
          <w:numId w:val="44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Przeznaczenie dopuszczalne:</w:t>
      </w:r>
    </w:p>
    <w:p w14:paraId="2B95BA57" w14:textId="77777777" w:rsidR="007919F5" w:rsidRPr="006C456C" w:rsidRDefault="007919F5" w:rsidP="00E60842">
      <w:pPr>
        <w:pStyle w:val="Akapitzlist"/>
        <w:numPr>
          <w:ilvl w:val="0"/>
          <w:numId w:val="33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drogi dojazdowe do pól,</w:t>
      </w:r>
    </w:p>
    <w:p w14:paraId="2A1A632A" w14:textId="77777777" w:rsidR="007919F5" w:rsidRPr="006C456C" w:rsidRDefault="007919F5" w:rsidP="00E60842">
      <w:pPr>
        <w:pStyle w:val="Akapitzlist"/>
        <w:numPr>
          <w:ilvl w:val="0"/>
          <w:numId w:val="33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rowy i urządzenia melioracyjne,</w:t>
      </w:r>
    </w:p>
    <w:p w14:paraId="515B07A4" w14:textId="77777777" w:rsidR="007919F5" w:rsidRPr="006C456C" w:rsidRDefault="007919F5" w:rsidP="00E60842">
      <w:pPr>
        <w:pStyle w:val="Akapitzlist"/>
        <w:numPr>
          <w:ilvl w:val="0"/>
          <w:numId w:val="33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sieci, urządzenia i obiekty infrastruktury technicznej niewymagające uzyskania zgody na wyłączenie z produkcji rolnej;</w:t>
      </w:r>
    </w:p>
    <w:p w14:paraId="2686EC1F" w14:textId="70DDB951" w:rsidR="004377C9" w:rsidRPr="006C456C" w:rsidRDefault="004377C9" w:rsidP="00227366">
      <w:pPr>
        <w:pStyle w:val="Akapitzlist"/>
        <w:numPr>
          <w:ilvl w:val="0"/>
          <w:numId w:val="71"/>
        </w:numPr>
        <w:spacing w:after="120" w:line="264" w:lineRule="auto"/>
        <w:ind w:left="709" w:hanging="283"/>
        <w:outlineLvl w:val="0"/>
        <w:rPr>
          <w:szCs w:val="23"/>
        </w:rPr>
      </w:pPr>
      <w:r w:rsidRPr="006C456C">
        <w:rPr>
          <w:szCs w:val="23"/>
        </w:rPr>
        <w:t>Zasady zagospodarowania terenu:</w:t>
      </w:r>
    </w:p>
    <w:p w14:paraId="4EC1674C" w14:textId="55FAAA90" w:rsidR="00A74F8E" w:rsidRPr="006C456C" w:rsidRDefault="00A74F8E" w:rsidP="002928DB">
      <w:pPr>
        <w:pStyle w:val="Akapitzlist"/>
        <w:numPr>
          <w:ilvl w:val="0"/>
          <w:numId w:val="2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obowiązuje zakaz lokalizacji </w:t>
      </w:r>
      <w:r w:rsidR="00CF45F0" w:rsidRPr="006C456C">
        <w:rPr>
          <w:szCs w:val="23"/>
        </w:rPr>
        <w:t xml:space="preserve">nowej </w:t>
      </w:r>
      <w:r w:rsidRPr="006C456C">
        <w:rPr>
          <w:szCs w:val="23"/>
        </w:rPr>
        <w:t>zabudowy,</w:t>
      </w:r>
    </w:p>
    <w:p w14:paraId="3BDCAAC3" w14:textId="13571695" w:rsidR="00CF45F0" w:rsidRPr="006C456C" w:rsidRDefault="00CF45F0" w:rsidP="002928DB">
      <w:pPr>
        <w:pStyle w:val="Akapitzlist"/>
        <w:numPr>
          <w:ilvl w:val="0"/>
          <w:numId w:val="2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dopuszcza się budowę, wymianę, rozbudowę i remonty budynków w </w:t>
      </w:r>
      <w:r w:rsidR="006C2AA3" w:rsidRPr="006C456C">
        <w:rPr>
          <w:szCs w:val="23"/>
        </w:rPr>
        <w:t>granicach istniejących siedlisk rolniczych</w:t>
      </w:r>
      <w:r w:rsidR="006C456C" w:rsidRPr="006C456C">
        <w:rPr>
          <w:szCs w:val="23"/>
        </w:rPr>
        <w:t xml:space="preserve"> przy zachowaniu parametrów i wskaźników zagospodarowania terenu oraz zasad kształtowania zabudowy jak dla terenów R1</w:t>
      </w:r>
      <w:r w:rsidRPr="006C456C">
        <w:rPr>
          <w:szCs w:val="23"/>
        </w:rPr>
        <w:t>,</w:t>
      </w:r>
    </w:p>
    <w:p w14:paraId="6CA4AB98" w14:textId="558DCC1F" w:rsidR="00A74F8E" w:rsidRPr="006C456C" w:rsidRDefault="00A74F8E" w:rsidP="002928DB">
      <w:pPr>
        <w:pStyle w:val="Akapitzlist"/>
        <w:numPr>
          <w:ilvl w:val="0"/>
          <w:numId w:val="2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utrzymuje się istniejące urządzenia melioracji wodnych z dopuszczeniem ich konserwacji, modernizacji, remontów i przebudowy,</w:t>
      </w:r>
    </w:p>
    <w:p w14:paraId="0457D005" w14:textId="77777777" w:rsidR="00A74F8E" w:rsidRPr="006C456C" w:rsidRDefault="00A74F8E" w:rsidP="002928DB">
      <w:pPr>
        <w:pStyle w:val="Akapitzlist"/>
        <w:numPr>
          <w:ilvl w:val="0"/>
          <w:numId w:val="2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dopuszcza się wykonanie i odbudowę urządzeń melioracji wodnych szczegółowych,</w:t>
      </w:r>
    </w:p>
    <w:p w14:paraId="37D41593" w14:textId="056DC758" w:rsidR="00A74F8E" w:rsidRPr="006C456C" w:rsidRDefault="00A74F8E" w:rsidP="002928DB">
      <w:pPr>
        <w:pStyle w:val="Akapitzlist"/>
        <w:numPr>
          <w:ilvl w:val="0"/>
          <w:numId w:val="2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zakazuje się niszczenia urządzeń melioracyjnych, w tym nasadzeń drzew na terenach zdrenowanych z zastrzeżeniem lit. </w:t>
      </w:r>
      <w:r w:rsidR="005C00F6" w:rsidRPr="006C456C">
        <w:rPr>
          <w:szCs w:val="23"/>
        </w:rPr>
        <w:t>f</w:t>
      </w:r>
      <w:r w:rsidRPr="006C456C">
        <w:rPr>
          <w:szCs w:val="23"/>
        </w:rPr>
        <w:t>),</w:t>
      </w:r>
    </w:p>
    <w:p w14:paraId="5E4C865C" w14:textId="77777777" w:rsidR="00A74F8E" w:rsidRPr="006C456C" w:rsidRDefault="00A74F8E" w:rsidP="002928DB">
      <w:pPr>
        <w:pStyle w:val="Akapitzlist"/>
        <w:numPr>
          <w:ilvl w:val="0"/>
          <w:numId w:val="2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dopuszcza się wykonanie inwestycji kolidujących z istniejącymi sieciami drenarskimi przy jednoczesnej przebudowie sieci drenarskiej w ramach prowadzonej inwestycji, </w:t>
      </w:r>
    </w:p>
    <w:p w14:paraId="046964A0" w14:textId="3CE7430E" w:rsidR="00975C0B" w:rsidRPr="006C456C" w:rsidRDefault="00A74F8E" w:rsidP="002928DB">
      <w:pPr>
        <w:pStyle w:val="Akapitzlist"/>
        <w:numPr>
          <w:ilvl w:val="0"/>
          <w:numId w:val="2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obowiązuje zachowanie funkcjonowania układu melioracyjnego, koszty i odpowiedzialność za prawidłowe funkcjonowanie urządzeń melioracyjnych należy zapewnić w ramach prowadzonych inwestycji.</w:t>
      </w:r>
    </w:p>
    <w:p w14:paraId="53499727" w14:textId="77777777" w:rsidR="00916766" w:rsidRPr="006C456C" w:rsidRDefault="00916766" w:rsidP="00B74588">
      <w:pPr>
        <w:pStyle w:val="Akapitzlist"/>
        <w:spacing w:after="120" w:line="264" w:lineRule="auto"/>
        <w:ind w:left="851"/>
        <w:outlineLvl w:val="0"/>
        <w:rPr>
          <w:szCs w:val="23"/>
        </w:rPr>
      </w:pPr>
    </w:p>
    <w:p w14:paraId="19AF8D84" w14:textId="77777777" w:rsidR="008927AF" w:rsidRPr="006C456C" w:rsidRDefault="008927AF" w:rsidP="00E60842">
      <w:pPr>
        <w:pStyle w:val="Akapitzlist"/>
        <w:numPr>
          <w:ilvl w:val="1"/>
          <w:numId w:val="61"/>
        </w:numPr>
        <w:spacing w:after="120" w:line="264" w:lineRule="auto"/>
        <w:jc w:val="left"/>
        <w:outlineLvl w:val="0"/>
        <w:rPr>
          <w:szCs w:val="23"/>
        </w:rPr>
      </w:pPr>
    </w:p>
    <w:p w14:paraId="7ED4C85B" w14:textId="10DE9D25" w:rsidR="008927AF" w:rsidRPr="006C456C" w:rsidRDefault="008927AF" w:rsidP="00E60842">
      <w:pPr>
        <w:pStyle w:val="Akapitzlist"/>
        <w:numPr>
          <w:ilvl w:val="2"/>
          <w:numId w:val="4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Wyznacza się </w:t>
      </w:r>
      <w:r w:rsidRPr="006C456C">
        <w:rPr>
          <w:b/>
          <w:szCs w:val="23"/>
        </w:rPr>
        <w:t>teren</w:t>
      </w:r>
      <w:r w:rsidR="000E6311" w:rsidRPr="006C456C">
        <w:rPr>
          <w:b/>
          <w:szCs w:val="23"/>
        </w:rPr>
        <w:t>y</w:t>
      </w:r>
      <w:r w:rsidRPr="006C456C">
        <w:rPr>
          <w:b/>
          <w:szCs w:val="23"/>
        </w:rPr>
        <w:t xml:space="preserve"> </w:t>
      </w:r>
      <w:r w:rsidR="000E6311" w:rsidRPr="006C456C">
        <w:rPr>
          <w:b/>
          <w:szCs w:val="23"/>
        </w:rPr>
        <w:t>użytków zielonych</w:t>
      </w:r>
      <w:r w:rsidRPr="006C456C">
        <w:rPr>
          <w:b/>
          <w:szCs w:val="23"/>
        </w:rPr>
        <w:t xml:space="preserve"> </w:t>
      </w:r>
      <w:r w:rsidRPr="006C456C">
        <w:rPr>
          <w:szCs w:val="23"/>
        </w:rPr>
        <w:t>oznaczon</w:t>
      </w:r>
      <w:r w:rsidR="000E6311" w:rsidRPr="006C456C">
        <w:rPr>
          <w:szCs w:val="23"/>
        </w:rPr>
        <w:t>e</w:t>
      </w:r>
      <w:r w:rsidRPr="006C456C">
        <w:rPr>
          <w:szCs w:val="23"/>
        </w:rPr>
        <w:t xml:space="preserve"> symbolem </w:t>
      </w:r>
      <w:r w:rsidRPr="006C456C">
        <w:rPr>
          <w:b/>
          <w:szCs w:val="23"/>
        </w:rPr>
        <w:t>1</w:t>
      </w:r>
      <w:r w:rsidR="000E6311" w:rsidRPr="006C456C">
        <w:rPr>
          <w:b/>
          <w:szCs w:val="23"/>
        </w:rPr>
        <w:t>-3</w:t>
      </w:r>
      <w:r w:rsidRPr="006C456C">
        <w:rPr>
          <w:b/>
          <w:szCs w:val="23"/>
        </w:rPr>
        <w:t>ZN</w:t>
      </w:r>
      <w:r w:rsidRPr="006C456C">
        <w:rPr>
          <w:szCs w:val="23"/>
        </w:rPr>
        <w:t>.</w:t>
      </w:r>
    </w:p>
    <w:p w14:paraId="44174F3B" w14:textId="3B691392" w:rsidR="008927AF" w:rsidRPr="006C456C" w:rsidRDefault="008927AF" w:rsidP="00E60842">
      <w:pPr>
        <w:pStyle w:val="Akapitzlist"/>
        <w:numPr>
          <w:ilvl w:val="2"/>
          <w:numId w:val="4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Dla teren</w:t>
      </w:r>
      <w:r w:rsidR="000E6311" w:rsidRPr="006C456C">
        <w:rPr>
          <w:szCs w:val="23"/>
        </w:rPr>
        <w:t>ów</w:t>
      </w:r>
      <w:r w:rsidRPr="006C456C">
        <w:rPr>
          <w:szCs w:val="23"/>
        </w:rPr>
        <w:t>, o który</w:t>
      </w:r>
      <w:r w:rsidR="000E6311" w:rsidRPr="006C456C">
        <w:rPr>
          <w:szCs w:val="23"/>
        </w:rPr>
        <w:t>ch</w:t>
      </w:r>
      <w:r w:rsidRPr="006C456C">
        <w:rPr>
          <w:szCs w:val="23"/>
        </w:rPr>
        <w:t xml:space="preserve"> mowa w ust. 1 ustala się następujące przeznaczenie oraz zasady zagospodarowania:</w:t>
      </w:r>
    </w:p>
    <w:p w14:paraId="4D477428" w14:textId="77777777" w:rsidR="008927AF" w:rsidRPr="006C456C" w:rsidRDefault="008927AF" w:rsidP="00E60842">
      <w:pPr>
        <w:pStyle w:val="Akapitzlist"/>
        <w:numPr>
          <w:ilvl w:val="0"/>
          <w:numId w:val="46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lastRenderedPageBreak/>
        <w:t>Przeznaczenie podstawowe:</w:t>
      </w:r>
    </w:p>
    <w:p w14:paraId="4A7D2BF4" w14:textId="0C5654F5" w:rsidR="00B64B0B" w:rsidRPr="006C456C" w:rsidRDefault="00B64B0B" w:rsidP="00E60842">
      <w:pPr>
        <w:pStyle w:val="Akapitzlist"/>
        <w:numPr>
          <w:ilvl w:val="4"/>
          <w:numId w:val="4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łąki,</w:t>
      </w:r>
    </w:p>
    <w:p w14:paraId="094DFC1F" w14:textId="539209AB" w:rsidR="00B64B0B" w:rsidRPr="006C456C" w:rsidRDefault="00B64B0B" w:rsidP="00E60842">
      <w:pPr>
        <w:pStyle w:val="Akapitzlist"/>
        <w:numPr>
          <w:ilvl w:val="4"/>
          <w:numId w:val="4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pastwiska,</w:t>
      </w:r>
    </w:p>
    <w:p w14:paraId="2489B49F" w14:textId="0D0CF8F5" w:rsidR="00B64B0B" w:rsidRPr="006C456C" w:rsidRDefault="00B64B0B" w:rsidP="00E60842">
      <w:pPr>
        <w:pStyle w:val="Akapitzlist"/>
        <w:numPr>
          <w:ilvl w:val="4"/>
          <w:numId w:val="4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sady,</w:t>
      </w:r>
    </w:p>
    <w:p w14:paraId="45B78A32" w14:textId="3C6314B0" w:rsidR="00B64B0B" w:rsidRPr="006C456C" w:rsidRDefault="00B64B0B" w:rsidP="00E60842">
      <w:pPr>
        <w:pStyle w:val="Akapitzlist"/>
        <w:numPr>
          <w:ilvl w:val="4"/>
          <w:numId w:val="45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zadrzewienia i zakrzewienia;</w:t>
      </w:r>
    </w:p>
    <w:p w14:paraId="47CD4BF4" w14:textId="77777777" w:rsidR="008927AF" w:rsidRPr="006C456C" w:rsidRDefault="008927AF" w:rsidP="00E60842">
      <w:pPr>
        <w:pStyle w:val="Akapitzlist"/>
        <w:numPr>
          <w:ilvl w:val="3"/>
          <w:numId w:val="47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Przeznaczenie dopuszczalne:</w:t>
      </w:r>
    </w:p>
    <w:p w14:paraId="7A0A6E13" w14:textId="0C72A9AF" w:rsidR="009366A3" w:rsidRPr="006C456C" w:rsidRDefault="00B64B0B" w:rsidP="00E60842">
      <w:pPr>
        <w:pStyle w:val="Akapitzlist"/>
        <w:numPr>
          <w:ilvl w:val="4"/>
          <w:numId w:val="47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grunty </w:t>
      </w:r>
      <w:r w:rsidR="007422D2" w:rsidRPr="006C456C">
        <w:rPr>
          <w:szCs w:val="23"/>
        </w:rPr>
        <w:t>orne</w:t>
      </w:r>
      <w:r w:rsidRPr="006C456C">
        <w:rPr>
          <w:szCs w:val="23"/>
        </w:rPr>
        <w:t>,</w:t>
      </w:r>
    </w:p>
    <w:p w14:paraId="07518AF9" w14:textId="1D58FB43" w:rsidR="009366A3" w:rsidRPr="006C456C" w:rsidRDefault="009366A3" w:rsidP="00E60842">
      <w:pPr>
        <w:pStyle w:val="Akapitzlist"/>
        <w:numPr>
          <w:ilvl w:val="4"/>
          <w:numId w:val="47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rowy i urządzenia melioracyjne,</w:t>
      </w:r>
    </w:p>
    <w:p w14:paraId="79ABF8BA" w14:textId="7ABE9E06" w:rsidR="009366A3" w:rsidRPr="006C456C" w:rsidRDefault="009366A3" w:rsidP="00E60842">
      <w:pPr>
        <w:pStyle w:val="Akapitzlist"/>
        <w:numPr>
          <w:ilvl w:val="4"/>
          <w:numId w:val="47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drogi dojazdowe do pól,</w:t>
      </w:r>
    </w:p>
    <w:p w14:paraId="7DC1445C" w14:textId="5F20A53F" w:rsidR="009366A3" w:rsidRPr="006C456C" w:rsidRDefault="009366A3" w:rsidP="00E60842">
      <w:pPr>
        <w:pStyle w:val="Akapitzlist"/>
        <w:keepLines/>
        <w:numPr>
          <w:ilvl w:val="4"/>
          <w:numId w:val="47"/>
        </w:numPr>
        <w:spacing w:line="240" w:lineRule="auto"/>
        <w:rPr>
          <w:szCs w:val="23"/>
        </w:rPr>
      </w:pPr>
      <w:r w:rsidRPr="006C456C">
        <w:rPr>
          <w:szCs w:val="23"/>
        </w:rPr>
        <w:t>wykorzystanie dróg dojazdowych do pól jako szlaków turystycznych, ścieżek pieszych i tras rowerowych,</w:t>
      </w:r>
    </w:p>
    <w:p w14:paraId="06D1D3D5" w14:textId="196270D6" w:rsidR="008927AF" w:rsidRPr="006C456C" w:rsidRDefault="008927AF" w:rsidP="00E60842">
      <w:pPr>
        <w:pStyle w:val="Akapitzlist"/>
        <w:numPr>
          <w:ilvl w:val="4"/>
          <w:numId w:val="47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sieci, urządzenia i obiekty infrastruktury technicznej </w:t>
      </w:r>
      <w:r w:rsidR="0064717D" w:rsidRPr="006C456C">
        <w:rPr>
          <w:szCs w:val="23"/>
        </w:rPr>
        <w:t>niewymagające</w:t>
      </w:r>
      <w:r w:rsidRPr="006C456C">
        <w:rPr>
          <w:szCs w:val="23"/>
        </w:rPr>
        <w:t xml:space="preserve"> uzyskania zgody na wyłączenie z produkcji rolnej;</w:t>
      </w:r>
    </w:p>
    <w:p w14:paraId="3AB834D9" w14:textId="77777777" w:rsidR="008927AF" w:rsidRPr="006C456C" w:rsidRDefault="008927AF" w:rsidP="00E60842">
      <w:pPr>
        <w:pStyle w:val="Akapitzlist"/>
        <w:numPr>
          <w:ilvl w:val="3"/>
          <w:numId w:val="47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Zasady zagospodarowania terenu:</w:t>
      </w:r>
    </w:p>
    <w:p w14:paraId="47D03196" w14:textId="6FC37DD0" w:rsidR="008927AF" w:rsidRPr="006C456C" w:rsidRDefault="008927AF" w:rsidP="00E60842">
      <w:pPr>
        <w:pStyle w:val="Akapitzlist"/>
        <w:numPr>
          <w:ilvl w:val="4"/>
          <w:numId w:val="47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obowiązuje zakaz lokalizacji </w:t>
      </w:r>
      <w:r w:rsidR="00CF45F0" w:rsidRPr="006C456C">
        <w:rPr>
          <w:szCs w:val="23"/>
        </w:rPr>
        <w:t xml:space="preserve">nowej </w:t>
      </w:r>
      <w:r w:rsidR="00464311" w:rsidRPr="006C456C">
        <w:rPr>
          <w:szCs w:val="23"/>
        </w:rPr>
        <w:t>zabudowy</w:t>
      </w:r>
      <w:r w:rsidRPr="006C456C">
        <w:rPr>
          <w:szCs w:val="23"/>
        </w:rPr>
        <w:t>,</w:t>
      </w:r>
    </w:p>
    <w:p w14:paraId="7C41DA72" w14:textId="77777777" w:rsidR="007422D2" w:rsidRPr="006C456C" w:rsidRDefault="007422D2" w:rsidP="00E60842">
      <w:pPr>
        <w:pStyle w:val="Akapitzlist"/>
        <w:keepLines/>
        <w:numPr>
          <w:ilvl w:val="4"/>
          <w:numId w:val="47"/>
        </w:numPr>
        <w:spacing w:line="240" w:lineRule="auto"/>
        <w:rPr>
          <w:szCs w:val="23"/>
        </w:rPr>
      </w:pPr>
      <w:r w:rsidRPr="006C456C">
        <w:rPr>
          <w:szCs w:val="23"/>
        </w:rPr>
        <w:t>utrzymuje się istniejące urządzenia melioracji wodnych z dopuszczeniem ich konserwacji, modernizacji, remontów i przebudowy,</w:t>
      </w:r>
    </w:p>
    <w:p w14:paraId="39131D52" w14:textId="39BE77B1" w:rsidR="008927AF" w:rsidRPr="006C456C" w:rsidRDefault="007422D2" w:rsidP="00E60842">
      <w:pPr>
        <w:pStyle w:val="Akapitzlist"/>
        <w:numPr>
          <w:ilvl w:val="4"/>
          <w:numId w:val="47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obowiązuje zachowanie funkcjonowania sieci drenarskiej, koszty i odpowiedzialność za prawidłowe funkcjonowanie sieci drenarskiej zgodnie z przepisami odrębnymi</w:t>
      </w:r>
      <w:r w:rsidR="008927AF" w:rsidRPr="006C456C">
        <w:rPr>
          <w:szCs w:val="23"/>
        </w:rPr>
        <w:t>.</w:t>
      </w:r>
    </w:p>
    <w:p w14:paraId="5B02A721" w14:textId="77777777" w:rsidR="00CF45F0" w:rsidRPr="006C456C" w:rsidRDefault="00CF45F0" w:rsidP="00CF45F0">
      <w:pPr>
        <w:pStyle w:val="Akapitzlist"/>
        <w:spacing w:after="120" w:line="264" w:lineRule="auto"/>
        <w:ind w:left="851"/>
        <w:outlineLvl w:val="0"/>
        <w:rPr>
          <w:szCs w:val="23"/>
        </w:rPr>
      </w:pPr>
    </w:p>
    <w:p w14:paraId="66140C6F" w14:textId="77777777" w:rsidR="00464311" w:rsidRPr="006C456C" w:rsidRDefault="00464311" w:rsidP="00E60842">
      <w:pPr>
        <w:pStyle w:val="Akapitzlist"/>
        <w:numPr>
          <w:ilvl w:val="1"/>
          <w:numId w:val="61"/>
        </w:numPr>
        <w:spacing w:after="120" w:line="264" w:lineRule="auto"/>
        <w:jc w:val="left"/>
        <w:outlineLvl w:val="0"/>
        <w:rPr>
          <w:szCs w:val="23"/>
        </w:rPr>
      </w:pPr>
    </w:p>
    <w:p w14:paraId="2A2DD8FD" w14:textId="7D8C2E9B" w:rsidR="00464311" w:rsidRPr="006C456C" w:rsidRDefault="00464311" w:rsidP="00227366">
      <w:pPr>
        <w:pStyle w:val="Akapitzlist"/>
        <w:numPr>
          <w:ilvl w:val="2"/>
          <w:numId w:val="72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Wyznacza się </w:t>
      </w:r>
      <w:r w:rsidRPr="006C456C">
        <w:rPr>
          <w:b/>
          <w:szCs w:val="23"/>
        </w:rPr>
        <w:t>teren las</w:t>
      </w:r>
      <w:r w:rsidR="004F7973">
        <w:rPr>
          <w:b/>
          <w:szCs w:val="23"/>
        </w:rPr>
        <w:t>u</w:t>
      </w:r>
      <w:r w:rsidRPr="006C456C">
        <w:rPr>
          <w:b/>
          <w:szCs w:val="23"/>
        </w:rPr>
        <w:t xml:space="preserve"> </w:t>
      </w:r>
      <w:r w:rsidRPr="006C456C">
        <w:rPr>
          <w:szCs w:val="23"/>
        </w:rPr>
        <w:t xml:space="preserve">oznaczony symbolem </w:t>
      </w:r>
      <w:r w:rsidRPr="006C456C">
        <w:rPr>
          <w:b/>
          <w:bCs/>
          <w:szCs w:val="23"/>
        </w:rPr>
        <w:t>1ZL</w:t>
      </w:r>
      <w:r w:rsidRPr="006C456C">
        <w:rPr>
          <w:szCs w:val="23"/>
        </w:rPr>
        <w:t>.</w:t>
      </w:r>
    </w:p>
    <w:p w14:paraId="3BEA3382" w14:textId="71E6619E" w:rsidR="00464311" w:rsidRPr="006C456C" w:rsidRDefault="00464311" w:rsidP="00227366">
      <w:pPr>
        <w:pStyle w:val="Akapitzlist"/>
        <w:numPr>
          <w:ilvl w:val="2"/>
          <w:numId w:val="72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Dla terenu, o którym mowa w ust. 1 ustala się następujące przeznaczenie oraz zasady zagospodarowania:</w:t>
      </w:r>
    </w:p>
    <w:p w14:paraId="22C6D4A6" w14:textId="3FB527E3" w:rsidR="00464311" w:rsidRPr="006C456C" w:rsidRDefault="00464311" w:rsidP="00227366">
      <w:pPr>
        <w:pStyle w:val="Akapitzlist"/>
        <w:numPr>
          <w:ilvl w:val="0"/>
          <w:numId w:val="73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Przeznaczenie podstawowe: lasy</w:t>
      </w:r>
      <w:r w:rsidR="00144904" w:rsidRPr="006C456C">
        <w:rPr>
          <w:szCs w:val="23"/>
        </w:rPr>
        <w:t>;</w:t>
      </w:r>
    </w:p>
    <w:p w14:paraId="7E144D00" w14:textId="77777777" w:rsidR="00464311" w:rsidRPr="006C456C" w:rsidRDefault="00464311" w:rsidP="00227366">
      <w:pPr>
        <w:pStyle w:val="Akapitzlist"/>
        <w:numPr>
          <w:ilvl w:val="3"/>
          <w:numId w:val="74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Przeznaczenie dopuszczalne:</w:t>
      </w:r>
    </w:p>
    <w:p w14:paraId="6BDB069D" w14:textId="3903ADF1" w:rsidR="00464311" w:rsidRPr="006C456C" w:rsidRDefault="00464311" w:rsidP="00227366">
      <w:pPr>
        <w:pStyle w:val="Akapitzlist"/>
        <w:numPr>
          <w:ilvl w:val="4"/>
          <w:numId w:val="74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drogi leśne,</w:t>
      </w:r>
    </w:p>
    <w:p w14:paraId="48B4EDAE" w14:textId="5104C283" w:rsidR="00464311" w:rsidRPr="006C456C" w:rsidRDefault="00464311" w:rsidP="00227366">
      <w:pPr>
        <w:pStyle w:val="Akapitzlist"/>
        <w:numPr>
          <w:ilvl w:val="4"/>
          <w:numId w:val="74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obiekty i urządzenia gospodarki leśnej,</w:t>
      </w:r>
    </w:p>
    <w:p w14:paraId="3EA6F368" w14:textId="3ADA4513" w:rsidR="00464311" w:rsidRPr="006C456C" w:rsidRDefault="00464311" w:rsidP="00227366">
      <w:pPr>
        <w:pStyle w:val="Akapitzlist"/>
        <w:numPr>
          <w:ilvl w:val="4"/>
          <w:numId w:val="74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wykorzystanie dróg leśnych jako szlaków turystycznych, ścieżek pieszych i tras rowerowych;</w:t>
      </w:r>
    </w:p>
    <w:p w14:paraId="4B7DA157" w14:textId="77777777" w:rsidR="00464311" w:rsidRPr="006C456C" w:rsidRDefault="00464311" w:rsidP="00227366">
      <w:pPr>
        <w:pStyle w:val="Akapitzlist"/>
        <w:numPr>
          <w:ilvl w:val="3"/>
          <w:numId w:val="74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Zasady zagospodarowania terenu:</w:t>
      </w:r>
    </w:p>
    <w:p w14:paraId="38098111" w14:textId="306CC71E" w:rsidR="00EA461D" w:rsidRPr="006C456C" w:rsidRDefault="0099483C" w:rsidP="00227366">
      <w:pPr>
        <w:pStyle w:val="Akapitzlist"/>
        <w:numPr>
          <w:ilvl w:val="4"/>
          <w:numId w:val="74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z</w:t>
      </w:r>
      <w:r w:rsidR="00EA461D" w:rsidRPr="006C456C">
        <w:rPr>
          <w:szCs w:val="23"/>
        </w:rPr>
        <w:t>agospodarowa</w:t>
      </w:r>
      <w:r w:rsidRPr="006C456C">
        <w:rPr>
          <w:szCs w:val="23"/>
        </w:rPr>
        <w:t>nie zgodnie z zasadami określonymi w planach urządzania lasów,</w:t>
      </w:r>
    </w:p>
    <w:p w14:paraId="581F9F17" w14:textId="52AC6A89" w:rsidR="0099483C" w:rsidRPr="006C456C" w:rsidRDefault="0099483C" w:rsidP="00227366">
      <w:pPr>
        <w:pStyle w:val="Akapitzlist"/>
        <w:numPr>
          <w:ilvl w:val="4"/>
          <w:numId w:val="74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dopuszcza się utrzymanie wydzielonych geodezyjnie dróg dojazdowych do pól.</w:t>
      </w:r>
    </w:p>
    <w:p w14:paraId="3FD1937E" w14:textId="77777777" w:rsidR="00464311" w:rsidRPr="006C456C" w:rsidRDefault="00464311" w:rsidP="008927AF">
      <w:pPr>
        <w:pStyle w:val="Akapitzlist"/>
        <w:spacing w:after="120" w:line="264" w:lineRule="auto"/>
        <w:ind w:left="851"/>
        <w:outlineLvl w:val="0"/>
        <w:rPr>
          <w:szCs w:val="23"/>
        </w:rPr>
      </w:pPr>
    </w:p>
    <w:p w14:paraId="4158A749" w14:textId="77777777" w:rsidR="00B74588" w:rsidRPr="006C456C" w:rsidRDefault="00B74588" w:rsidP="00227366">
      <w:pPr>
        <w:pStyle w:val="Akapitzlist"/>
        <w:numPr>
          <w:ilvl w:val="1"/>
          <w:numId w:val="74"/>
        </w:numPr>
        <w:spacing w:after="120" w:line="264" w:lineRule="auto"/>
        <w:jc w:val="left"/>
        <w:outlineLvl w:val="0"/>
        <w:rPr>
          <w:szCs w:val="23"/>
        </w:rPr>
      </w:pPr>
    </w:p>
    <w:p w14:paraId="011684B9" w14:textId="542B5EAF" w:rsidR="00B74588" w:rsidRPr="006C456C" w:rsidRDefault="00B74588" w:rsidP="00E60842">
      <w:pPr>
        <w:pStyle w:val="Akapitzlist"/>
        <w:numPr>
          <w:ilvl w:val="2"/>
          <w:numId w:val="48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Wyznacza się </w:t>
      </w:r>
      <w:r w:rsidRPr="006C456C">
        <w:rPr>
          <w:b/>
          <w:szCs w:val="23"/>
        </w:rPr>
        <w:t xml:space="preserve">tereny dróg </w:t>
      </w:r>
      <w:r w:rsidR="002F6B55" w:rsidRPr="006C456C">
        <w:rPr>
          <w:b/>
          <w:szCs w:val="23"/>
        </w:rPr>
        <w:t xml:space="preserve">publicznych </w:t>
      </w:r>
      <w:r w:rsidRPr="006C456C">
        <w:rPr>
          <w:b/>
          <w:szCs w:val="23"/>
        </w:rPr>
        <w:t xml:space="preserve">głównych </w:t>
      </w:r>
      <w:r w:rsidRPr="006C456C">
        <w:rPr>
          <w:szCs w:val="23"/>
        </w:rPr>
        <w:t xml:space="preserve">oznaczone symbolem </w:t>
      </w:r>
      <w:r w:rsidRPr="006C456C">
        <w:rPr>
          <w:b/>
          <w:szCs w:val="23"/>
        </w:rPr>
        <w:t>1-</w:t>
      </w:r>
      <w:r w:rsidR="0099483C" w:rsidRPr="006C456C">
        <w:rPr>
          <w:b/>
          <w:szCs w:val="23"/>
        </w:rPr>
        <w:t>2</w:t>
      </w:r>
      <w:r w:rsidRPr="006C456C">
        <w:rPr>
          <w:b/>
          <w:szCs w:val="23"/>
        </w:rPr>
        <w:t>KDG</w:t>
      </w:r>
      <w:r w:rsidRPr="006C456C">
        <w:rPr>
          <w:szCs w:val="23"/>
        </w:rPr>
        <w:t>.</w:t>
      </w:r>
    </w:p>
    <w:p w14:paraId="57EE6195" w14:textId="77777777" w:rsidR="00B74588" w:rsidRPr="006C456C" w:rsidRDefault="00B74588" w:rsidP="00E60842">
      <w:pPr>
        <w:pStyle w:val="Akapitzlist"/>
        <w:numPr>
          <w:ilvl w:val="2"/>
          <w:numId w:val="48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Dla terenów, o których mowa w ust. 1 ustala się następujące przeznaczenie oraz zasady zagospodarowania:</w:t>
      </w:r>
    </w:p>
    <w:p w14:paraId="6F2269B1" w14:textId="4C23C3E7" w:rsidR="00B74588" w:rsidRPr="006C456C" w:rsidRDefault="00B74588" w:rsidP="002928DB">
      <w:pPr>
        <w:pStyle w:val="Akapitzlist"/>
        <w:numPr>
          <w:ilvl w:val="0"/>
          <w:numId w:val="27"/>
        </w:numPr>
        <w:spacing w:after="120" w:line="264" w:lineRule="auto"/>
        <w:ind w:left="709" w:hanging="281"/>
        <w:outlineLvl w:val="0"/>
        <w:rPr>
          <w:szCs w:val="23"/>
        </w:rPr>
      </w:pPr>
      <w:r w:rsidRPr="006C456C">
        <w:rPr>
          <w:szCs w:val="23"/>
        </w:rPr>
        <w:t>Przeznaczenie podstawowe: droga powiatowa klasy głównej;</w:t>
      </w:r>
    </w:p>
    <w:p w14:paraId="5FDCC802" w14:textId="77777777" w:rsidR="00B74588" w:rsidRPr="006C456C" w:rsidRDefault="00B74588" w:rsidP="002928DB">
      <w:pPr>
        <w:pStyle w:val="Akapitzlist"/>
        <w:numPr>
          <w:ilvl w:val="3"/>
          <w:numId w:val="28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Przeznaczenie dopuszczalne:</w:t>
      </w:r>
    </w:p>
    <w:p w14:paraId="55C3C206" w14:textId="568B5D3E" w:rsidR="00B74588" w:rsidRPr="006C456C" w:rsidRDefault="00B74588" w:rsidP="002928DB">
      <w:pPr>
        <w:pStyle w:val="Akapitzlist"/>
        <w:numPr>
          <w:ilvl w:val="4"/>
          <w:numId w:val="28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chodniki,</w:t>
      </w:r>
    </w:p>
    <w:p w14:paraId="6A98DF18" w14:textId="3F29F099" w:rsidR="00B74588" w:rsidRPr="006C456C" w:rsidRDefault="00B74588" w:rsidP="002928DB">
      <w:pPr>
        <w:pStyle w:val="Akapitzlist"/>
        <w:numPr>
          <w:ilvl w:val="4"/>
          <w:numId w:val="28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ścieżki rowerowe,</w:t>
      </w:r>
    </w:p>
    <w:p w14:paraId="46FFFAB8" w14:textId="57798723" w:rsidR="00B74588" w:rsidRPr="006C456C" w:rsidRDefault="00B74588" w:rsidP="002928DB">
      <w:pPr>
        <w:pStyle w:val="Akapitzlist"/>
        <w:numPr>
          <w:ilvl w:val="4"/>
          <w:numId w:val="28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miejsca postojowe,</w:t>
      </w:r>
    </w:p>
    <w:p w14:paraId="6C423370" w14:textId="4310E4FB" w:rsidR="00B74588" w:rsidRPr="006C456C" w:rsidRDefault="00B74588" w:rsidP="002928DB">
      <w:pPr>
        <w:pStyle w:val="Akapitzlist"/>
        <w:numPr>
          <w:ilvl w:val="4"/>
          <w:numId w:val="28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przystanki i wiaty autobusowe,</w:t>
      </w:r>
    </w:p>
    <w:p w14:paraId="7A2D5A4E" w14:textId="2F2F110A" w:rsidR="00B74588" w:rsidRPr="006C456C" w:rsidRDefault="00B74588" w:rsidP="002928DB">
      <w:pPr>
        <w:pStyle w:val="Akapitzlist"/>
        <w:numPr>
          <w:ilvl w:val="4"/>
          <w:numId w:val="28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elementy małej architektury,</w:t>
      </w:r>
    </w:p>
    <w:p w14:paraId="3BAD7FF4" w14:textId="70F6A636" w:rsidR="00B74588" w:rsidRPr="006C456C" w:rsidRDefault="00B74588" w:rsidP="002928DB">
      <w:pPr>
        <w:pStyle w:val="Akapitzlist"/>
        <w:numPr>
          <w:ilvl w:val="4"/>
          <w:numId w:val="28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dopuszcza się realizację w pasie drogowym sieci oraz urządzeń i obiektów infrastruktury technicznej zgodnie z przepisami odrębnymi;</w:t>
      </w:r>
    </w:p>
    <w:p w14:paraId="4A25FD08" w14:textId="118EBE23" w:rsidR="0009074C" w:rsidRPr="006C456C" w:rsidRDefault="0009074C" w:rsidP="002928DB">
      <w:pPr>
        <w:pStyle w:val="Akapitzlist"/>
        <w:numPr>
          <w:ilvl w:val="3"/>
          <w:numId w:val="28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Parametry i wskaźniki zagospodarowania terenu:</w:t>
      </w:r>
    </w:p>
    <w:p w14:paraId="6DAF2C5A" w14:textId="53E98962" w:rsidR="0009074C" w:rsidRPr="006C456C" w:rsidRDefault="0009074C" w:rsidP="002928DB">
      <w:pPr>
        <w:pStyle w:val="Akapitzlist"/>
        <w:numPr>
          <w:ilvl w:val="4"/>
          <w:numId w:val="28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lastRenderedPageBreak/>
        <w:t>szerokość w liniach rozgraniczających zgodnie z rysunkiem zmiany planu – obszar zmiany planu obejmuje fragment</w:t>
      </w:r>
      <w:r w:rsidR="002F6B55" w:rsidRPr="006C456C">
        <w:rPr>
          <w:szCs w:val="23"/>
        </w:rPr>
        <w:t>y</w:t>
      </w:r>
      <w:r w:rsidRPr="006C456C">
        <w:rPr>
          <w:szCs w:val="23"/>
        </w:rPr>
        <w:t xml:space="preserve"> pas</w:t>
      </w:r>
      <w:r w:rsidR="002F2A8D" w:rsidRPr="006C456C">
        <w:rPr>
          <w:szCs w:val="23"/>
        </w:rPr>
        <w:t>a</w:t>
      </w:r>
      <w:r w:rsidRPr="006C456C">
        <w:rPr>
          <w:szCs w:val="23"/>
        </w:rPr>
        <w:t xml:space="preserve"> drogow</w:t>
      </w:r>
      <w:r w:rsidR="002F2A8D" w:rsidRPr="006C456C">
        <w:rPr>
          <w:szCs w:val="23"/>
        </w:rPr>
        <w:t>ego</w:t>
      </w:r>
      <w:r w:rsidRPr="006C456C">
        <w:rPr>
          <w:szCs w:val="23"/>
        </w:rPr>
        <w:t>,</w:t>
      </w:r>
    </w:p>
    <w:p w14:paraId="41536A77" w14:textId="28EF7458" w:rsidR="0009074C" w:rsidRPr="006C456C" w:rsidRDefault="0009074C" w:rsidP="002928DB">
      <w:pPr>
        <w:pStyle w:val="Akapitzlist"/>
        <w:numPr>
          <w:ilvl w:val="4"/>
          <w:numId w:val="28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parametry geometryczne – zgodnie z warunkami technicznymi, jakim powinny odpowiadać drogi publiczne i ich usytuowanie</w:t>
      </w:r>
      <w:r w:rsidR="000E143B" w:rsidRPr="006C456C">
        <w:rPr>
          <w:szCs w:val="23"/>
        </w:rPr>
        <w:t>;</w:t>
      </w:r>
    </w:p>
    <w:p w14:paraId="4985E160" w14:textId="78AE47D4" w:rsidR="00B74588" w:rsidRPr="006C456C" w:rsidRDefault="00B74588" w:rsidP="002928DB">
      <w:pPr>
        <w:pStyle w:val="Akapitzlist"/>
        <w:numPr>
          <w:ilvl w:val="3"/>
          <w:numId w:val="28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Zasady zagospodarowania terenu:</w:t>
      </w:r>
      <w:r w:rsidR="00002234" w:rsidRPr="006C456C">
        <w:rPr>
          <w:szCs w:val="23"/>
        </w:rPr>
        <w:t xml:space="preserve"> </w:t>
      </w:r>
      <w:r w:rsidRPr="006C456C">
        <w:rPr>
          <w:szCs w:val="23"/>
        </w:rPr>
        <w:t>obowiązuje zakaz lokalizacji zabudowy</w:t>
      </w:r>
      <w:r w:rsidR="0009074C" w:rsidRPr="006C456C">
        <w:rPr>
          <w:szCs w:val="23"/>
        </w:rPr>
        <w:t>.</w:t>
      </w:r>
    </w:p>
    <w:p w14:paraId="3E584FCB" w14:textId="77777777" w:rsidR="002F6B55" w:rsidRPr="006C456C" w:rsidRDefault="002F6B55" w:rsidP="00A478D6">
      <w:pPr>
        <w:pStyle w:val="Akapitzlist"/>
        <w:spacing w:after="120" w:line="264" w:lineRule="auto"/>
        <w:ind w:left="851"/>
        <w:outlineLvl w:val="0"/>
        <w:rPr>
          <w:szCs w:val="23"/>
        </w:rPr>
      </w:pPr>
    </w:p>
    <w:p w14:paraId="33DC186B" w14:textId="77777777" w:rsidR="002E3C59" w:rsidRPr="006C456C" w:rsidRDefault="002E3C59" w:rsidP="00E60842">
      <w:pPr>
        <w:pStyle w:val="Akapitzlist"/>
        <w:numPr>
          <w:ilvl w:val="1"/>
          <w:numId w:val="48"/>
        </w:numPr>
        <w:spacing w:after="120" w:line="264" w:lineRule="auto"/>
        <w:jc w:val="left"/>
        <w:outlineLvl w:val="0"/>
        <w:rPr>
          <w:szCs w:val="23"/>
        </w:rPr>
      </w:pPr>
    </w:p>
    <w:p w14:paraId="1DA18CDA" w14:textId="011D0D63" w:rsidR="002E3C59" w:rsidRPr="006C456C" w:rsidRDefault="002E3C59" w:rsidP="00E60842">
      <w:pPr>
        <w:pStyle w:val="Akapitzlist"/>
        <w:numPr>
          <w:ilvl w:val="2"/>
          <w:numId w:val="48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Wyznacza się </w:t>
      </w:r>
      <w:r w:rsidRPr="006C456C">
        <w:rPr>
          <w:b/>
          <w:szCs w:val="23"/>
        </w:rPr>
        <w:t>teren dr</w:t>
      </w:r>
      <w:r w:rsidR="0099483C" w:rsidRPr="006C456C">
        <w:rPr>
          <w:b/>
          <w:szCs w:val="23"/>
        </w:rPr>
        <w:t>ogi</w:t>
      </w:r>
      <w:r w:rsidRPr="006C456C">
        <w:rPr>
          <w:b/>
          <w:szCs w:val="23"/>
        </w:rPr>
        <w:t xml:space="preserve"> </w:t>
      </w:r>
      <w:r w:rsidR="002F6B55" w:rsidRPr="006C456C">
        <w:rPr>
          <w:b/>
          <w:szCs w:val="23"/>
        </w:rPr>
        <w:t xml:space="preserve">publicznej </w:t>
      </w:r>
      <w:r w:rsidRPr="006C456C">
        <w:rPr>
          <w:b/>
          <w:szCs w:val="23"/>
        </w:rPr>
        <w:t>zbiorcz</w:t>
      </w:r>
      <w:r w:rsidR="0099483C" w:rsidRPr="006C456C">
        <w:rPr>
          <w:b/>
          <w:szCs w:val="23"/>
        </w:rPr>
        <w:t>ej</w:t>
      </w:r>
      <w:r w:rsidRPr="006C456C">
        <w:rPr>
          <w:b/>
          <w:szCs w:val="23"/>
        </w:rPr>
        <w:t xml:space="preserve"> </w:t>
      </w:r>
      <w:r w:rsidRPr="006C456C">
        <w:rPr>
          <w:szCs w:val="23"/>
        </w:rPr>
        <w:t xml:space="preserve">oznaczony symbolem </w:t>
      </w:r>
      <w:r w:rsidRPr="006C456C">
        <w:rPr>
          <w:b/>
          <w:szCs w:val="23"/>
        </w:rPr>
        <w:t>1KDZ</w:t>
      </w:r>
      <w:r w:rsidRPr="006C456C">
        <w:rPr>
          <w:szCs w:val="23"/>
        </w:rPr>
        <w:t>.</w:t>
      </w:r>
    </w:p>
    <w:p w14:paraId="59A541B7" w14:textId="63CD879F" w:rsidR="002E3C59" w:rsidRPr="006C456C" w:rsidRDefault="002E3C59" w:rsidP="00E60842">
      <w:pPr>
        <w:pStyle w:val="Akapitzlist"/>
        <w:numPr>
          <w:ilvl w:val="2"/>
          <w:numId w:val="48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Dla teren</w:t>
      </w:r>
      <w:r w:rsidR="00CF45F0" w:rsidRPr="006C456C">
        <w:rPr>
          <w:szCs w:val="23"/>
        </w:rPr>
        <w:t>u</w:t>
      </w:r>
      <w:r w:rsidRPr="006C456C">
        <w:rPr>
          <w:szCs w:val="23"/>
        </w:rPr>
        <w:t>, o który</w:t>
      </w:r>
      <w:r w:rsidR="00CF45F0" w:rsidRPr="006C456C">
        <w:rPr>
          <w:szCs w:val="23"/>
        </w:rPr>
        <w:t>m</w:t>
      </w:r>
      <w:r w:rsidRPr="006C456C">
        <w:rPr>
          <w:szCs w:val="23"/>
        </w:rPr>
        <w:t xml:space="preserve"> mowa w ust. 1 ustala się następujące przeznaczenie oraz zasady zagospodarowania:</w:t>
      </w:r>
    </w:p>
    <w:p w14:paraId="33D6DE00" w14:textId="44D962FD" w:rsidR="002E3C59" w:rsidRPr="006C456C" w:rsidRDefault="002E3C59" w:rsidP="002928DB">
      <w:pPr>
        <w:pStyle w:val="Akapitzlist"/>
        <w:numPr>
          <w:ilvl w:val="0"/>
          <w:numId w:val="31"/>
        </w:numPr>
        <w:spacing w:after="120" w:line="264" w:lineRule="auto"/>
        <w:ind w:left="709" w:hanging="281"/>
        <w:outlineLvl w:val="0"/>
        <w:rPr>
          <w:szCs w:val="23"/>
        </w:rPr>
      </w:pPr>
      <w:r w:rsidRPr="006C456C">
        <w:rPr>
          <w:szCs w:val="23"/>
        </w:rPr>
        <w:t xml:space="preserve">Przeznaczenie podstawowe: droga </w:t>
      </w:r>
      <w:r w:rsidR="00E11B49" w:rsidRPr="006C456C">
        <w:rPr>
          <w:szCs w:val="23"/>
        </w:rPr>
        <w:t>powiatowa</w:t>
      </w:r>
      <w:r w:rsidRPr="006C456C">
        <w:rPr>
          <w:szCs w:val="23"/>
        </w:rPr>
        <w:t xml:space="preserve"> klasy </w:t>
      </w:r>
      <w:r w:rsidR="00AD6287" w:rsidRPr="006C456C">
        <w:rPr>
          <w:szCs w:val="23"/>
        </w:rPr>
        <w:t>zbiorczej</w:t>
      </w:r>
      <w:r w:rsidRPr="006C456C">
        <w:rPr>
          <w:szCs w:val="23"/>
        </w:rPr>
        <w:t>;</w:t>
      </w:r>
    </w:p>
    <w:p w14:paraId="550F7BA4" w14:textId="77777777" w:rsidR="002E3C59" w:rsidRPr="006C456C" w:rsidRDefault="002E3C59" w:rsidP="002928DB">
      <w:pPr>
        <w:pStyle w:val="Akapitzlist"/>
        <w:numPr>
          <w:ilvl w:val="3"/>
          <w:numId w:val="32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Przeznaczenie dopuszczalne:</w:t>
      </w:r>
    </w:p>
    <w:p w14:paraId="4E073405" w14:textId="77777777" w:rsidR="002E3C59" w:rsidRPr="006C456C" w:rsidRDefault="002E3C59" w:rsidP="002928DB">
      <w:pPr>
        <w:pStyle w:val="Akapitzlist"/>
        <w:numPr>
          <w:ilvl w:val="4"/>
          <w:numId w:val="32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chodniki,</w:t>
      </w:r>
    </w:p>
    <w:p w14:paraId="05637DCF" w14:textId="77777777" w:rsidR="002E3C59" w:rsidRPr="006C456C" w:rsidRDefault="002E3C59" w:rsidP="002928DB">
      <w:pPr>
        <w:pStyle w:val="Akapitzlist"/>
        <w:numPr>
          <w:ilvl w:val="4"/>
          <w:numId w:val="32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ścieżki rowerowe,</w:t>
      </w:r>
    </w:p>
    <w:p w14:paraId="54DE2772" w14:textId="1811DF83" w:rsidR="002E3C59" w:rsidRPr="006C456C" w:rsidRDefault="002E3C59" w:rsidP="002928DB">
      <w:pPr>
        <w:pStyle w:val="Akapitzlist"/>
        <w:numPr>
          <w:ilvl w:val="4"/>
          <w:numId w:val="32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miejsca postojowe,</w:t>
      </w:r>
    </w:p>
    <w:p w14:paraId="00B87092" w14:textId="076AC13E" w:rsidR="002E3C59" w:rsidRPr="006C456C" w:rsidRDefault="002E3C59" w:rsidP="002928DB">
      <w:pPr>
        <w:pStyle w:val="Akapitzlist"/>
        <w:numPr>
          <w:ilvl w:val="4"/>
          <w:numId w:val="32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przystanki i wiaty autobusowe,</w:t>
      </w:r>
    </w:p>
    <w:p w14:paraId="258420EC" w14:textId="016751C2" w:rsidR="002E3C59" w:rsidRPr="006C456C" w:rsidRDefault="002E3C59" w:rsidP="002928DB">
      <w:pPr>
        <w:pStyle w:val="Akapitzlist"/>
        <w:numPr>
          <w:ilvl w:val="4"/>
          <w:numId w:val="32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elementy małej architektury,</w:t>
      </w:r>
    </w:p>
    <w:p w14:paraId="699C118F" w14:textId="77777777" w:rsidR="002E3C59" w:rsidRPr="006C456C" w:rsidRDefault="002E3C59" w:rsidP="002928DB">
      <w:pPr>
        <w:pStyle w:val="Akapitzlist"/>
        <w:numPr>
          <w:ilvl w:val="4"/>
          <w:numId w:val="32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dopuszcza się realizację w pasie drogowym sieci oraz urządzeń i obiektów infrastruktury technicznej zgodnie z przepisami odrębnymi;</w:t>
      </w:r>
    </w:p>
    <w:p w14:paraId="235A904A" w14:textId="77777777" w:rsidR="002E3C59" w:rsidRPr="006C456C" w:rsidRDefault="002E3C59" w:rsidP="002928DB">
      <w:pPr>
        <w:pStyle w:val="Akapitzlist"/>
        <w:numPr>
          <w:ilvl w:val="3"/>
          <w:numId w:val="32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Parametry i wskaźniki zagospodarowania terenu:</w:t>
      </w:r>
    </w:p>
    <w:p w14:paraId="58A51C30" w14:textId="50584809" w:rsidR="004D2D0D" w:rsidRPr="006C456C" w:rsidRDefault="002E3C59" w:rsidP="002928DB">
      <w:pPr>
        <w:pStyle w:val="Akapitzlist"/>
        <w:numPr>
          <w:ilvl w:val="4"/>
          <w:numId w:val="32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szerokość w liniach rozgraniczających</w:t>
      </w:r>
      <w:r w:rsidR="004D2D0D" w:rsidRPr="006C456C">
        <w:rPr>
          <w:szCs w:val="23"/>
        </w:rPr>
        <w:t>: 20 m,</w:t>
      </w:r>
    </w:p>
    <w:p w14:paraId="27144DF6" w14:textId="453F022E" w:rsidR="002E3C59" w:rsidRPr="006C456C" w:rsidRDefault="002E3C59" w:rsidP="002928DB">
      <w:pPr>
        <w:pStyle w:val="Akapitzlist"/>
        <w:numPr>
          <w:ilvl w:val="4"/>
          <w:numId w:val="32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parametry geometryczne – zgodnie z warunkami technicznymi, jakim powinny odpowiadać drogi publiczne i ich usytuowanie</w:t>
      </w:r>
      <w:r w:rsidR="000E143B" w:rsidRPr="006C456C">
        <w:rPr>
          <w:szCs w:val="23"/>
        </w:rPr>
        <w:t>;</w:t>
      </w:r>
    </w:p>
    <w:p w14:paraId="32FD20B2" w14:textId="5ED8D6CC" w:rsidR="002E3C59" w:rsidRPr="006C456C" w:rsidRDefault="002E3C59" w:rsidP="002928DB">
      <w:pPr>
        <w:pStyle w:val="Akapitzlist"/>
        <w:numPr>
          <w:ilvl w:val="3"/>
          <w:numId w:val="32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Zasady zagospodarowania terenu: obowiązuje zakaz lokalizacji zabudowy.</w:t>
      </w:r>
    </w:p>
    <w:p w14:paraId="3FB52980" w14:textId="77777777" w:rsidR="00CF45F0" w:rsidRPr="006C456C" w:rsidRDefault="00CF45F0" w:rsidP="00CF45F0">
      <w:pPr>
        <w:pStyle w:val="Akapitzlist"/>
        <w:spacing w:after="120" w:line="264" w:lineRule="auto"/>
        <w:ind w:left="567"/>
        <w:outlineLvl w:val="0"/>
        <w:rPr>
          <w:szCs w:val="23"/>
        </w:rPr>
      </w:pPr>
    </w:p>
    <w:p w14:paraId="3C5A3097" w14:textId="77777777" w:rsidR="00A478D6" w:rsidRPr="006C456C" w:rsidRDefault="00A478D6" w:rsidP="00E60842">
      <w:pPr>
        <w:pStyle w:val="Akapitzlist"/>
        <w:numPr>
          <w:ilvl w:val="1"/>
          <w:numId w:val="48"/>
        </w:numPr>
        <w:spacing w:after="120" w:line="264" w:lineRule="auto"/>
        <w:jc w:val="left"/>
        <w:outlineLvl w:val="0"/>
        <w:rPr>
          <w:szCs w:val="23"/>
        </w:rPr>
      </w:pPr>
    </w:p>
    <w:p w14:paraId="6B06E2E6" w14:textId="0ACBD739" w:rsidR="00A478D6" w:rsidRPr="006C456C" w:rsidRDefault="00A478D6" w:rsidP="00E60842">
      <w:pPr>
        <w:pStyle w:val="Akapitzlist"/>
        <w:numPr>
          <w:ilvl w:val="2"/>
          <w:numId w:val="48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 xml:space="preserve">Wyznacza się </w:t>
      </w:r>
      <w:r w:rsidRPr="006C456C">
        <w:rPr>
          <w:b/>
          <w:szCs w:val="23"/>
        </w:rPr>
        <w:t>teren dr</w:t>
      </w:r>
      <w:r w:rsidR="0099483C" w:rsidRPr="006C456C">
        <w:rPr>
          <w:b/>
          <w:szCs w:val="23"/>
        </w:rPr>
        <w:t>ogi</w:t>
      </w:r>
      <w:r w:rsidRPr="006C456C">
        <w:rPr>
          <w:b/>
          <w:szCs w:val="23"/>
        </w:rPr>
        <w:t xml:space="preserve"> </w:t>
      </w:r>
      <w:r w:rsidR="002F6B55" w:rsidRPr="006C456C">
        <w:rPr>
          <w:b/>
          <w:szCs w:val="23"/>
        </w:rPr>
        <w:t xml:space="preserve">publicznej </w:t>
      </w:r>
      <w:r w:rsidRPr="006C456C">
        <w:rPr>
          <w:b/>
          <w:szCs w:val="23"/>
        </w:rPr>
        <w:t>lokaln</w:t>
      </w:r>
      <w:r w:rsidR="0099483C" w:rsidRPr="006C456C">
        <w:rPr>
          <w:b/>
          <w:szCs w:val="23"/>
        </w:rPr>
        <w:t>ej</w:t>
      </w:r>
      <w:r w:rsidRPr="006C456C">
        <w:rPr>
          <w:b/>
          <w:szCs w:val="23"/>
        </w:rPr>
        <w:t xml:space="preserve"> </w:t>
      </w:r>
      <w:r w:rsidRPr="006C456C">
        <w:rPr>
          <w:szCs w:val="23"/>
        </w:rPr>
        <w:t>oznaczon</w:t>
      </w:r>
      <w:r w:rsidR="0099483C" w:rsidRPr="006C456C">
        <w:rPr>
          <w:szCs w:val="23"/>
        </w:rPr>
        <w:t>y</w:t>
      </w:r>
      <w:r w:rsidRPr="006C456C">
        <w:rPr>
          <w:szCs w:val="23"/>
        </w:rPr>
        <w:t xml:space="preserve"> symbolem </w:t>
      </w:r>
      <w:r w:rsidRPr="006C456C">
        <w:rPr>
          <w:b/>
          <w:szCs w:val="23"/>
        </w:rPr>
        <w:t>1KDL</w:t>
      </w:r>
      <w:r w:rsidRPr="006C456C">
        <w:rPr>
          <w:szCs w:val="23"/>
        </w:rPr>
        <w:t>.</w:t>
      </w:r>
    </w:p>
    <w:p w14:paraId="023B8DCA" w14:textId="6970DC05" w:rsidR="00A478D6" w:rsidRPr="006C456C" w:rsidRDefault="00A478D6" w:rsidP="00E60842">
      <w:pPr>
        <w:pStyle w:val="Akapitzlist"/>
        <w:numPr>
          <w:ilvl w:val="2"/>
          <w:numId w:val="48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Dla teren</w:t>
      </w:r>
      <w:r w:rsidR="0099483C" w:rsidRPr="006C456C">
        <w:rPr>
          <w:szCs w:val="23"/>
        </w:rPr>
        <w:t>u</w:t>
      </w:r>
      <w:r w:rsidRPr="006C456C">
        <w:rPr>
          <w:szCs w:val="23"/>
        </w:rPr>
        <w:t>, o który</w:t>
      </w:r>
      <w:r w:rsidR="0099483C" w:rsidRPr="006C456C">
        <w:rPr>
          <w:szCs w:val="23"/>
        </w:rPr>
        <w:t>m</w:t>
      </w:r>
      <w:r w:rsidRPr="006C456C">
        <w:rPr>
          <w:szCs w:val="23"/>
        </w:rPr>
        <w:t xml:space="preserve"> mowa w ust. 1 ustala się następujące przeznaczenie oraz zasady zagospodarowania:</w:t>
      </w:r>
    </w:p>
    <w:p w14:paraId="41BB3827" w14:textId="5A191673" w:rsidR="00A478D6" w:rsidRPr="006C456C" w:rsidRDefault="00A478D6" w:rsidP="002928DB">
      <w:pPr>
        <w:pStyle w:val="Akapitzlist"/>
        <w:numPr>
          <w:ilvl w:val="0"/>
          <w:numId w:val="29"/>
        </w:numPr>
        <w:spacing w:after="120" w:line="264" w:lineRule="auto"/>
        <w:ind w:left="709" w:hanging="281"/>
        <w:outlineLvl w:val="0"/>
        <w:rPr>
          <w:szCs w:val="23"/>
        </w:rPr>
      </w:pPr>
      <w:r w:rsidRPr="006C456C">
        <w:rPr>
          <w:szCs w:val="23"/>
        </w:rPr>
        <w:t xml:space="preserve">Przeznaczenie podstawowe: droga </w:t>
      </w:r>
      <w:r w:rsidR="00A3439B" w:rsidRPr="006C456C">
        <w:rPr>
          <w:szCs w:val="23"/>
        </w:rPr>
        <w:t>gminna klasy lokalnej</w:t>
      </w:r>
      <w:r w:rsidRPr="006C456C">
        <w:rPr>
          <w:szCs w:val="23"/>
        </w:rPr>
        <w:t>;</w:t>
      </w:r>
    </w:p>
    <w:p w14:paraId="46660BBC" w14:textId="77777777" w:rsidR="00A478D6" w:rsidRPr="006C456C" w:rsidRDefault="00A478D6" w:rsidP="002928DB">
      <w:pPr>
        <w:pStyle w:val="Akapitzlist"/>
        <w:numPr>
          <w:ilvl w:val="3"/>
          <w:numId w:val="30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Przeznaczenie dopuszczalne:</w:t>
      </w:r>
    </w:p>
    <w:p w14:paraId="53DCF46D" w14:textId="77777777" w:rsidR="00A478D6" w:rsidRPr="006C456C" w:rsidRDefault="00A478D6" w:rsidP="002928DB">
      <w:pPr>
        <w:pStyle w:val="Akapitzlist"/>
        <w:numPr>
          <w:ilvl w:val="4"/>
          <w:numId w:val="30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chodniki,</w:t>
      </w:r>
    </w:p>
    <w:p w14:paraId="5E99DE3A" w14:textId="77777777" w:rsidR="00A478D6" w:rsidRPr="006C456C" w:rsidRDefault="00A478D6" w:rsidP="002928DB">
      <w:pPr>
        <w:pStyle w:val="Akapitzlist"/>
        <w:numPr>
          <w:ilvl w:val="4"/>
          <w:numId w:val="30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ścieżki rowerowe,</w:t>
      </w:r>
    </w:p>
    <w:p w14:paraId="4FEF2EBC" w14:textId="77777777" w:rsidR="00A478D6" w:rsidRPr="006C456C" w:rsidRDefault="00A478D6" w:rsidP="002928DB">
      <w:pPr>
        <w:pStyle w:val="Akapitzlist"/>
        <w:numPr>
          <w:ilvl w:val="4"/>
          <w:numId w:val="30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miejsca postojowe,</w:t>
      </w:r>
    </w:p>
    <w:p w14:paraId="20752246" w14:textId="77777777" w:rsidR="00A478D6" w:rsidRPr="006C456C" w:rsidRDefault="00A478D6" w:rsidP="002928DB">
      <w:pPr>
        <w:pStyle w:val="Akapitzlist"/>
        <w:numPr>
          <w:ilvl w:val="4"/>
          <w:numId w:val="30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dopuszcza się realizację w pasie drogowym sieci oraz urządzeń i obiektów infrastruktury technicznej zgodnie z przepisami odrębnymi;</w:t>
      </w:r>
    </w:p>
    <w:p w14:paraId="48B09638" w14:textId="77777777" w:rsidR="00A478D6" w:rsidRPr="006C456C" w:rsidRDefault="00A478D6" w:rsidP="002928DB">
      <w:pPr>
        <w:pStyle w:val="Akapitzlist"/>
        <w:numPr>
          <w:ilvl w:val="3"/>
          <w:numId w:val="30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Parametry i wskaźniki zagospodarowania terenu:</w:t>
      </w:r>
    </w:p>
    <w:p w14:paraId="01727BC4" w14:textId="69054B74" w:rsidR="00197D15" w:rsidRPr="006C456C" w:rsidRDefault="00A478D6" w:rsidP="002928DB">
      <w:pPr>
        <w:pStyle w:val="Akapitzlist"/>
        <w:numPr>
          <w:ilvl w:val="4"/>
          <w:numId w:val="30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szerokość w liniach rozgraniczających</w:t>
      </w:r>
      <w:r w:rsidR="00197D15" w:rsidRPr="006C456C">
        <w:rPr>
          <w:szCs w:val="23"/>
        </w:rPr>
        <w:t>:</w:t>
      </w:r>
      <w:r w:rsidR="004D2D0D" w:rsidRPr="006C456C">
        <w:rPr>
          <w:szCs w:val="23"/>
        </w:rPr>
        <w:t xml:space="preserve"> 12 m,</w:t>
      </w:r>
    </w:p>
    <w:p w14:paraId="759F5A84" w14:textId="3F29F9C4" w:rsidR="00A478D6" w:rsidRPr="006C456C" w:rsidRDefault="00A478D6" w:rsidP="002928DB">
      <w:pPr>
        <w:pStyle w:val="Akapitzlist"/>
        <w:numPr>
          <w:ilvl w:val="4"/>
          <w:numId w:val="30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parametry geometryczne – zgodnie z warunkami technicznymi, jakim powinny odpowiadać drogi publiczne i ich usytuowanie</w:t>
      </w:r>
      <w:r w:rsidR="000E143B" w:rsidRPr="006C456C">
        <w:rPr>
          <w:szCs w:val="23"/>
        </w:rPr>
        <w:t>;</w:t>
      </w:r>
    </w:p>
    <w:p w14:paraId="785665CF" w14:textId="41B284A8" w:rsidR="00A3439B" w:rsidRDefault="00A478D6" w:rsidP="002928DB">
      <w:pPr>
        <w:pStyle w:val="Akapitzlist"/>
        <w:numPr>
          <w:ilvl w:val="3"/>
          <w:numId w:val="30"/>
        </w:numPr>
        <w:spacing w:after="120" w:line="264" w:lineRule="auto"/>
        <w:outlineLvl w:val="0"/>
        <w:rPr>
          <w:szCs w:val="23"/>
        </w:rPr>
      </w:pPr>
      <w:r w:rsidRPr="006C456C">
        <w:rPr>
          <w:szCs w:val="23"/>
        </w:rPr>
        <w:t>Zasa</w:t>
      </w:r>
      <w:r w:rsidR="00A916AB" w:rsidRPr="006C456C">
        <w:rPr>
          <w:szCs w:val="23"/>
        </w:rPr>
        <w:t>d</w:t>
      </w:r>
      <w:r w:rsidRPr="006C456C">
        <w:rPr>
          <w:szCs w:val="23"/>
        </w:rPr>
        <w:t>y zagospodarowania terenu:</w:t>
      </w:r>
      <w:r w:rsidR="00002234" w:rsidRPr="006C456C">
        <w:rPr>
          <w:szCs w:val="23"/>
        </w:rPr>
        <w:t xml:space="preserve"> </w:t>
      </w:r>
      <w:r w:rsidRPr="006C456C">
        <w:rPr>
          <w:szCs w:val="23"/>
        </w:rPr>
        <w:t>obowiązuje zakaz lokalizacji zabudowy.</w:t>
      </w:r>
    </w:p>
    <w:p w14:paraId="7898073B" w14:textId="77777777" w:rsidR="00E60842" w:rsidRPr="006C456C" w:rsidRDefault="00E60842" w:rsidP="00E60842">
      <w:pPr>
        <w:pStyle w:val="Akapitzlist"/>
        <w:spacing w:after="120" w:line="264" w:lineRule="auto"/>
        <w:ind w:left="567"/>
        <w:outlineLvl w:val="0"/>
        <w:rPr>
          <w:szCs w:val="23"/>
        </w:rPr>
      </w:pPr>
    </w:p>
    <w:p w14:paraId="49367003" w14:textId="77777777" w:rsidR="00E60842" w:rsidRPr="006C456C" w:rsidRDefault="00E60842" w:rsidP="00E60842">
      <w:pPr>
        <w:pStyle w:val="Akapitzlist"/>
        <w:numPr>
          <w:ilvl w:val="1"/>
          <w:numId w:val="48"/>
        </w:numPr>
        <w:spacing w:after="120" w:line="264" w:lineRule="auto"/>
        <w:jc w:val="left"/>
        <w:outlineLvl w:val="0"/>
        <w:rPr>
          <w:szCs w:val="23"/>
        </w:rPr>
      </w:pPr>
    </w:p>
    <w:p w14:paraId="48740792" w14:textId="6537211A" w:rsidR="00E60842" w:rsidRPr="000C1BB5" w:rsidRDefault="00E60842" w:rsidP="00E60842">
      <w:pPr>
        <w:pStyle w:val="Akapitzlist"/>
        <w:numPr>
          <w:ilvl w:val="2"/>
          <w:numId w:val="48"/>
        </w:numPr>
        <w:spacing w:after="120" w:line="264" w:lineRule="auto"/>
        <w:outlineLvl w:val="0"/>
        <w:rPr>
          <w:szCs w:val="23"/>
        </w:rPr>
      </w:pPr>
      <w:r w:rsidRPr="000C1BB5">
        <w:rPr>
          <w:szCs w:val="23"/>
        </w:rPr>
        <w:t xml:space="preserve">Wyznacza się </w:t>
      </w:r>
      <w:r w:rsidRPr="000C1BB5">
        <w:rPr>
          <w:b/>
          <w:szCs w:val="23"/>
        </w:rPr>
        <w:t xml:space="preserve">tereny dróg wewnętrznych </w:t>
      </w:r>
      <w:r w:rsidRPr="000C1BB5">
        <w:rPr>
          <w:szCs w:val="23"/>
        </w:rPr>
        <w:t xml:space="preserve">oznaczone symbolem </w:t>
      </w:r>
      <w:r w:rsidRPr="000C1BB5">
        <w:rPr>
          <w:b/>
          <w:szCs w:val="23"/>
        </w:rPr>
        <w:t>1-</w:t>
      </w:r>
      <w:r w:rsidR="00B75B2F" w:rsidRPr="000C1BB5">
        <w:rPr>
          <w:b/>
          <w:szCs w:val="23"/>
        </w:rPr>
        <w:t>5</w:t>
      </w:r>
      <w:r w:rsidRPr="000C1BB5">
        <w:rPr>
          <w:b/>
          <w:szCs w:val="23"/>
        </w:rPr>
        <w:t>KDW</w:t>
      </w:r>
      <w:r w:rsidRPr="000C1BB5">
        <w:rPr>
          <w:szCs w:val="23"/>
        </w:rPr>
        <w:t>.</w:t>
      </w:r>
    </w:p>
    <w:p w14:paraId="265335C5" w14:textId="309EAD5E" w:rsidR="00E60842" w:rsidRPr="000C1BB5" w:rsidRDefault="00E60842" w:rsidP="00E60842">
      <w:pPr>
        <w:pStyle w:val="Akapitzlist"/>
        <w:numPr>
          <w:ilvl w:val="2"/>
          <w:numId w:val="48"/>
        </w:numPr>
        <w:spacing w:after="120" w:line="264" w:lineRule="auto"/>
        <w:outlineLvl w:val="0"/>
        <w:rPr>
          <w:szCs w:val="23"/>
        </w:rPr>
      </w:pPr>
      <w:r w:rsidRPr="000C1BB5">
        <w:rPr>
          <w:szCs w:val="23"/>
        </w:rPr>
        <w:t>Dla terenów, o których mowa w ust. 1 ustala się następujące przeznaczenie oraz zasady zagospodarowania:</w:t>
      </w:r>
    </w:p>
    <w:p w14:paraId="61429637" w14:textId="07AE1E96" w:rsidR="00E60842" w:rsidRPr="000C1BB5" w:rsidRDefault="00E60842" w:rsidP="00E60842">
      <w:pPr>
        <w:pStyle w:val="Akapitzlist"/>
        <w:numPr>
          <w:ilvl w:val="0"/>
          <w:numId w:val="65"/>
        </w:numPr>
        <w:spacing w:after="120" w:line="264" w:lineRule="auto"/>
        <w:outlineLvl w:val="0"/>
        <w:rPr>
          <w:szCs w:val="23"/>
        </w:rPr>
      </w:pPr>
      <w:r w:rsidRPr="000C1BB5">
        <w:rPr>
          <w:szCs w:val="23"/>
        </w:rPr>
        <w:t>Przeznaczenie podstawowe: droga wewnętrzna;</w:t>
      </w:r>
    </w:p>
    <w:p w14:paraId="5289990A" w14:textId="77777777" w:rsidR="00E60842" w:rsidRPr="000C1BB5" w:rsidRDefault="00E60842" w:rsidP="00E60842">
      <w:pPr>
        <w:pStyle w:val="Akapitzlist"/>
        <w:numPr>
          <w:ilvl w:val="3"/>
          <w:numId w:val="66"/>
        </w:numPr>
        <w:spacing w:after="120" w:line="264" w:lineRule="auto"/>
        <w:outlineLvl w:val="0"/>
        <w:rPr>
          <w:szCs w:val="23"/>
        </w:rPr>
      </w:pPr>
      <w:r w:rsidRPr="000C1BB5">
        <w:rPr>
          <w:szCs w:val="23"/>
        </w:rPr>
        <w:lastRenderedPageBreak/>
        <w:t>Przeznaczenie dopuszczalne:</w:t>
      </w:r>
    </w:p>
    <w:p w14:paraId="51D0B16B" w14:textId="77777777" w:rsidR="00E60842" w:rsidRPr="000C1BB5" w:rsidRDefault="00E60842" w:rsidP="00E60842">
      <w:pPr>
        <w:pStyle w:val="Akapitzlist"/>
        <w:numPr>
          <w:ilvl w:val="4"/>
          <w:numId w:val="66"/>
        </w:numPr>
        <w:spacing w:after="120" w:line="264" w:lineRule="auto"/>
        <w:outlineLvl w:val="0"/>
        <w:rPr>
          <w:szCs w:val="23"/>
        </w:rPr>
      </w:pPr>
      <w:r w:rsidRPr="000C1BB5">
        <w:rPr>
          <w:szCs w:val="23"/>
        </w:rPr>
        <w:t>miejsca postojowe,</w:t>
      </w:r>
    </w:p>
    <w:p w14:paraId="4E334A02" w14:textId="77777777" w:rsidR="00E60842" w:rsidRPr="000C1BB5" w:rsidRDefault="00E60842" w:rsidP="00E60842">
      <w:pPr>
        <w:pStyle w:val="Akapitzlist"/>
        <w:numPr>
          <w:ilvl w:val="4"/>
          <w:numId w:val="66"/>
        </w:numPr>
        <w:spacing w:after="120" w:line="264" w:lineRule="auto"/>
        <w:outlineLvl w:val="0"/>
        <w:rPr>
          <w:szCs w:val="23"/>
        </w:rPr>
      </w:pPr>
      <w:r w:rsidRPr="000C1BB5">
        <w:rPr>
          <w:szCs w:val="23"/>
        </w:rPr>
        <w:t>dopuszcza się realizację w pasie drogowym sieci oraz urządzeń i obiektów infrastruktury technicznej zgodnie z przepisami odrębnymi;</w:t>
      </w:r>
    </w:p>
    <w:p w14:paraId="02CB6C80" w14:textId="2C20745B" w:rsidR="00E60842" w:rsidRPr="000C1BB5" w:rsidRDefault="00E60842" w:rsidP="000E0970">
      <w:pPr>
        <w:pStyle w:val="Akapitzlist"/>
        <w:numPr>
          <w:ilvl w:val="3"/>
          <w:numId w:val="66"/>
        </w:numPr>
        <w:spacing w:after="120" w:line="264" w:lineRule="auto"/>
        <w:outlineLvl w:val="0"/>
        <w:rPr>
          <w:szCs w:val="23"/>
        </w:rPr>
      </w:pPr>
      <w:r w:rsidRPr="000C1BB5">
        <w:rPr>
          <w:szCs w:val="23"/>
        </w:rPr>
        <w:t>Parametry i wskaźniki zagospodarowania terenu:</w:t>
      </w:r>
      <w:r w:rsidR="000E0970" w:rsidRPr="000C1BB5">
        <w:rPr>
          <w:szCs w:val="23"/>
        </w:rPr>
        <w:t xml:space="preserve"> </w:t>
      </w:r>
      <w:r w:rsidRPr="000C1BB5">
        <w:rPr>
          <w:szCs w:val="23"/>
        </w:rPr>
        <w:t>szerokość w liniach rozgraniczających:</w:t>
      </w:r>
    </w:p>
    <w:p w14:paraId="5F939065" w14:textId="099AE250" w:rsidR="00E60842" w:rsidRPr="000C1BB5" w:rsidRDefault="00E60842" w:rsidP="00E60842">
      <w:pPr>
        <w:pStyle w:val="Akapitzlist"/>
        <w:numPr>
          <w:ilvl w:val="0"/>
          <w:numId w:val="67"/>
        </w:numPr>
        <w:spacing w:after="120" w:line="264" w:lineRule="auto"/>
        <w:outlineLvl w:val="0"/>
        <w:rPr>
          <w:szCs w:val="23"/>
        </w:rPr>
      </w:pPr>
      <w:r w:rsidRPr="000C1BB5">
        <w:rPr>
          <w:szCs w:val="23"/>
        </w:rPr>
        <w:t>w terenach 1-3KDW: 3 m,</w:t>
      </w:r>
    </w:p>
    <w:p w14:paraId="15E8BBA1" w14:textId="20F009C7" w:rsidR="00E60842" w:rsidRPr="000C1BB5" w:rsidRDefault="00E60842" w:rsidP="00E60842">
      <w:pPr>
        <w:pStyle w:val="Akapitzlist"/>
        <w:numPr>
          <w:ilvl w:val="0"/>
          <w:numId w:val="67"/>
        </w:numPr>
        <w:spacing w:after="120" w:line="264" w:lineRule="auto"/>
        <w:outlineLvl w:val="0"/>
        <w:rPr>
          <w:szCs w:val="23"/>
        </w:rPr>
      </w:pPr>
      <w:r w:rsidRPr="000C1BB5">
        <w:rPr>
          <w:szCs w:val="23"/>
        </w:rPr>
        <w:t>w teren</w:t>
      </w:r>
      <w:r w:rsidR="00E5271E" w:rsidRPr="000C1BB5">
        <w:rPr>
          <w:szCs w:val="23"/>
        </w:rPr>
        <w:t>ie</w:t>
      </w:r>
      <w:r w:rsidRPr="000C1BB5">
        <w:rPr>
          <w:szCs w:val="23"/>
        </w:rPr>
        <w:t xml:space="preserve"> 4KDW: 6 m;</w:t>
      </w:r>
    </w:p>
    <w:p w14:paraId="488C6717" w14:textId="03200D57" w:rsidR="00E5271E" w:rsidRPr="000C1BB5" w:rsidRDefault="00E5271E" w:rsidP="00E60842">
      <w:pPr>
        <w:pStyle w:val="Akapitzlist"/>
        <w:numPr>
          <w:ilvl w:val="0"/>
          <w:numId w:val="67"/>
        </w:numPr>
        <w:spacing w:after="120" w:line="264" w:lineRule="auto"/>
        <w:outlineLvl w:val="0"/>
        <w:rPr>
          <w:szCs w:val="23"/>
        </w:rPr>
      </w:pPr>
      <w:r w:rsidRPr="000C1BB5">
        <w:rPr>
          <w:szCs w:val="23"/>
        </w:rPr>
        <w:t>w terenie 5KDW: 6 m z poszerzeniem na wlocie do drogi 1KDG</w:t>
      </w:r>
      <w:r w:rsidR="004176ED" w:rsidRPr="000C1BB5">
        <w:rPr>
          <w:szCs w:val="23"/>
        </w:rPr>
        <w:t>,</w:t>
      </w:r>
      <w:r w:rsidRPr="000C1BB5">
        <w:rPr>
          <w:szCs w:val="23"/>
        </w:rPr>
        <w:t xml:space="preserve"> zgodnie z rysunkiem </w:t>
      </w:r>
      <w:r w:rsidR="004176ED" w:rsidRPr="000C1BB5">
        <w:rPr>
          <w:szCs w:val="23"/>
        </w:rPr>
        <w:t xml:space="preserve">zmiany </w:t>
      </w:r>
      <w:r w:rsidRPr="000C1BB5">
        <w:rPr>
          <w:szCs w:val="23"/>
        </w:rPr>
        <w:t>planu;</w:t>
      </w:r>
    </w:p>
    <w:p w14:paraId="0897C6CE" w14:textId="557A2FDD" w:rsidR="00E60842" w:rsidRPr="000C1BB5" w:rsidRDefault="00E60842" w:rsidP="00E60842">
      <w:pPr>
        <w:pStyle w:val="Akapitzlist"/>
        <w:numPr>
          <w:ilvl w:val="3"/>
          <w:numId w:val="66"/>
        </w:numPr>
        <w:spacing w:after="120" w:line="264" w:lineRule="auto"/>
        <w:outlineLvl w:val="0"/>
        <w:rPr>
          <w:szCs w:val="23"/>
        </w:rPr>
      </w:pPr>
      <w:r w:rsidRPr="000C1BB5">
        <w:rPr>
          <w:szCs w:val="23"/>
        </w:rPr>
        <w:t xml:space="preserve">Zasady zagospodarowania terenu: zakaz lokalizacji </w:t>
      </w:r>
      <w:r w:rsidR="00227366" w:rsidRPr="000C1BB5">
        <w:rPr>
          <w:szCs w:val="23"/>
        </w:rPr>
        <w:t>budynków</w:t>
      </w:r>
      <w:r w:rsidRPr="000C1BB5">
        <w:rPr>
          <w:szCs w:val="23"/>
        </w:rPr>
        <w:t>.</w:t>
      </w:r>
    </w:p>
    <w:p w14:paraId="14EE8760" w14:textId="77777777" w:rsidR="00AA2B10" w:rsidRPr="00E60842" w:rsidRDefault="00AA2B10" w:rsidP="00E60842">
      <w:pPr>
        <w:spacing w:after="120" w:line="264" w:lineRule="auto"/>
        <w:outlineLvl w:val="0"/>
        <w:rPr>
          <w:szCs w:val="23"/>
        </w:rPr>
      </w:pPr>
    </w:p>
    <w:bookmarkEnd w:id="33"/>
    <w:p w14:paraId="39883B48" w14:textId="77777777" w:rsidR="00B97B7D" w:rsidRPr="006C456C" w:rsidRDefault="00B97B7D" w:rsidP="00E60842">
      <w:pPr>
        <w:pStyle w:val="Akapitzlist"/>
        <w:numPr>
          <w:ilvl w:val="0"/>
          <w:numId w:val="49"/>
        </w:numPr>
        <w:spacing w:after="120" w:line="264" w:lineRule="auto"/>
        <w:ind w:firstLine="142"/>
        <w:jc w:val="center"/>
        <w:outlineLvl w:val="0"/>
        <w:rPr>
          <w:szCs w:val="23"/>
        </w:rPr>
      </w:pPr>
    </w:p>
    <w:p w14:paraId="00FD13E8" w14:textId="77F628CD" w:rsidR="00907AAF" w:rsidRPr="006C456C" w:rsidRDefault="00907AAF" w:rsidP="00B97B7D">
      <w:pPr>
        <w:pStyle w:val="Akapitzlist"/>
        <w:spacing w:after="120" w:line="264" w:lineRule="auto"/>
        <w:ind w:left="3540" w:firstLine="146"/>
        <w:outlineLvl w:val="0"/>
        <w:rPr>
          <w:szCs w:val="23"/>
        </w:rPr>
      </w:pPr>
      <w:r w:rsidRPr="006C456C">
        <w:rPr>
          <w:b/>
          <w:szCs w:val="23"/>
        </w:rPr>
        <w:t>Przepisy końcowe</w:t>
      </w:r>
    </w:p>
    <w:p w14:paraId="07F14BCE" w14:textId="77777777" w:rsidR="009559B3" w:rsidRPr="006C456C" w:rsidRDefault="009559B3" w:rsidP="003959CC">
      <w:pPr>
        <w:spacing w:after="120" w:line="264" w:lineRule="auto"/>
        <w:ind w:left="567"/>
        <w:jc w:val="center"/>
        <w:outlineLvl w:val="0"/>
        <w:rPr>
          <w:szCs w:val="23"/>
        </w:rPr>
      </w:pPr>
    </w:p>
    <w:p w14:paraId="4EF5CADE" w14:textId="3820C008" w:rsidR="000D38D5" w:rsidRPr="006C456C" w:rsidRDefault="00907AAF" w:rsidP="003B04BD">
      <w:pPr>
        <w:pStyle w:val="Akapitzlist"/>
        <w:numPr>
          <w:ilvl w:val="1"/>
          <w:numId w:val="62"/>
        </w:numPr>
        <w:spacing w:after="120" w:line="264" w:lineRule="auto"/>
        <w:jc w:val="left"/>
        <w:outlineLvl w:val="0"/>
        <w:rPr>
          <w:szCs w:val="23"/>
        </w:rPr>
      </w:pPr>
      <w:r w:rsidRPr="006C456C">
        <w:rPr>
          <w:szCs w:val="23"/>
        </w:rPr>
        <w:t>Wysokość jednorazowej opłaty w przypadku zbycia nieruchomości, której wartość wzrosła w</w:t>
      </w:r>
      <w:r w:rsidR="009D3BFB" w:rsidRPr="006C456C">
        <w:rPr>
          <w:szCs w:val="23"/>
        </w:rPr>
        <w:t> </w:t>
      </w:r>
      <w:r w:rsidRPr="006C456C">
        <w:rPr>
          <w:szCs w:val="23"/>
        </w:rPr>
        <w:t xml:space="preserve">związku z uchwaleniem niniejszego planu ustala się w wysokości </w:t>
      </w:r>
      <w:r w:rsidR="009A28E2" w:rsidRPr="006C456C">
        <w:rPr>
          <w:szCs w:val="23"/>
        </w:rPr>
        <w:t>5</w:t>
      </w:r>
      <w:r w:rsidR="00BC204A" w:rsidRPr="006C456C">
        <w:rPr>
          <w:szCs w:val="23"/>
        </w:rPr>
        <w:t xml:space="preserve"> </w:t>
      </w:r>
      <w:r w:rsidRPr="006C456C">
        <w:rPr>
          <w:szCs w:val="23"/>
        </w:rPr>
        <w:t>% wzrostu wartości.</w:t>
      </w:r>
    </w:p>
    <w:p w14:paraId="4674925C" w14:textId="77777777" w:rsidR="000D38D5" w:rsidRPr="006C456C" w:rsidRDefault="000D38D5" w:rsidP="003959CC">
      <w:pPr>
        <w:pStyle w:val="Akapitzlist"/>
        <w:spacing w:after="120" w:line="264" w:lineRule="auto"/>
        <w:ind w:left="68"/>
        <w:jc w:val="left"/>
        <w:outlineLvl w:val="0"/>
        <w:rPr>
          <w:szCs w:val="23"/>
        </w:rPr>
      </w:pPr>
    </w:p>
    <w:p w14:paraId="011F9E34" w14:textId="77777777" w:rsidR="000D38D5" w:rsidRPr="006C456C" w:rsidRDefault="00907AAF" w:rsidP="00E60842">
      <w:pPr>
        <w:pStyle w:val="Akapitzlist"/>
        <w:numPr>
          <w:ilvl w:val="1"/>
          <w:numId w:val="62"/>
        </w:numPr>
        <w:spacing w:after="120" w:line="264" w:lineRule="auto"/>
        <w:jc w:val="left"/>
        <w:outlineLvl w:val="0"/>
        <w:rPr>
          <w:szCs w:val="23"/>
        </w:rPr>
      </w:pPr>
      <w:r w:rsidRPr="006C456C">
        <w:rPr>
          <w:szCs w:val="23"/>
        </w:rPr>
        <w:t xml:space="preserve">Wykonanie uchwały powierza się Wójtowi Gminy </w:t>
      </w:r>
      <w:r w:rsidR="008B54BF" w:rsidRPr="006C456C">
        <w:rPr>
          <w:szCs w:val="23"/>
        </w:rPr>
        <w:t>Łuków</w:t>
      </w:r>
      <w:r w:rsidRPr="006C456C">
        <w:rPr>
          <w:szCs w:val="23"/>
        </w:rPr>
        <w:t>.</w:t>
      </w:r>
    </w:p>
    <w:p w14:paraId="3504EF02" w14:textId="77777777" w:rsidR="000D38D5" w:rsidRPr="006C456C" w:rsidRDefault="000D38D5" w:rsidP="003959CC">
      <w:pPr>
        <w:pStyle w:val="Akapitzlist"/>
        <w:spacing w:after="120" w:line="264" w:lineRule="auto"/>
        <w:ind w:left="68"/>
        <w:jc w:val="left"/>
        <w:outlineLvl w:val="0"/>
        <w:rPr>
          <w:szCs w:val="23"/>
        </w:rPr>
      </w:pPr>
    </w:p>
    <w:p w14:paraId="2936DA61" w14:textId="2279281D" w:rsidR="00907AAF" w:rsidRPr="006C456C" w:rsidRDefault="00907AAF" w:rsidP="00E60842">
      <w:pPr>
        <w:pStyle w:val="Akapitzlist"/>
        <w:numPr>
          <w:ilvl w:val="1"/>
          <w:numId w:val="62"/>
        </w:numPr>
        <w:spacing w:after="120" w:line="264" w:lineRule="auto"/>
        <w:jc w:val="left"/>
        <w:outlineLvl w:val="0"/>
        <w:rPr>
          <w:szCs w:val="23"/>
        </w:rPr>
      </w:pPr>
      <w:bookmarkStart w:id="37" w:name="_Ref326131097"/>
      <w:r w:rsidRPr="006C456C">
        <w:rPr>
          <w:szCs w:val="23"/>
        </w:rPr>
        <w:t xml:space="preserve">Uchwała wchodzi w życie po upływie </w:t>
      </w:r>
      <w:r w:rsidR="003140B2" w:rsidRPr="006C456C">
        <w:rPr>
          <w:szCs w:val="23"/>
        </w:rPr>
        <w:t>14</w:t>
      </w:r>
      <w:r w:rsidRPr="006C456C">
        <w:rPr>
          <w:szCs w:val="23"/>
        </w:rPr>
        <w:t xml:space="preserve"> dni od </w:t>
      </w:r>
      <w:r w:rsidR="00E3484A" w:rsidRPr="006C456C">
        <w:rPr>
          <w:szCs w:val="23"/>
        </w:rPr>
        <w:t xml:space="preserve">jej </w:t>
      </w:r>
      <w:r w:rsidRPr="006C456C">
        <w:rPr>
          <w:szCs w:val="23"/>
        </w:rPr>
        <w:t xml:space="preserve">ogłoszenia w Dzienniku Urzędowym Województwa </w:t>
      </w:r>
      <w:r w:rsidR="008B54BF" w:rsidRPr="006C456C">
        <w:rPr>
          <w:szCs w:val="23"/>
        </w:rPr>
        <w:t>Lubelskiego</w:t>
      </w:r>
      <w:r w:rsidRPr="006C456C">
        <w:rPr>
          <w:szCs w:val="23"/>
        </w:rPr>
        <w:t>.</w:t>
      </w:r>
      <w:bookmarkEnd w:id="37"/>
    </w:p>
    <w:sectPr w:rsidR="00907AAF" w:rsidRPr="006C456C" w:rsidSect="0002006D">
      <w:footerReference w:type="default" r:id="rId8"/>
      <w:pgSz w:w="11906" w:h="16838"/>
      <w:pgMar w:top="1276" w:right="991" w:bottom="1702" w:left="1276" w:header="709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06D5A" w14:textId="77777777" w:rsidR="000D3F2B" w:rsidRDefault="000D3F2B" w:rsidP="007B6ECB">
      <w:r>
        <w:separator/>
      </w:r>
    </w:p>
  </w:endnote>
  <w:endnote w:type="continuationSeparator" w:id="0">
    <w:p w14:paraId="3938B665" w14:textId="77777777" w:rsidR="000D3F2B" w:rsidRDefault="000D3F2B" w:rsidP="007B6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52876"/>
      <w:docPartObj>
        <w:docPartGallery w:val="Page Numbers (Bottom of Page)"/>
        <w:docPartUnique/>
      </w:docPartObj>
    </w:sdtPr>
    <w:sdtContent>
      <w:p w14:paraId="7C2DAAA5" w14:textId="77777777" w:rsidR="00EA2426" w:rsidRDefault="00481E09">
        <w:pPr>
          <w:pStyle w:val="Stopka"/>
          <w:jc w:val="center"/>
        </w:pPr>
        <w:r>
          <w:rPr>
            <w:noProof/>
          </w:rPr>
          <mc:AlternateContent>
            <mc:Choice Requires="wps">
              <w:drawing>
                <wp:anchor distT="4294967294" distB="4294967294" distL="114300" distR="114300" simplePos="0" relativeHeight="251658240" behindDoc="0" locked="0" layoutInCell="1" allowOverlap="1" wp14:anchorId="40753E95" wp14:editId="6CEEB46A">
                  <wp:simplePos x="0" y="0"/>
                  <wp:positionH relativeFrom="column">
                    <wp:align>center</wp:align>
                  </wp:positionH>
                  <wp:positionV relativeFrom="paragraph">
                    <wp:posOffset>-21591</wp:posOffset>
                  </wp:positionV>
                  <wp:extent cx="2034540" cy="0"/>
                  <wp:effectExtent l="0" t="0" r="3810" b="0"/>
                  <wp:wrapNone/>
                  <wp:docPr id="1" name="Lin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0"/>
                            <a:ext cx="2034540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5773E256" id="Line 2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center;mso-position-horizontal-relative:text;mso-position-vertical:absolute;mso-position-vertical-relative:text;mso-width-percent:0;mso-height-percent:0;mso-width-relative:page;mso-height-relative:page" from="0,-1.7pt" to="160.2pt,-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" strokeweight=".4pt"/>
              </w:pict>
            </mc:Fallback>
          </mc:AlternateContent>
        </w:r>
        <w:r w:rsidR="00B168BB">
          <w:fldChar w:fldCharType="begin"/>
        </w:r>
        <w:r w:rsidR="00B168BB">
          <w:instrText xml:space="preserve"> PAGE   \* MERGEFORMAT </w:instrText>
        </w:r>
        <w:r w:rsidR="00B168BB">
          <w:fldChar w:fldCharType="separate"/>
        </w:r>
        <w:r w:rsidR="00692202">
          <w:rPr>
            <w:noProof/>
          </w:rPr>
          <w:t>4</w:t>
        </w:r>
        <w:r w:rsidR="00B168BB">
          <w:rPr>
            <w:noProof/>
          </w:rPr>
          <w:fldChar w:fldCharType="end"/>
        </w:r>
      </w:p>
    </w:sdtContent>
  </w:sdt>
  <w:p w14:paraId="7EF889A1" w14:textId="77777777" w:rsidR="00EA2426" w:rsidRDefault="00EA24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FDA53" w14:textId="77777777" w:rsidR="000D3F2B" w:rsidRDefault="000D3F2B" w:rsidP="007B6ECB">
      <w:r>
        <w:separator/>
      </w:r>
    </w:p>
  </w:footnote>
  <w:footnote w:type="continuationSeparator" w:id="0">
    <w:p w14:paraId="5E808047" w14:textId="77777777" w:rsidR="000D3F2B" w:rsidRDefault="000D3F2B" w:rsidP="007B6E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2590A"/>
    <w:multiLevelType w:val="hybridMultilevel"/>
    <w:tmpl w:val="4F6C49F8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1E97436"/>
    <w:multiLevelType w:val="hybridMultilevel"/>
    <w:tmpl w:val="37AE886A"/>
    <w:lvl w:ilvl="0" w:tplc="0E5EA81A">
      <w:start w:val="1"/>
      <w:numFmt w:val="decimal"/>
      <w:lvlText w:val="%1)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79168F"/>
    <w:multiLevelType w:val="multilevel"/>
    <w:tmpl w:val="0415001D"/>
    <w:name w:val="plan222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4013C40"/>
    <w:multiLevelType w:val="hybridMultilevel"/>
    <w:tmpl w:val="E1B0D4A0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6E104D2"/>
    <w:multiLevelType w:val="hybridMultilevel"/>
    <w:tmpl w:val="FEA48B20"/>
    <w:lvl w:ilvl="0" w:tplc="E9840DA6">
      <w:start w:val="6"/>
      <w:numFmt w:val="decimal"/>
      <w:lvlText w:val="%1)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156512"/>
    <w:multiLevelType w:val="hybridMultilevel"/>
    <w:tmpl w:val="76506ACA"/>
    <w:lvl w:ilvl="0" w:tplc="87706C9C">
      <w:start w:val="6"/>
      <w:numFmt w:val="decimal"/>
      <w:lvlText w:val="%1)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AC1ACE"/>
    <w:multiLevelType w:val="hybridMultilevel"/>
    <w:tmpl w:val="658C29DE"/>
    <w:lvl w:ilvl="0" w:tplc="E7C408C2">
      <w:start w:val="1"/>
      <w:numFmt w:val="lowerLetter"/>
      <w:lvlText w:val="%1)"/>
      <w:lvlJc w:val="left"/>
      <w:pPr>
        <w:ind w:left="927" w:hanging="360"/>
      </w:pPr>
    </w:lvl>
    <w:lvl w:ilvl="1" w:tplc="FFFFFFFF">
      <w:start w:val="1"/>
      <w:numFmt w:val="lowerLetter"/>
      <w:lvlText w:val="%2."/>
      <w:lvlJc w:val="left"/>
      <w:pPr>
        <w:ind w:left="1647" w:hanging="360"/>
      </w:pPr>
    </w:lvl>
    <w:lvl w:ilvl="2" w:tplc="FFFFFFFF">
      <w:start w:val="1"/>
      <w:numFmt w:val="lowerRoman"/>
      <w:lvlText w:val="%3."/>
      <w:lvlJc w:val="right"/>
      <w:pPr>
        <w:ind w:left="2367" w:hanging="180"/>
      </w:pPr>
    </w:lvl>
    <w:lvl w:ilvl="3" w:tplc="FFFFFFFF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0C386543"/>
    <w:multiLevelType w:val="multilevel"/>
    <w:tmpl w:val="0415001F"/>
    <w:name w:val="plan22222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D594BB9"/>
    <w:multiLevelType w:val="multilevel"/>
    <w:tmpl w:val="DC261C4E"/>
    <w:lvl w:ilvl="0">
      <w:start w:val="4"/>
      <w:numFmt w:val="decimal"/>
      <w:suff w:val="space"/>
      <w:lvlText w:val="Rozdział %1."/>
      <w:lvlJc w:val="center"/>
      <w:pPr>
        <w:ind w:left="4678" w:firstLine="0"/>
      </w:pPr>
      <w:rPr>
        <w:rFonts w:hint="default"/>
        <w:b/>
        <w:i w:val="0"/>
      </w:rPr>
    </w:lvl>
    <w:lvl w:ilvl="1">
      <w:start w:val="27"/>
      <w:numFmt w:val="ordinal"/>
      <w:lvlRestart w:val="0"/>
      <w:suff w:val="space"/>
      <w:lvlText w:val="§%2"/>
      <w:lvlJc w:val="left"/>
      <w:pPr>
        <w:ind w:left="68" w:hanging="68"/>
      </w:pPr>
      <w:rPr>
        <w:rFonts w:hint="default"/>
        <w:b/>
        <w:i w:val="0"/>
      </w:rPr>
    </w:lvl>
    <w:lvl w:ilvl="2">
      <w:start w:val="1"/>
      <w:numFmt w:val="decimal"/>
      <w:suff w:val="space"/>
      <w:lvlText w:val="%3."/>
      <w:lvlJc w:val="left"/>
      <w:pPr>
        <w:ind w:left="284" w:hanging="114"/>
      </w:pPr>
      <w:rPr>
        <w:rFonts w:hint="default"/>
      </w:rPr>
    </w:lvl>
    <w:lvl w:ilvl="3">
      <w:start w:val="2"/>
      <w:numFmt w:val="decimal"/>
      <w:suff w:val="space"/>
      <w:lvlText w:val="%4)"/>
      <w:lvlJc w:val="left"/>
      <w:pPr>
        <w:ind w:left="567" w:hanging="113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851" w:hanging="114"/>
      </w:pPr>
      <w:rPr>
        <w:rFonts w:hint="default"/>
      </w:rPr>
    </w:lvl>
    <w:lvl w:ilvl="5">
      <w:start w:val="1"/>
      <w:numFmt w:val="bullet"/>
      <w:suff w:val="space"/>
      <w:lvlText w:val=""/>
      <w:lvlJc w:val="left"/>
      <w:pPr>
        <w:ind w:left="1134" w:hanging="113"/>
      </w:pPr>
      <w:rPr>
        <w:rFonts w:ascii="Symbol" w:hAnsi="Symbol" w:hint="default"/>
      </w:rPr>
    </w:lvl>
    <w:lvl w:ilvl="6">
      <w:start w:val="1"/>
      <w:numFmt w:val="none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0F154CF7"/>
    <w:multiLevelType w:val="multilevel"/>
    <w:tmpl w:val="7A30120E"/>
    <w:lvl w:ilvl="0">
      <w:start w:val="4"/>
      <w:numFmt w:val="decimal"/>
      <w:suff w:val="space"/>
      <w:lvlText w:val="Rozdział %1."/>
      <w:lvlJc w:val="center"/>
      <w:pPr>
        <w:ind w:left="4678" w:firstLine="0"/>
      </w:pPr>
      <w:rPr>
        <w:rFonts w:hint="default"/>
        <w:b/>
        <w:i w:val="0"/>
      </w:rPr>
    </w:lvl>
    <w:lvl w:ilvl="1">
      <w:start w:val="24"/>
      <w:numFmt w:val="ordinal"/>
      <w:lvlRestart w:val="0"/>
      <w:suff w:val="space"/>
      <w:lvlText w:val="§%2"/>
      <w:lvlJc w:val="left"/>
      <w:pPr>
        <w:ind w:left="68" w:hanging="68"/>
      </w:pPr>
      <w:rPr>
        <w:rFonts w:hint="default"/>
        <w:b/>
        <w:i w:val="0"/>
      </w:rPr>
    </w:lvl>
    <w:lvl w:ilvl="2">
      <w:start w:val="2"/>
      <w:numFmt w:val="decimal"/>
      <w:suff w:val="space"/>
      <w:lvlText w:val="%3."/>
      <w:lvlJc w:val="left"/>
      <w:pPr>
        <w:ind w:left="284" w:hanging="114"/>
      </w:pPr>
      <w:rPr>
        <w:rFonts w:hint="default"/>
      </w:rPr>
    </w:lvl>
    <w:lvl w:ilvl="3">
      <w:start w:val="1"/>
      <w:numFmt w:val="decimal"/>
      <w:suff w:val="space"/>
      <w:lvlText w:val="%4)"/>
      <w:lvlJc w:val="left"/>
      <w:pPr>
        <w:ind w:left="567" w:hanging="113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851" w:hanging="114"/>
      </w:pPr>
      <w:rPr>
        <w:rFonts w:hint="default"/>
      </w:rPr>
    </w:lvl>
    <w:lvl w:ilvl="5">
      <w:start w:val="1"/>
      <w:numFmt w:val="bullet"/>
      <w:suff w:val="space"/>
      <w:lvlText w:val=""/>
      <w:lvlJc w:val="left"/>
      <w:pPr>
        <w:ind w:left="1134" w:hanging="113"/>
      </w:pPr>
      <w:rPr>
        <w:rFonts w:ascii="Symbol" w:hAnsi="Symbol" w:hint="default"/>
      </w:rPr>
    </w:lvl>
    <w:lvl w:ilvl="6">
      <w:start w:val="1"/>
      <w:numFmt w:val="none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02D456F"/>
    <w:multiLevelType w:val="hybridMultilevel"/>
    <w:tmpl w:val="9A74D024"/>
    <w:lvl w:ilvl="0" w:tplc="FFFFFFFF">
      <w:start w:val="1"/>
      <w:numFmt w:val="decimal"/>
      <w:lvlText w:val="%1)"/>
      <w:lvlJc w:val="left"/>
      <w:pPr>
        <w:ind w:left="788" w:hanging="360"/>
      </w:pPr>
    </w:lvl>
    <w:lvl w:ilvl="1" w:tplc="FFFFFFFF" w:tentative="1">
      <w:start w:val="1"/>
      <w:numFmt w:val="lowerLetter"/>
      <w:lvlText w:val="%2."/>
      <w:lvlJc w:val="left"/>
      <w:pPr>
        <w:ind w:left="1508" w:hanging="360"/>
      </w:pPr>
    </w:lvl>
    <w:lvl w:ilvl="2" w:tplc="FFFFFFFF" w:tentative="1">
      <w:start w:val="1"/>
      <w:numFmt w:val="lowerRoman"/>
      <w:lvlText w:val="%3."/>
      <w:lvlJc w:val="right"/>
      <w:pPr>
        <w:ind w:left="2228" w:hanging="180"/>
      </w:pPr>
    </w:lvl>
    <w:lvl w:ilvl="3" w:tplc="FFFFFFFF" w:tentative="1">
      <w:start w:val="1"/>
      <w:numFmt w:val="decimal"/>
      <w:lvlText w:val="%4."/>
      <w:lvlJc w:val="left"/>
      <w:pPr>
        <w:ind w:left="2948" w:hanging="360"/>
      </w:pPr>
    </w:lvl>
    <w:lvl w:ilvl="4" w:tplc="FFFFFFFF" w:tentative="1">
      <w:start w:val="1"/>
      <w:numFmt w:val="lowerLetter"/>
      <w:lvlText w:val="%5."/>
      <w:lvlJc w:val="left"/>
      <w:pPr>
        <w:ind w:left="3668" w:hanging="360"/>
      </w:pPr>
    </w:lvl>
    <w:lvl w:ilvl="5" w:tplc="FFFFFFFF" w:tentative="1">
      <w:start w:val="1"/>
      <w:numFmt w:val="lowerRoman"/>
      <w:lvlText w:val="%6."/>
      <w:lvlJc w:val="right"/>
      <w:pPr>
        <w:ind w:left="4388" w:hanging="180"/>
      </w:pPr>
    </w:lvl>
    <w:lvl w:ilvl="6" w:tplc="FFFFFFFF" w:tentative="1">
      <w:start w:val="1"/>
      <w:numFmt w:val="decimal"/>
      <w:lvlText w:val="%7."/>
      <w:lvlJc w:val="left"/>
      <w:pPr>
        <w:ind w:left="5108" w:hanging="360"/>
      </w:pPr>
    </w:lvl>
    <w:lvl w:ilvl="7" w:tplc="FFFFFFFF" w:tentative="1">
      <w:start w:val="1"/>
      <w:numFmt w:val="lowerLetter"/>
      <w:lvlText w:val="%8."/>
      <w:lvlJc w:val="left"/>
      <w:pPr>
        <w:ind w:left="5828" w:hanging="360"/>
      </w:pPr>
    </w:lvl>
    <w:lvl w:ilvl="8" w:tplc="FFFFFFFF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1" w15:restartNumberingAfterBreak="0">
    <w:nsid w:val="104431C5"/>
    <w:multiLevelType w:val="hybridMultilevel"/>
    <w:tmpl w:val="0346F114"/>
    <w:lvl w:ilvl="0" w:tplc="71CE55B4">
      <w:start w:val="4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570BCD"/>
    <w:multiLevelType w:val="multilevel"/>
    <w:tmpl w:val="818413F6"/>
    <w:lvl w:ilvl="0">
      <w:start w:val="4"/>
      <w:numFmt w:val="decimal"/>
      <w:suff w:val="space"/>
      <w:lvlText w:val="Rozdział %1."/>
      <w:lvlJc w:val="center"/>
      <w:pPr>
        <w:ind w:left="4678" w:firstLine="0"/>
      </w:pPr>
      <w:rPr>
        <w:rFonts w:hint="default"/>
        <w:b/>
        <w:i w:val="0"/>
      </w:rPr>
    </w:lvl>
    <w:lvl w:ilvl="1">
      <w:start w:val="27"/>
      <w:numFmt w:val="ordinal"/>
      <w:lvlRestart w:val="0"/>
      <w:suff w:val="space"/>
      <w:lvlText w:val="§%2"/>
      <w:lvlJc w:val="left"/>
      <w:pPr>
        <w:ind w:left="68" w:hanging="68"/>
      </w:pPr>
      <w:rPr>
        <w:rFonts w:hint="default"/>
        <w:b/>
        <w:i w:val="0"/>
      </w:rPr>
    </w:lvl>
    <w:lvl w:ilvl="2">
      <w:start w:val="2"/>
      <w:numFmt w:val="decimal"/>
      <w:suff w:val="space"/>
      <w:lvlText w:val="%3."/>
      <w:lvlJc w:val="left"/>
      <w:pPr>
        <w:ind w:left="284" w:hanging="114"/>
      </w:pPr>
      <w:rPr>
        <w:rFonts w:hint="default"/>
      </w:rPr>
    </w:lvl>
    <w:lvl w:ilvl="3">
      <w:start w:val="2"/>
      <w:numFmt w:val="decimal"/>
      <w:suff w:val="space"/>
      <w:lvlText w:val="%4)"/>
      <w:lvlJc w:val="left"/>
      <w:pPr>
        <w:ind w:left="567" w:hanging="113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851" w:hanging="114"/>
      </w:pPr>
      <w:rPr>
        <w:rFonts w:hint="default"/>
      </w:rPr>
    </w:lvl>
    <w:lvl w:ilvl="5">
      <w:start w:val="1"/>
      <w:numFmt w:val="bullet"/>
      <w:suff w:val="space"/>
      <w:lvlText w:val=""/>
      <w:lvlJc w:val="left"/>
      <w:pPr>
        <w:ind w:left="1134" w:hanging="113"/>
      </w:pPr>
      <w:rPr>
        <w:rFonts w:ascii="Symbol" w:hAnsi="Symbol" w:hint="default"/>
      </w:rPr>
    </w:lvl>
    <w:lvl w:ilvl="6">
      <w:start w:val="1"/>
      <w:numFmt w:val="none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114A6BF4"/>
    <w:multiLevelType w:val="hybridMultilevel"/>
    <w:tmpl w:val="7A2EA4A8"/>
    <w:lvl w:ilvl="0" w:tplc="84EE12E4">
      <w:numFmt w:val="bullet"/>
      <w:lvlText w:val=""/>
      <w:lvlJc w:val="left"/>
      <w:pPr>
        <w:ind w:left="1211" w:hanging="360"/>
      </w:pPr>
      <w:rPr>
        <w:rFonts w:ascii="Symbol" w:eastAsiaTheme="minorHAnsi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11AF2A66"/>
    <w:multiLevelType w:val="hybridMultilevel"/>
    <w:tmpl w:val="A6602214"/>
    <w:lvl w:ilvl="0" w:tplc="84EE12E4">
      <w:numFmt w:val="bullet"/>
      <w:lvlText w:val=""/>
      <w:lvlJc w:val="left"/>
      <w:pPr>
        <w:ind w:left="1508" w:hanging="360"/>
      </w:pPr>
      <w:rPr>
        <w:rFonts w:ascii="Symbol" w:eastAsiaTheme="minorHAnsi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5" w15:restartNumberingAfterBreak="0">
    <w:nsid w:val="141231F5"/>
    <w:multiLevelType w:val="multilevel"/>
    <w:tmpl w:val="0415001F"/>
    <w:styleLink w:val="spis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46343AB"/>
    <w:multiLevelType w:val="hybridMultilevel"/>
    <w:tmpl w:val="2C901A34"/>
    <w:name w:val="plan222223222"/>
    <w:lvl w:ilvl="0" w:tplc="FEEEBB7E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282E87"/>
    <w:multiLevelType w:val="hybridMultilevel"/>
    <w:tmpl w:val="5C4C52BE"/>
    <w:lvl w:ilvl="0" w:tplc="F6F001A4">
      <w:start w:val="1"/>
      <w:numFmt w:val="decimal"/>
      <w:lvlText w:val="%1)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BA2118"/>
    <w:multiLevelType w:val="hybridMultilevel"/>
    <w:tmpl w:val="A77E2C7E"/>
    <w:lvl w:ilvl="0" w:tplc="7AA80EA8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FF12F0"/>
    <w:multiLevelType w:val="hybridMultilevel"/>
    <w:tmpl w:val="3C087584"/>
    <w:lvl w:ilvl="0" w:tplc="FFFFFFFF">
      <w:start w:val="1"/>
      <w:numFmt w:val="lowerLetter"/>
      <w:lvlText w:val="%1)"/>
      <w:lvlJc w:val="left"/>
      <w:pPr>
        <w:ind w:left="1148" w:hanging="360"/>
      </w:pPr>
    </w:lvl>
    <w:lvl w:ilvl="1" w:tplc="FFFFFFFF" w:tentative="1">
      <w:start w:val="1"/>
      <w:numFmt w:val="lowerLetter"/>
      <w:lvlText w:val="%2."/>
      <w:lvlJc w:val="left"/>
      <w:pPr>
        <w:ind w:left="1868" w:hanging="360"/>
      </w:pPr>
    </w:lvl>
    <w:lvl w:ilvl="2" w:tplc="FFFFFFFF" w:tentative="1">
      <w:start w:val="1"/>
      <w:numFmt w:val="lowerRoman"/>
      <w:lvlText w:val="%3."/>
      <w:lvlJc w:val="right"/>
      <w:pPr>
        <w:ind w:left="2588" w:hanging="180"/>
      </w:pPr>
    </w:lvl>
    <w:lvl w:ilvl="3" w:tplc="FFFFFFFF" w:tentative="1">
      <w:start w:val="1"/>
      <w:numFmt w:val="decimal"/>
      <w:lvlText w:val="%4."/>
      <w:lvlJc w:val="left"/>
      <w:pPr>
        <w:ind w:left="3308" w:hanging="360"/>
      </w:pPr>
    </w:lvl>
    <w:lvl w:ilvl="4" w:tplc="FFFFFFFF" w:tentative="1">
      <w:start w:val="1"/>
      <w:numFmt w:val="lowerLetter"/>
      <w:lvlText w:val="%5."/>
      <w:lvlJc w:val="left"/>
      <w:pPr>
        <w:ind w:left="4028" w:hanging="360"/>
      </w:pPr>
    </w:lvl>
    <w:lvl w:ilvl="5" w:tplc="FFFFFFFF" w:tentative="1">
      <w:start w:val="1"/>
      <w:numFmt w:val="lowerRoman"/>
      <w:lvlText w:val="%6."/>
      <w:lvlJc w:val="right"/>
      <w:pPr>
        <w:ind w:left="4748" w:hanging="180"/>
      </w:pPr>
    </w:lvl>
    <w:lvl w:ilvl="6" w:tplc="FFFFFFFF" w:tentative="1">
      <w:start w:val="1"/>
      <w:numFmt w:val="decimal"/>
      <w:lvlText w:val="%7."/>
      <w:lvlJc w:val="left"/>
      <w:pPr>
        <w:ind w:left="5468" w:hanging="360"/>
      </w:pPr>
    </w:lvl>
    <w:lvl w:ilvl="7" w:tplc="FFFFFFFF" w:tentative="1">
      <w:start w:val="1"/>
      <w:numFmt w:val="lowerLetter"/>
      <w:lvlText w:val="%8."/>
      <w:lvlJc w:val="left"/>
      <w:pPr>
        <w:ind w:left="6188" w:hanging="360"/>
      </w:pPr>
    </w:lvl>
    <w:lvl w:ilvl="8" w:tplc="FFFFFFFF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0" w15:restartNumberingAfterBreak="0">
    <w:nsid w:val="1D3C2BC5"/>
    <w:multiLevelType w:val="hybridMultilevel"/>
    <w:tmpl w:val="D252496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1DC37F10"/>
    <w:multiLevelType w:val="hybridMultilevel"/>
    <w:tmpl w:val="BEE4D440"/>
    <w:lvl w:ilvl="0" w:tplc="597C5758">
      <w:start w:val="5"/>
      <w:numFmt w:val="decimal"/>
      <w:lvlText w:val="%1)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7169AE"/>
    <w:multiLevelType w:val="hybridMultilevel"/>
    <w:tmpl w:val="0E36B23C"/>
    <w:lvl w:ilvl="0" w:tplc="04150011">
      <w:start w:val="1"/>
      <w:numFmt w:val="decimal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3" w15:restartNumberingAfterBreak="0">
    <w:nsid w:val="20104AD4"/>
    <w:multiLevelType w:val="hybridMultilevel"/>
    <w:tmpl w:val="F202CE84"/>
    <w:name w:val="plan22222322"/>
    <w:lvl w:ilvl="0" w:tplc="FEEEBB7E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12A135B"/>
    <w:multiLevelType w:val="multilevel"/>
    <w:tmpl w:val="F020B91E"/>
    <w:lvl w:ilvl="0">
      <w:start w:val="4"/>
      <w:numFmt w:val="decimal"/>
      <w:suff w:val="space"/>
      <w:lvlText w:val="Rozdział %1."/>
      <w:lvlJc w:val="center"/>
      <w:pPr>
        <w:ind w:left="4678" w:firstLine="0"/>
      </w:pPr>
      <w:rPr>
        <w:rFonts w:hint="default"/>
        <w:b/>
        <w:i w:val="0"/>
      </w:rPr>
    </w:lvl>
    <w:lvl w:ilvl="1">
      <w:start w:val="27"/>
      <w:numFmt w:val="ordinal"/>
      <w:lvlRestart w:val="0"/>
      <w:suff w:val="space"/>
      <w:lvlText w:val="§%2"/>
      <w:lvlJc w:val="left"/>
      <w:pPr>
        <w:ind w:left="68" w:hanging="68"/>
      </w:pPr>
      <w:rPr>
        <w:rFonts w:hint="default"/>
        <w:b/>
        <w:i w:val="0"/>
      </w:rPr>
    </w:lvl>
    <w:lvl w:ilvl="2">
      <w:start w:val="1"/>
      <w:numFmt w:val="decimal"/>
      <w:suff w:val="space"/>
      <w:lvlText w:val="%3."/>
      <w:lvlJc w:val="left"/>
      <w:pPr>
        <w:ind w:left="284" w:hanging="114"/>
      </w:pPr>
      <w:rPr>
        <w:rFonts w:hint="default"/>
      </w:rPr>
    </w:lvl>
    <w:lvl w:ilvl="3">
      <w:start w:val="2"/>
      <w:numFmt w:val="decimal"/>
      <w:suff w:val="space"/>
      <w:lvlText w:val="%4)"/>
      <w:lvlJc w:val="left"/>
      <w:pPr>
        <w:ind w:left="567" w:hanging="113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851" w:hanging="114"/>
      </w:pPr>
      <w:rPr>
        <w:rFonts w:hint="default"/>
      </w:rPr>
    </w:lvl>
    <w:lvl w:ilvl="5">
      <w:start w:val="1"/>
      <w:numFmt w:val="bullet"/>
      <w:suff w:val="space"/>
      <w:lvlText w:val=""/>
      <w:lvlJc w:val="left"/>
      <w:pPr>
        <w:ind w:left="1134" w:hanging="113"/>
      </w:pPr>
      <w:rPr>
        <w:rFonts w:ascii="Symbol" w:hAnsi="Symbol" w:hint="default"/>
      </w:rPr>
    </w:lvl>
    <w:lvl w:ilvl="6">
      <w:start w:val="1"/>
      <w:numFmt w:val="none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21D05398"/>
    <w:multiLevelType w:val="hybridMultilevel"/>
    <w:tmpl w:val="4330156A"/>
    <w:lvl w:ilvl="0" w:tplc="FFFFFFFF">
      <w:start w:val="1"/>
      <w:numFmt w:val="lowerLetter"/>
      <w:lvlText w:val="%1)"/>
      <w:lvlJc w:val="left"/>
      <w:pPr>
        <w:ind w:left="1148" w:hanging="360"/>
      </w:pPr>
    </w:lvl>
    <w:lvl w:ilvl="1" w:tplc="FFFFFFFF" w:tentative="1">
      <w:start w:val="1"/>
      <w:numFmt w:val="lowerLetter"/>
      <w:lvlText w:val="%2."/>
      <w:lvlJc w:val="left"/>
      <w:pPr>
        <w:ind w:left="1868" w:hanging="360"/>
      </w:pPr>
    </w:lvl>
    <w:lvl w:ilvl="2" w:tplc="FFFFFFFF" w:tentative="1">
      <w:start w:val="1"/>
      <w:numFmt w:val="lowerRoman"/>
      <w:lvlText w:val="%3."/>
      <w:lvlJc w:val="right"/>
      <w:pPr>
        <w:ind w:left="2588" w:hanging="180"/>
      </w:pPr>
    </w:lvl>
    <w:lvl w:ilvl="3" w:tplc="FFFFFFFF" w:tentative="1">
      <w:start w:val="1"/>
      <w:numFmt w:val="decimal"/>
      <w:lvlText w:val="%4."/>
      <w:lvlJc w:val="left"/>
      <w:pPr>
        <w:ind w:left="3308" w:hanging="360"/>
      </w:pPr>
    </w:lvl>
    <w:lvl w:ilvl="4" w:tplc="FFFFFFFF" w:tentative="1">
      <w:start w:val="1"/>
      <w:numFmt w:val="lowerLetter"/>
      <w:lvlText w:val="%5."/>
      <w:lvlJc w:val="left"/>
      <w:pPr>
        <w:ind w:left="4028" w:hanging="360"/>
      </w:pPr>
    </w:lvl>
    <w:lvl w:ilvl="5" w:tplc="FFFFFFFF" w:tentative="1">
      <w:start w:val="1"/>
      <w:numFmt w:val="lowerRoman"/>
      <w:lvlText w:val="%6."/>
      <w:lvlJc w:val="right"/>
      <w:pPr>
        <w:ind w:left="4748" w:hanging="180"/>
      </w:pPr>
    </w:lvl>
    <w:lvl w:ilvl="6" w:tplc="FFFFFFFF" w:tentative="1">
      <w:start w:val="1"/>
      <w:numFmt w:val="decimal"/>
      <w:lvlText w:val="%7."/>
      <w:lvlJc w:val="left"/>
      <w:pPr>
        <w:ind w:left="5468" w:hanging="360"/>
      </w:pPr>
    </w:lvl>
    <w:lvl w:ilvl="7" w:tplc="FFFFFFFF" w:tentative="1">
      <w:start w:val="1"/>
      <w:numFmt w:val="lowerLetter"/>
      <w:lvlText w:val="%8."/>
      <w:lvlJc w:val="left"/>
      <w:pPr>
        <w:ind w:left="6188" w:hanging="360"/>
      </w:pPr>
    </w:lvl>
    <w:lvl w:ilvl="8" w:tplc="FFFFFFFF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6" w15:restartNumberingAfterBreak="0">
    <w:nsid w:val="25032B1B"/>
    <w:multiLevelType w:val="multilevel"/>
    <w:tmpl w:val="39B2BC2A"/>
    <w:lvl w:ilvl="0">
      <w:start w:val="4"/>
      <w:numFmt w:val="decimal"/>
      <w:suff w:val="space"/>
      <w:lvlText w:val="Rozdział %1."/>
      <w:lvlJc w:val="center"/>
      <w:pPr>
        <w:ind w:left="4678" w:firstLine="0"/>
      </w:pPr>
      <w:rPr>
        <w:rFonts w:hint="default"/>
        <w:b/>
        <w:i w:val="0"/>
      </w:rPr>
    </w:lvl>
    <w:lvl w:ilvl="1">
      <w:start w:val="26"/>
      <w:numFmt w:val="ordinal"/>
      <w:lvlRestart w:val="0"/>
      <w:suff w:val="space"/>
      <w:lvlText w:val="§%2"/>
      <w:lvlJc w:val="left"/>
      <w:pPr>
        <w:ind w:left="68" w:hanging="68"/>
      </w:pPr>
      <w:rPr>
        <w:rFonts w:hint="default"/>
        <w:b/>
        <w:i w:val="0"/>
      </w:rPr>
    </w:lvl>
    <w:lvl w:ilvl="2">
      <w:start w:val="3"/>
      <w:numFmt w:val="decimal"/>
      <w:suff w:val="space"/>
      <w:lvlText w:val="%3."/>
      <w:lvlJc w:val="left"/>
      <w:pPr>
        <w:ind w:left="284" w:hanging="114"/>
      </w:pPr>
      <w:rPr>
        <w:rFonts w:hint="default"/>
      </w:rPr>
    </w:lvl>
    <w:lvl w:ilvl="3">
      <w:start w:val="2"/>
      <w:numFmt w:val="decimal"/>
      <w:suff w:val="space"/>
      <w:lvlText w:val="%4)"/>
      <w:lvlJc w:val="left"/>
      <w:pPr>
        <w:ind w:left="567" w:hanging="113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851" w:hanging="114"/>
      </w:pPr>
      <w:rPr>
        <w:rFonts w:hint="default"/>
      </w:rPr>
    </w:lvl>
    <w:lvl w:ilvl="5">
      <w:start w:val="1"/>
      <w:numFmt w:val="bullet"/>
      <w:suff w:val="space"/>
      <w:lvlText w:val=""/>
      <w:lvlJc w:val="left"/>
      <w:pPr>
        <w:ind w:left="1134" w:hanging="113"/>
      </w:pPr>
      <w:rPr>
        <w:rFonts w:ascii="Symbol" w:hAnsi="Symbol" w:hint="default"/>
      </w:rPr>
    </w:lvl>
    <w:lvl w:ilvl="6">
      <w:start w:val="1"/>
      <w:numFmt w:val="none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256D6E69"/>
    <w:multiLevelType w:val="hybridMultilevel"/>
    <w:tmpl w:val="17AEDB5E"/>
    <w:lvl w:ilvl="0" w:tplc="84EE12E4">
      <w:numFmt w:val="bullet"/>
      <w:lvlText w:val=""/>
      <w:lvlJc w:val="left"/>
      <w:pPr>
        <w:ind w:left="1508" w:hanging="360"/>
      </w:pPr>
      <w:rPr>
        <w:rFonts w:ascii="Symbol" w:eastAsiaTheme="minorHAnsi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28" w15:restartNumberingAfterBreak="0">
    <w:nsid w:val="25A85C7B"/>
    <w:multiLevelType w:val="hybridMultilevel"/>
    <w:tmpl w:val="EB7A5F72"/>
    <w:lvl w:ilvl="0" w:tplc="FFFFFFFF">
      <w:start w:val="5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0B19C6"/>
    <w:multiLevelType w:val="hybridMultilevel"/>
    <w:tmpl w:val="D798708C"/>
    <w:lvl w:ilvl="0" w:tplc="84EE12E4">
      <w:numFmt w:val="bullet"/>
      <w:lvlText w:val=""/>
      <w:lvlJc w:val="left"/>
      <w:pPr>
        <w:ind w:left="1097" w:hanging="360"/>
      </w:pPr>
      <w:rPr>
        <w:rFonts w:ascii="Symbol" w:eastAsiaTheme="minorHAnsi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30" w15:restartNumberingAfterBreak="0">
    <w:nsid w:val="2ACD3C65"/>
    <w:multiLevelType w:val="hybridMultilevel"/>
    <w:tmpl w:val="EB7A5F72"/>
    <w:lvl w:ilvl="0" w:tplc="32C4F424">
      <w:start w:val="5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29A642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FE3F85"/>
    <w:multiLevelType w:val="multilevel"/>
    <w:tmpl w:val="82E2A458"/>
    <w:lvl w:ilvl="0">
      <w:start w:val="4"/>
      <w:numFmt w:val="decimal"/>
      <w:suff w:val="space"/>
      <w:lvlText w:val="Rozdział %1."/>
      <w:lvlJc w:val="center"/>
      <w:pPr>
        <w:ind w:left="4678" w:firstLine="0"/>
      </w:pPr>
      <w:rPr>
        <w:rFonts w:hint="default"/>
        <w:b/>
        <w:i w:val="0"/>
      </w:rPr>
    </w:lvl>
    <w:lvl w:ilvl="1">
      <w:start w:val="24"/>
      <w:numFmt w:val="ordinal"/>
      <w:lvlRestart w:val="0"/>
      <w:suff w:val="space"/>
      <w:lvlText w:val="§%2"/>
      <w:lvlJc w:val="left"/>
      <w:pPr>
        <w:ind w:left="68" w:hanging="68"/>
      </w:pPr>
      <w:rPr>
        <w:rFonts w:hint="default"/>
        <w:b/>
        <w:i w:val="0"/>
      </w:rPr>
    </w:lvl>
    <w:lvl w:ilvl="2">
      <w:start w:val="2"/>
      <w:numFmt w:val="decimal"/>
      <w:suff w:val="space"/>
      <w:lvlText w:val="%3."/>
      <w:lvlJc w:val="left"/>
      <w:pPr>
        <w:ind w:left="284" w:hanging="114"/>
      </w:pPr>
      <w:rPr>
        <w:rFonts w:hint="default"/>
      </w:rPr>
    </w:lvl>
    <w:lvl w:ilvl="3">
      <w:start w:val="3"/>
      <w:numFmt w:val="decimal"/>
      <w:suff w:val="space"/>
      <w:lvlText w:val="%4)"/>
      <w:lvlJc w:val="left"/>
      <w:pPr>
        <w:ind w:left="567" w:hanging="113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851" w:hanging="114"/>
      </w:pPr>
      <w:rPr>
        <w:rFonts w:hint="default"/>
      </w:rPr>
    </w:lvl>
    <w:lvl w:ilvl="5">
      <w:start w:val="1"/>
      <w:numFmt w:val="bullet"/>
      <w:suff w:val="space"/>
      <w:lvlText w:val=""/>
      <w:lvlJc w:val="left"/>
      <w:pPr>
        <w:ind w:left="1134" w:hanging="113"/>
      </w:pPr>
      <w:rPr>
        <w:rFonts w:ascii="Symbol" w:hAnsi="Symbol" w:hint="default"/>
      </w:rPr>
    </w:lvl>
    <w:lvl w:ilvl="6">
      <w:start w:val="1"/>
      <w:numFmt w:val="none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2D38786C"/>
    <w:multiLevelType w:val="hybridMultilevel"/>
    <w:tmpl w:val="4330156A"/>
    <w:lvl w:ilvl="0" w:tplc="FFFFFFFF">
      <w:start w:val="1"/>
      <w:numFmt w:val="lowerLetter"/>
      <w:lvlText w:val="%1)"/>
      <w:lvlJc w:val="left"/>
      <w:pPr>
        <w:ind w:left="1148" w:hanging="360"/>
      </w:pPr>
    </w:lvl>
    <w:lvl w:ilvl="1" w:tplc="FFFFFFFF" w:tentative="1">
      <w:start w:val="1"/>
      <w:numFmt w:val="lowerLetter"/>
      <w:lvlText w:val="%2."/>
      <w:lvlJc w:val="left"/>
      <w:pPr>
        <w:ind w:left="1868" w:hanging="360"/>
      </w:pPr>
    </w:lvl>
    <w:lvl w:ilvl="2" w:tplc="FFFFFFFF" w:tentative="1">
      <w:start w:val="1"/>
      <w:numFmt w:val="lowerRoman"/>
      <w:lvlText w:val="%3."/>
      <w:lvlJc w:val="right"/>
      <w:pPr>
        <w:ind w:left="2588" w:hanging="180"/>
      </w:pPr>
    </w:lvl>
    <w:lvl w:ilvl="3" w:tplc="FFFFFFFF" w:tentative="1">
      <w:start w:val="1"/>
      <w:numFmt w:val="decimal"/>
      <w:lvlText w:val="%4."/>
      <w:lvlJc w:val="left"/>
      <w:pPr>
        <w:ind w:left="3308" w:hanging="360"/>
      </w:pPr>
    </w:lvl>
    <w:lvl w:ilvl="4" w:tplc="FFFFFFFF">
      <w:start w:val="1"/>
      <w:numFmt w:val="lowerLetter"/>
      <w:lvlText w:val="%5."/>
      <w:lvlJc w:val="left"/>
      <w:pPr>
        <w:ind w:left="4028" w:hanging="360"/>
      </w:pPr>
    </w:lvl>
    <w:lvl w:ilvl="5" w:tplc="FFFFFFFF" w:tentative="1">
      <w:start w:val="1"/>
      <w:numFmt w:val="lowerRoman"/>
      <w:lvlText w:val="%6."/>
      <w:lvlJc w:val="right"/>
      <w:pPr>
        <w:ind w:left="4748" w:hanging="180"/>
      </w:pPr>
    </w:lvl>
    <w:lvl w:ilvl="6" w:tplc="FFFFFFFF" w:tentative="1">
      <w:start w:val="1"/>
      <w:numFmt w:val="decimal"/>
      <w:lvlText w:val="%7."/>
      <w:lvlJc w:val="left"/>
      <w:pPr>
        <w:ind w:left="5468" w:hanging="360"/>
      </w:pPr>
    </w:lvl>
    <w:lvl w:ilvl="7" w:tplc="FFFFFFFF" w:tentative="1">
      <w:start w:val="1"/>
      <w:numFmt w:val="lowerLetter"/>
      <w:lvlText w:val="%8."/>
      <w:lvlJc w:val="left"/>
      <w:pPr>
        <w:ind w:left="6188" w:hanging="360"/>
      </w:pPr>
    </w:lvl>
    <w:lvl w:ilvl="8" w:tplc="FFFFFFFF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3" w15:restartNumberingAfterBreak="0">
    <w:nsid w:val="2DF83590"/>
    <w:multiLevelType w:val="multilevel"/>
    <w:tmpl w:val="15A25F40"/>
    <w:lvl w:ilvl="0">
      <w:start w:val="4"/>
      <w:numFmt w:val="decimal"/>
      <w:suff w:val="space"/>
      <w:lvlText w:val="Rozdział %1."/>
      <w:lvlJc w:val="center"/>
      <w:pPr>
        <w:ind w:left="4678" w:firstLine="0"/>
      </w:pPr>
      <w:rPr>
        <w:rFonts w:hint="default"/>
        <w:b/>
        <w:i w:val="0"/>
      </w:rPr>
    </w:lvl>
    <w:lvl w:ilvl="1">
      <w:start w:val="32"/>
      <w:numFmt w:val="ordinal"/>
      <w:lvlRestart w:val="0"/>
      <w:suff w:val="space"/>
      <w:lvlText w:val="§%2"/>
      <w:lvlJc w:val="left"/>
      <w:pPr>
        <w:ind w:left="68" w:hanging="68"/>
      </w:pPr>
      <w:rPr>
        <w:rFonts w:hint="default"/>
        <w:b/>
        <w:i w:val="0"/>
      </w:rPr>
    </w:lvl>
    <w:lvl w:ilvl="2">
      <w:start w:val="2"/>
      <w:numFmt w:val="decimal"/>
      <w:suff w:val="space"/>
      <w:lvlText w:val="%3."/>
      <w:lvlJc w:val="left"/>
      <w:pPr>
        <w:ind w:left="284" w:hanging="114"/>
      </w:pPr>
      <w:rPr>
        <w:rFonts w:hint="default"/>
      </w:rPr>
    </w:lvl>
    <w:lvl w:ilvl="3">
      <w:start w:val="2"/>
      <w:numFmt w:val="decimal"/>
      <w:suff w:val="space"/>
      <w:lvlText w:val="%4)"/>
      <w:lvlJc w:val="left"/>
      <w:pPr>
        <w:ind w:left="567" w:hanging="113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851" w:hanging="114"/>
      </w:pPr>
      <w:rPr>
        <w:rFonts w:hint="default"/>
      </w:rPr>
    </w:lvl>
    <w:lvl w:ilvl="5">
      <w:start w:val="1"/>
      <w:numFmt w:val="bullet"/>
      <w:suff w:val="space"/>
      <w:lvlText w:val=""/>
      <w:lvlJc w:val="left"/>
      <w:pPr>
        <w:ind w:left="1134" w:hanging="113"/>
      </w:pPr>
      <w:rPr>
        <w:rFonts w:ascii="Symbol" w:hAnsi="Symbol" w:hint="default"/>
      </w:rPr>
    </w:lvl>
    <w:lvl w:ilvl="6">
      <w:start w:val="1"/>
      <w:numFmt w:val="none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2E2F0712"/>
    <w:multiLevelType w:val="multilevel"/>
    <w:tmpl w:val="B69AD420"/>
    <w:lvl w:ilvl="0">
      <w:start w:val="4"/>
      <w:numFmt w:val="decimal"/>
      <w:suff w:val="space"/>
      <w:lvlText w:val="Rozdział %1."/>
      <w:lvlJc w:val="center"/>
      <w:pPr>
        <w:ind w:left="4678" w:firstLine="0"/>
      </w:pPr>
      <w:rPr>
        <w:rFonts w:hint="default"/>
        <w:b/>
        <w:i w:val="0"/>
      </w:rPr>
    </w:lvl>
    <w:lvl w:ilvl="1">
      <w:start w:val="28"/>
      <w:numFmt w:val="ordinal"/>
      <w:lvlRestart w:val="0"/>
      <w:suff w:val="space"/>
      <w:lvlText w:val="§%2"/>
      <w:lvlJc w:val="left"/>
      <w:pPr>
        <w:ind w:left="68" w:hanging="68"/>
      </w:pPr>
      <w:rPr>
        <w:rFonts w:hint="default"/>
        <w:b/>
        <w:i w:val="0"/>
      </w:rPr>
    </w:lvl>
    <w:lvl w:ilvl="2">
      <w:start w:val="1"/>
      <w:numFmt w:val="decimal"/>
      <w:suff w:val="space"/>
      <w:lvlText w:val="%3."/>
      <w:lvlJc w:val="left"/>
      <w:pPr>
        <w:ind w:left="284" w:hanging="114"/>
      </w:pPr>
      <w:rPr>
        <w:rFonts w:hint="default"/>
      </w:rPr>
    </w:lvl>
    <w:lvl w:ilvl="3">
      <w:start w:val="2"/>
      <w:numFmt w:val="decimal"/>
      <w:suff w:val="space"/>
      <w:lvlText w:val="%4)"/>
      <w:lvlJc w:val="left"/>
      <w:pPr>
        <w:ind w:left="567" w:hanging="113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851" w:hanging="114"/>
      </w:pPr>
      <w:rPr>
        <w:rFonts w:hint="default"/>
      </w:rPr>
    </w:lvl>
    <w:lvl w:ilvl="5">
      <w:start w:val="1"/>
      <w:numFmt w:val="bullet"/>
      <w:suff w:val="space"/>
      <w:lvlText w:val=""/>
      <w:lvlJc w:val="left"/>
      <w:pPr>
        <w:ind w:left="1134" w:hanging="113"/>
      </w:pPr>
      <w:rPr>
        <w:rFonts w:ascii="Symbol" w:hAnsi="Symbol" w:hint="default"/>
      </w:rPr>
    </w:lvl>
    <w:lvl w:ilvl="6">
      <w:start w:val="1"/>
      <w:numFmt w:val="none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2EA64ACC"/>
    <w:multiLevelType w:val="multilevel"/>
    <w:tmpl w:val="BAFC0498"/>
    <w:styleLink w:val="Styl3b"/>
    <w:lvl w:ilvl="0">
      <w:start w:val="1"/>
      <w:numFmt w:val="upperRoman"/>
      <w:suff w:val="space"/>
      <w:lvlText w:val="Rozdział %1."/>
      <w:lvlJc w:val="center"/>
      <w:pPr>
        <w:ind w:left="454" w:firstLine="0"/>
      </w:pPr>
      <w:rPr>
        <w:rFonts w:hint="default"/>
        <w:b/>
        <w:i w:val="0"/>
      </w:rPr>
    </w:lvl>
    <w:lvl w:ilvl="1">
      <w:start w:val="1"/>
      <w:numFmt w:val="ordinal"/>
      <w:lvlRestart w:val="0"/>
      <w:suff w:val="space"/>
      <w:lvlText w:val="§%2"/>
      <w:lvlJc w:val="center"/>
      <w:pPr>
        <w:ind w:left="454" w:firstLine="454"/>
      </w:pPr>
      <w:rPr>
        <w:rFonts w:hint="default"/>
        <w:b/>
        <w:i w:val="0"/>
      </w:rPr>
    </w:lvl>
    <w:lvl w:ilvl="2">
      <w:start w:val="1"/>
      <w:numFmt w:val="decimal"/>
      <w:suff w:val="space"/>
      <w:lvlText w:val="%3."/>
      <w:lvlJc w:val="left"/>
      <w:pPr>
        <w:ind w:left="908" w:firstLine="453"/>
      </w:pPr>
      <w:rPr>
        <w:rFonts w:hint="default"/>
      </w:rPr>
    </w:lvl>
    <w:lvl w:ilvl="3">
      <w:start w:val="1"/>
      <w:numFmt w:val="decimal"/>
      <w:suff w:val="space"/>
      <w:lvlText w:val="%4)"/>
      <w:lvlJc w:val="left"/>
      <w:pPr>
        <w:ind w:left="1361" w:firstLine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1588" w:firstLine="284"/>
      </w:pPr>
      <w:rPr>
        <w:rFonts w:hint="default"/>
      </w:rPr>
    </w:lvl>
    <w:lvl w:ilvl="5">
      <w:start w:val="1"/>
      <w:numFmt w:val="lowerRoman"/>
      <w:suff w:val="space"/>
      <w:lvlText w:val="%6."/>
      <w:lvlJc w:val="right"/>
      <w:pPr>
        <w:ind w:left="1872" w:firstLine="283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5494"/>
        </w:tabs>
        <w:ind w:left="5494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6214"/>
        </w:tabs>
        <w:ind w:left="6214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934"/>
        </w:tabs>
        <w:ind w:left="6934" w:hanging="180"/>
      </w:pPr>
      <w:rPr>
        <w:rFonts w:hint="default"/>
      </w:rPr>
    </w:lvl>
  </w:abstractNum>
  <w:abstractNum w:abstractNumId="36" w15:restartNumberingAfterBreak="0">
    <w:nsid w:val="301600DE"/>
    <w:multiLevelType w:val="hybridMultilevel"/>
    <w:tmpl w:val="F7980E00"/>
    <w:lvl w:ilvl="0" w:tplc="CE08B8EC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35A38BA"/>
    <w:multiLevelType w:val="hybridMultilevel"/>
    <w:tmpl w:val="D458B3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34167FF3"/>
    <w:multiLevelType w:val="hybridMultilevel"/>
    <w:tmpl w:val="D8E2EF60"/>
    <w:lvl w:ilvl="0" w:tplc="84EE12E4">
      <w:numFmt w:val="bullet"/>
      <w:lvlText w:val=""/>
      <w:lvlJc w:val="left"/>
      <w:pPr>
        <w:ind w:left="1211" w:hanging="360"/>
      </w:pPr>
      <w:rPr>
        <w:rFonts w:ascii="Symbol" w:eastAsiaTheme="minorHAnsi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9" w15:restartNumberingAfterBreak="0">
    <w:nsid w:val="34741449"/>
    <w:multiLevelType w:val="hybridMultilevel"/>
    <w:tmpl w:val="9A74D024"/>
    <w:lvl w:ilvl="0" w:tplc="FFFFFFFF">
      <w:start w:val="1"/>
      <w:numFmt w:val="decimal"/>
      <w:lvlText w:val="%1)"/>
      <w:lvlJc w:val="left"/>
      <w:pPr>
        <w:ind w:left="788" w:hanging="360"/>
      </w:pPr>
    </w:lvl>
    <w:lvl w:ilvl="1" w:tplc="FFFFFFFF" w:tentative="1">
      <w:start w:val="1"/>
      <w:numFmt w:val="lowerLetter"/>
      <w:lvlText w:val="%2."/>
      <w:lvlJc w:val="left"/>
      <w:pPr>
        <w:ind w:left="1508" w:hanging="360"/>
      </w:pPr>
    </w:lvl>
    <w:lvl w:ilvl="2" w:tplc="FFFFFFFF" w:tentative="1">
      <w:start w:val="1"/>
      <w:numFmt w:val="lowerRoman"/>
      <w:lvlText w:val="%3."/>
      <w:lvlJc w:val="right"/>
      <w:pPr>
        <w:ind w:left="2228" w:hanging="180"/>
      </w:pPr>
    </w:lvl>
    <w:lvl w:ilvl="3" w:tplc="FFFFFFFF" w:tentative="1">
      <w:start w:val="1"/>
      <w:numFmt w:val="decimal"/>
      <w:lvlText w:val="%4."/>
      <w:lvlJc w:val="left"/>
      <w:pPr>
        <w:ind w:left="2948" w:hanging="360"/>
      </w:pPr>
    </w:lvl>
    <w:lvl w:ilvl="4" w:tplc="FFFFFFFF" w:tentative="1">
      <w:start w:val="1"/>
      <w:numFmt w:val="lowerLetter"/>
      <w:lvlText w:val="%5."/>
      <w:lvlJc w:val="left"/>
      <w:pPr>
        <w:ind w:left="3668" w:hanging="360"/>
      </w:pPr>
    </w:lvl>
    <w:lvl w:ilvl="5" w:tplc="FFFFFFFF" w:tentative="1">
      <w:start w:val="1"/>
      <w:numFmt w:val="lowerRoman"/>
      <w:lvlText w:val="%6."/>
      <w:lvlJc w:val="right"/>
      <w:pPr>
        <w:ind w:left="4388" w:hanging="180"/>
      </w:pPr>
    </w:lvl>
    <w:lvl w:ilvl="6" w:tplc="FFFFFFFF" w:tentative="1">
      <w:start w:val="1"/>
      <w:numFmt w:val="decimal"/>
      <w:lvlText w:val="%7."/>
      <w:lvlJc w:val="left"/>
      <w:pPr>
        <w:ind w:left="5108" w:hanging="360"/>
      </w:pPr>
    </w:lvl>
    <w:lvl w:ilvl="7" w:tplc="FFFFFFFF" w:tentative="1">
      <w:start w:val="1"/>
      <w:numFmt w:val="lowerLetter"/>
      <w:lvlText w:val="%8."/>
      <w:lvlJc w:val="left"/>
      <w:pPr>
        <w:ind w:left="5828" w:hanging="360"/>
      </w:pPr>
    </w:lvl>
    <w:lvl w:ilvl="8" w:tplc="FFFFFFFF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0" w15:restartNumberingAfterBreak="0">
    <w:nsid w:val="36924FDD"/>
    <w:multiLevelType w:val="multilevel"/>
    <w:tmpl w:val="AA761518"/>
    <w:lvl w:ilvl="0">
      <w:start w:val="4"/>
      <w:numFmt w:val="decimal"/>
      <w:suff w:val="space"/>
      <w:lvlText w:val="Rozdział %1."/>
      <w:lvlJc w:val="center"/>
      <w:pPr>
        <w:ind w:left="4678" w:firstLine="0"/>
      </w:pPr>
      <w:rPr>
        <w:rFonts w:hint="default"/>
        <w:b/>
        <w:i w:val="0"/>
      </w:rPr>
    </w:lvl>
    <w:lvl w:ilvl="1">
      <w:start w:val="27"/>
      <w:numFmt w:val="ordinal"/>
      <w:lvlRestart w:val="0"/>
      <w:suff w:val="space"/>
      <w:lvlText w:val="§%2"/>
      <w:lvlJc w:val="left"/>
      <w:pPr>
        <w:ind w:left="68" w:hanging="68"/>
      </w:pPr>
      <w:rPr>
        <w:rFonts w:hint="default"/>
        <w:b/>
        <w:i w:val="0"/>
      </w:rPr>
    </w:lvl>
    <w:lvl w:ilvl="2">
      <w:start w:val="2"/>
      <w:numFmt w:val="decimal"/>
      <w:suff w:val="space"/>
      <w:lvlText w:val="%3."/>
      <w:lvlJc w:val="left"/>
      <w:pPr>
        <w:ind w:left="284" w:hanging="114"/>
      </w:pPr>
      <w:rPr>
        <w:rFonts w:hint="default"/>
      </w:rPr>
    </w:lvl>
    <w:lvl w:ilvl="3">
      <w:start w:val="2"/>
      <w:numFmt w:val="decimal"/>
      <w:suff w:val="space"/>
      <w:lvlText w:val="%4)"/>
      <w:lvlJc w:val="left"/>
      <w:pPr>
        <w:ind w:left="567" w:hanging="113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851" w:hanging="114"/>
      </w:pPr>
      <w:rPr>
        <w:rFonts w:hint="default"/>
      </w:rPr>
    </w:lvl>
    <w:lvl w:ilvl="5">
      <w:start w:val="1"/>
      <w:numFmt w:val="bullet"/>
      <w:suff w:val="space"/>
      <w:lvlText w:val=""/>
      <w:lvlJc w:val="left"/>
      <w:pPr>
        <w:ind w:left="1134" w:hanging="113"/>
      </w:pPr>
      <w:rPr>
        <w:rFonts w:ascii="Symbol" w:hAnsi="Symbol" w:hint="default"/>
      </w:rPr>
    </w:lvl>
    <w:lvl w:ilvl="6">
      <w:start w:val="1"/>
      <w:numFmt w:val="none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 w15:restartNumberingAfterBreak="0">
    <w:nsid w:val="3726651C"/>
    <w:multiLevelType w:val="multilevel"/>
    <w:tmpl w:val="233860A0"/>
    <w:lvl w:ilvl="0">
      <w:start w:val="4"/>
      <w:numFmt w:val="decimal"/>
      <w:suff w:val="space"/>
      <w:lvlText w:val="Rozdział %1."/>
      <w:lvlJc w:val="center"/>
      <w:pPr>
        <w:ind w:left="4678" w:firstLine="0"/>
      </w:pPr>
      <w:rPr>
        <w:rFonts w:hint="default"/>
        <w:b/>
        <w:i w:val="0"/>
      </w:rPr>
    </w:lvl>
    <w:lvl w:ilvl="1">
      <w:start w:val="27"/>
      <w:numFmt w:val="ordinal"/>
      <w:lvlRestart w:val="0"/>
      <w:suff w:val="space"/>
      <w:lvlText w:val="§%2"/>
      <w:lvlJc w:val="left"/>
      <w:pPr>
        <w:ind w:left="68" w:hanging="68"/>
      </w:pPr>
      <w:rPr>
        <w:rFonts w:hint="default"/>
        <w:b/>
        <w:i w:val="0"/>
      </w:rPr>
    </w:lvl>
    <w:lvl w:ilvl="2">
      <w:start w:val="2"/>
      <w:numFmt w:val="decimal"/>
      <w:suff w:val="space"/>
      <w:lvlText w:val="%3."/>
      <w:lvlJc w:val="left"/>
      <w:pPr>
        <w:ind w:left="284" w:hanging="114"/>
      </w:pPr>
      <w:rPr>
        <w:rFonts w:hint="default"/>
      </w:rPr>
    </w:lvl>
    <w:lvl w:ilvl="3">
      <w:start w:val="2"/>
      <w:numFmt w:val="decimal"/>
      <w:suff w:val="space"/>
      <w:lvlText w:val="%4)"/>
      <w:lvlJc w:val="left"/>
      <w:pPr>
        <w:ind w:left="567" w:hanging="113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851" w:hanging="114"/>
      </w:pPr>
      <w:rPr>
        <w:rFonts w:hint="default"/>
      </w:rPr>
    </w:lvl>
    <w:lvl w:ilvl="5">
      <w:start w:val="1"/>
      <w:numFmt w:val="bullet"/>
      <w:suff w:val="space"/>
      <w:lvlText w:val=""/>
      <w:lvlJc w:val="left"/>
      <w:pPr>
        <w:ind w:left="1134" w:hanging="113"/>
      </w:pPr>
      <w:rPr>
        <w:rFonts w:ascii="Symbol" w:hAnsi="Symbol" w:hint="default"/>
      </w:rPr>
    </w:lvl>
    <w:lvl w:ilvl="6">
      <w:start w:val="1"/>
      <w:numFmt w:val="none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2" w15:restartNumberingAfterBreak="0">
    <w:nsid w:val="38B37B97"/>
    <w:multiLevelType w:val="hybridMultilevel"/>
    <w:tmpl w:val="CA98D8DE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3AD25851"/>
    <w:multiLevelType w:val="multilevel"/>
    <w:tmpl w:val="E08E50F6"/>
    <w:lvl w:ilvl="0">
      <w:start w:val="4"/>
      <w:numFmt w:val="decimal"/>
      <w:suff w:val="space"/>
      <w:lvlText w:val="Rozdział %1."/>
      <w:lvlJc w:val="center"/>
      <w:pPr>
        <w:ind w:left="4678" w:firstLine="0"/>
      </w:pPr>
      <w:rPr>
        <w:rFonts w:hint="default"/>
        <w:b/>
        <w:i w:val="0"/>
      </w:rPr>
    </w:lvl>
    <w:lvl w:ilvl="1">
      <w:start w:val="25"/>
      <w:numFmt w:val="ordinal"/>
      <w:lvlRestart w:val="0"/>
      <w:suff w:val="space"/>
      <w:lvlText w:val="§%2"/>
      <w:lvlJc w:val="left"/>
      <w:pPr>
        <w:ind w:left="68" w:hanging="68"/>
      </w:pPr>
      <w:rPr>
        <w:rFonts w:hint="default"/>
        <w:b/>
        <w:i w:val="0"/>
      </w:rPr>
    </w:lvl>
    <w:lvl w:ilvl="2">
      <w:start w:val="2"/>
      <w:numFmt w:val="decimal"/>
      <w:suff w:val="space"/>
      <w:lvlText w:val="%3."/>
      <w:lvlJc w:val="left"/>
      <w:pPr>
        <w:ind w:left="284" w:hanging="114"/>
      </w:pPr>
      <w:rPr>
        <w:rFonts w:hint="default"/>
      </w:rPr>
    </w:lvl>
    <w:lvl w:ilvl="3">
      <w:start w:val="3"/>
      <w:numFmt w:val="decimal"/>
      <w:suff w:val="space"/>
      <w:lvlText w:val="%4)"/>
      <w:lvlJc w:val="left"/>
      <w:pPr>
        <w:ind w:left="567" w:hanging="113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851" w:hanging="114"/>
      </w:pPr>
      <w:rPr>
        <w:rFonts w:hint="default"/>
      </w:rPr>
    </w:lvl>
    <w:lvl w:ilvl="5">
      <w:start w:val="1"/>
      <w:numFmt w:val="bullet"/>
      <w:suff w:val="space"/>
      <w:lvlText w:val=""/>
      <w:lvlJc w:val="left"/>
      <w:pPr>
        <w:ind w:left="1134" w:hanging="113"/>
      </w:pPr>
      <w:rPr>
        <w:rFonts w:ascii="Symbol" w:hAnsi="Symbol" w:hint="default"/>
      </w:rPr>
    </w:lvl>
    <w:lvl w:ilvl="6">
      <w:start w:val="1"/>
      <w:numFmt w:val="none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4" w15:restartNumberingAfterBreak="0">
    <w:nsid w:val="3C067450"/>
    <w:multiLevelType w:val="hybridMultilevel"/>
    <w:tmpl w:val="BF6E8C30"/>
    <w:name w:val="plan2222232422"/>
    <w:lvl w:ilvl="0" w:tplc="347014A6">
      <w:start w:val="4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C526483"/>
    <w:multiLevelType w:val="hybridMultilevel"/>
    <w:tmpl w:val="A22E5E12"/>
    <w:lvl w:ilvl="0" w:tplc="84EE12E4">
      <w:numFmt w:val="bullet"/>
      <w:lvlText w:val=""/>
      <w:lvlJc w:val="left"/>
      <w:pPr>
        <w:ind w:left="1508" w:hanging="360"/>
      </w:pPr>
      <w:rPr>
        <w:rFonts w:ascii="Symbol" w:eastAsiaTheme="minorHAnsi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46" w15:restartNumberingAfterBreak="0">
    <w:nsid w:val="3D28799E"/>
    <w:multiLevelType w:val="hybridMultilevel"/>
    <w:tmpl w:val="9A74D024"/>
    <w:lvl w:ilvl="0" w:tplc="FFFFFFFF">
      <w:start w:val="1"/>
      <w:numFmt w:val="decimal"/>
      <w:lvlText w:val="%1)"/>
      <w:lvlJc w:val="left"/>
      <w:pPr>
        <w:ind w:left="788" w:hanging="360"/>
      </w:pPr>
    </w:lvl>
    <w:lvl w:ilvl="1" w:tplc="FFFFFFFF" w:tentative="1">
      <w:start w:val="1"/>
      <w:numFmt w:val="lowerLetter"/>
      <w:lvlText w:val="%2."/>
      <w:lvlJc w:val="left"/>
      <w:pPr>
        <w:ind w:left="1508" w:hanging="360"/>
      </w:pPr>
    </w:lvl>
    <w:lvl w:ilvl="2" w:tplc="FFFFFFFF" w:tentative="1">
      <w:start w:val="1"/>
      <w:numFmt w:val="lowerRoman"/>
      <w:lvlText w:val="%3."/>
      <w:lvlJc w:val="right"/>
      <w:pPr>
        <w:ind w:left="2228" w:hanging="180"/>
      </w:pPr>
    </w:lvl>
    <w:lvl w:ilvl="3" w:tplc="FFFFFFFF" w:tentative="1">
      <w:start w:val="1"/>
      <w:numFmt w:val="decimal"/>
      <w:lvlText w:val="%4."/>
      <w:lvlJc w:val="left"/>
      <w:pPr>
        <w:ind w:left="2948" w:hanging="360"/>
      </w:pPr>
    </w:lvl>
    <w:lvl w:ilvl="4" w:tplc="FFFFFFFF" w:tentative="1">
      <w:start w:val="1"/>
      <w:numFmt w:val="lowerLetter"/>
      <w:lvlText w:val="%5."/>
      <w:lvlJc w:val="left"/>
      <w:pPr>
        <w:ind w:left="3668" w:hanging="360"/>
      </w:pPr>
    </w:lvl>
    <w:lvl w:ilvl="5" w:tplc="FFFFFFFF" w:tentative="1">
      <w:start w:val="1"/>
      <w:numFmt w:val="lowerRoman"/>
      <w:lvlText w:val="%6."/>
      <w:lvlJc w:val="right"/>
      <w:pPr>
        <w:ind w:left="4388" w:hanging="180"/>
      </w:pPr>
    </w:lvl>
    <w:lvl w:ilvl="6" w:tplc="FFFFFFFF" w:tentative="1">
      <w:start w:val="1"/>
      <w:numFmt w:val="decimal"/>
      <w:lvlText w:val="%7."/>
      <w:lvlJc w:val="left"/>
      <w:pPr>
        <w:ind w:left="5108" w:hanging="360"/>
      </w:pPr>
    </w:lvl>
    <w:lvl w:ilvl="7" w:tplc="FFFFFFFF" w:tentative="1">
      <w:start w:val="1"/>
      <w:numFmt w:val="lowerLetter"/>
      <w:lvlText w:val="%8."/>
      <w:lvlJc w:val="left"/>
      <w:pPr>
        <w:ind w:left="5828" w:hanging="360"/>
      </w:pPr>
    </w:lvl>
    <w:lvl w:ilvl="8" w:tplc="FFFFFFFF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7" w15:restartNumberingAfterBreak="0">
    <w:nsid w:val="3DC85C13"/>
    <w:multiLevelType w:val="hybridMultilevel"/>
    <w:tmpl w:val="08F4C9C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3E2B3294"/>
    <w:multiLevelType w:val="hybridMultilevel"/>
    <w:tmpl w:val="07A6E7D0"/>
    <w:name w:val="plan222223243"/>
    <w:lvl w:ilvl="0" w:tplc="02CEF098">
      <w:start w:val="5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E7830A3"/>
    <w:multiLevelType w:val="multilevel"/>
    <w:tmpl w:val="4672071E"/>
    <w:name w:val="plan22"/>
    <w:lvl w:ilvl="0">
      <w:start w:val="3"/>
      <w:numFmt w:val="upperRoman"/>
      <w:suff w:val="space"/>
      <w:lvlText w:val="Rozdział %1."/>
      <w:lvlJc w:val="center"/>
      <w:pPr>
        <w:ind w:left="0" w:firstLine="0"/>
      </w:pPr>
      <w:rPr>
        <w:rFonts w:hint="default"/>
        <w:b/>
        <w:i w:val="0"/>
      </w:rPr>
    </w:lvl>
    <w:lvl w:ilvl="1">
      <w:start w:val="5"/>
      <w:numFmt w:val="ordinal"/>
      <w:lvlRestart w:val="0"/>
      <w:suff w:val="space"/>
      <w:lvlText w:val="§%2"/>
      <w:lvlJc w:val="left"/>
      <w:pPr>
        <w:ind w:left="0" w:firstLine="57"/>
      </w:pPr>
      <w:rPr>
        <w:rFonts w:hint="default"/>
        <w:b/>
        <w:i w:val="0"/>
      </w:rPr>
    </w:lvl>
    <w:lvl w:ilvl="2">
      <w:start w:val="1"/>
      <w:numFmt w:val="decimal"/>
      <w:suff w:val="space"/>
      <w:lvlText w:val="%3."/>
      <w:lvlJc w:val="left"/>
      <w:pPr>
        <w:ind w:left="454" w:hanging="114"/>
      </w:pPr>
      <w:rPr>
        <w:rFonts w:hint="default"/>
      </w:rPr>
    </w:lvl>
    <w:lvl w:ilvl="3">
      <w:start w:val="1"/>
      <w:numFmt w:val="decimal"/>
      <w:suff w:val="space"/>
      <w:lvlText w:val="%4)"/>
      <w:lvlJc w:val="left"/>
      <w:pPr>
        <w:ind w:left="680" w:hanging="170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964" w:hanging="170"/>
      </w:pPr>
      <w:rPr>
        <w:rFonts w:hint="default"/>
      </w:rPr>
    </w:lvl>
    <w:lvl w:ilvl="5">
      <w:start w:val="1"/>
      <w:numFmt w:val="bullet"/>
      <w:suff w:val="space"/>
      <w:lvlText w:val=""/>
      <w:lvlJc w:val="left"/>
      <w:pPr>
        <w:ind w:left="1361" w:hanging="114"/>
      </w:pPr>
      <w:rPr>
        <w:rFonts w:ascii="Symbol" w:hAnsi="Symbol" w:hint="default"/>
      </w:rPr>
    </w:lvl>
    <w:lvl w:ilvl="6">
      <w:start w:val="1"/>
      <w:numFmt w:val="none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0" w15:restartNumberingAfterBreak="0">
    <w:nsid w:val="40524922"/>
    <w:multiLevelType w:val="hybridMultilevel"/>
    <w:tmpl w:val="C72A0B78"/>
    <w:lvl w:ilvl="0" w:tplc="07964DE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1" w15:restartNumberingAfterBreak="0">
    <w:nsid w:val="416626BD"/>
    <w:multiLevelType w:val="hybridMultilevel"/>
    <w:tmpl w:val="BB2AC4BE"/>
    <w:lvl w:ilvl="0" w:tplc="FD728554">
      <w:start w:val="5"/>
      <w:numFmt w:val="decimal"/>
      <w:lvlText w:val="%1)"/>
      <w:lvlJc w:val="left"/>
      <w:pPr>
        <w:ind w:left="1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26E2550"/>
    <w:multiLevelType w:val="hybridMultilevel"/>
    <w:tmpl w:val="73ECA136"/>
    <w:lvl w:ilvl="0" w:tplc="84EE12E4">
      <w:numFmt w:val="bullet"/>
      <w:lvlText w:val=""/>
      <w:lvlJc w:val="left"/>
      <w:pPr>
        <w:ind w:left="1508" w:hanging="360"/>
      </w:pPr>
      <w:rPr>
        <w:rFonts w:ascii="Symbol" w:eastAsiaTheme="minorHAnsi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53" w15:restartNumberingAfterBreak="0">
    <w:nsid w:val="430137C1"/>
    <w:multiLevelType w:val="hybridMultilevel"/>
    <w:tmpl w:val="71F645C4"/>
    <w:lvl w:ilvl="0" w:tplc="68B2FC7C">
      <w:start w:val="3"/>
      <w:numFmt w:val="decimal"/>
      <w:lvlText w:val="%1)"/>
      <w:lvlJc w:val="left"/>
      <w:pPr>
        <w:ind w:left="1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4E1299C"/>
    <w:multiLevelType w:val="multilevel"/>
    <w:tmpl w:val="BA26F93E"/>
    <w:name w:val="plan22222323"/>
    <w:lvl w:ilvl="0">
      <w:start w:val="4"/>
      <w:numFmt w:val="decimal"/>
      <w:suff w:val="space"/>
      <w:lvlText w:val="Rozdział %1."/>
      <w:lvlJc w:val="center"/>
      <w:pPr>
        <w:ind w:left="4678" w:firstLine="0"/>
      </w:pPr>
      <w:rPr>
        <w:rFonts w:hint="default"/>
        <w:b/>
        <w:i w:val="0"/>
      </w:rPr>
    </w:lvl>
    <w:lvl w:ilvl="1">
      <w:start w:val="1"/>
      <w:numFmt w:val="ordinal"/>
      <w:lvlRestart w:val="0"/>
      <w:suff w:val="space"/>
      <w:lvlText w:val="§%2"/>
      <w:lvlJc w:val="left"/>
      <w:pPr>
        <w:ind w:left="68" w:hanging="68"/>
      </w:pPr>
      <w:rPr>
        <w:rFonts w:hint="default"/>
        <w:b/>
        <w:i w:val="0"/>
      </w:rPr>
    </w:lvl>
    <w:lvl w:ilvl="2">
      <w:start w:val="1"/>
      <w:numFmt w:val="decimal"/>
      <w:suff w:val="space"/>
      <w:lvlText w:val="%3."/>
      <w:lvlJc w:val="left"/>
      <w:pPr>
        <w:ind w:left="851" w:hanging="397"/>
      </w:pPr>
      <w:rPr>
        <w:rFonts w:hint="default"/>
      </w:rPr>
    </w:lvl>
    <w:lvl w:ilvl="3">
      <w:start w:val="1"/>
      <w:numFmt w:val="decimal"/>
      <w:suff w:val="space"/>
      <w:lvlText w:val="%4)"/>
      <w:lvlJc w:val="left"/>
      <w:pPr>
        <w:ind w:left="907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1134" w:hanging="283"/>
      </w:pPr>
      <w:rPr>
        <w:rFonts w:hint="default"/>
      </w:rPr>
    </w:lvl>
    <w:lvl w:ilvl="5">
      <w:start w:val="1"/>
      <w:numFmt w:val="bullet"/>
      <w:suff w:val="space"/>
      <w:lvlText w:val=""/>
      <w:lvlJc w:val="left"/>
      <w:pPr>
        <w:ind w:left="1418" w:firstLine="283"/>
      </w:pPr>
      <w:rPr>
        <w:rFonts w:ascii="Symbol" w:hAnsi="Symbol" w:hint="default"/>
      </w:rPr>
    </w:lvl>
    <w:lvl w:ilvl="6">
      <w:start w:val="1"/>
      <w:numFmt w:val="none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5" w15:restartNumberingAfterBreak="0">
    <w:nsid w:val="453E2256"/>
    <w:multiLevelType w:val="hybridMultilevel"/>
    <w:tmpl w:val="E4ECD028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6" w15:restartNumberingAfterBreak="0">
    <w:nsid w:val="49C3044F"/>
    <w:multiLevelType w:val="hybridMultilevel"/>
    <w:tmpl w:val="6A0CF0F2"/>
    <w:lvl w:ilvl="0" w:tplc="04150011">
      <w:start w:val="1"/>
      <w:numFmt w:val="decimal"/>
      <w:lvlText w:val="%1)"/>
      <w:lvlJc w:val="left"/>
      <w:pPr>
        <w:ind w:left="788" w:hanging="360"/>
      </w:pPr>
    </w:lvl>
    <w:lvl w:ilvl="1" w:tplc="04150019">
      <w:start w:val="1"/>
      <w:numFmt w:val="lowerLetter"/>
      <w:lvlText w:val="%2."/>
      <w:lvlJc w:val="left"/>
      <w:pPr>
        <w:ind w:left="1508" w:hanging="360"/>
      </w:pPr>
    </w:lvl>
    <w:lvl w:ilvl="2" w:tplc="0415001B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57" w15:restartNumberingAfterBreak="0">
    <w:nsid w:val="49E06B6A"/>
    <w:multiLevelType w:val="multilevel"/>
    <w:tmpl w:val="24B812E2"/>
    <w:lvl w:ilvl="0">
      <w:start w:val="1"/>
      <w:numFmt w:val="decimal"/>
      <w:suff w:val="space"/>
      <w:lvlText w:val="Rozdział %1."/>
      <w:lvlJc w:val="center"/>
      <w:pPr>
        <w:ind w:left="4678" w:firstLine="0"/>
      </w:pPr>
      <w:rPr>
        <w:rFonts w:hint="default"/>
        <w:b/>
        <w:i w:val="0"/>
      </w:rPr>
    </w:lvl>
    <w:lvl w:ilvl="1">
      <w:start w:val="1"/>
      <w:numFmt w:val="ordinal"/>
      <w:lvlRestart w:val="0"/>
      <w:suff w:val="space"/>
      <w:lvlText w:val="§%2"/>
      <w:lvlJc w:val="left"/>
      <w:pPr>
        <w:ind w:left="68" w:hanging="68"/>
      </w:pPr>
      <w:rPr>
        <w:rFonts w:hint="default"/>
        <w:b/>
        <w:i w:val="0"/>
      </w:rPr>
    </w:lvl>
    <w:lvl w:ilvl="2">
      <w:start w:val="1"/>
      <w:numFmt w:val="decimal"/>
      <w:suff w:val="space"/>
      <w:lvlText w:val="%3."/>
      <w:lvlJc w:val="left"/>
      <w:pPr>
        <w:ind w:left="284" w:hanging="114"/>
      </w:pPr>
      <w:rPr>
        <w:rFonts w:hint="default"/>
      </w:rPr>
    </w:lvl>
    <w:lvl w:ilvl="3">
      <w:start w:val="1"/>
      <w:numFmt w:val="decimal"/>
      <w:suff w:val="space"/>
      <w:lvlText w:val="%4)"/>
      <w:lvlJc w:val="left"/>
      <w:pPr>
        <w:ind w:left="567" w:hanging="113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851" w:hanging="114"/>
      </w:pPr>
      <w:rPr>
        <w:rFonts w:hint="default"/>
      </w:rPr>
    </w:lvl>
    <w:lvl w:ilvl="5">
      <w:start w:val="1"/>
      <w:numFmt w:val="bullet"/>
      <w:suff w:val="space"/>
      <w:lvlText w:val=""/>
      <w:lvlJc w:val="left"/>
      <w:pPr>
        <w:ind w:left="1134" w:hanging="113"/>
      </w:pPr>
      <w:rPr>
        <w:rFonts w:ascii="Symbol" w:hAnsi="Symbol" w:hint="default"/>
      </w:rPr>
    </w:lvl>
    <w:lvl w:ilvl="6">
      <w:start w:val="1"/>
      <w:numFmt w:val="none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8" w15:restartNumberingAfterBreak="0">
    <w:nsid w:val="4A5A1855"/>
    <w:multiLevelType w:val="hybridMultilevel"/>
    <w:tmpl w:val="6FCC55F6"/>
    <w:name w:val="plan22222324"/>
    <w:lvl w:ilvl="0" w:tplc="29C602E6">
      <w:start w:val="4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C017D54"/>
    <w:multiLevelType w:val="multilevel"/>
    <w:tmpl w:val="C6343362"/>
    <w:name w:val="plan2222232"/>
    <w:lvl w:ilvl="0">
      <w:start w:val="1"/>
      <w:numFmt w:val="decimal"/>
      <w:suff w:val="space"/>
      <w:lvlText w:val="Rozdział %1."/>
      <w:lvlJc w:val="center"/>
      <w:pPr>
        <w:ind w:left="4678" w:firstLine="0"/>
      </w:pPr>
      <w:rPr>
        <w:rFonts w:hint="default"/>
        <w:b/>
        <w:i w:val="0"/>
      </w:rPr>
    </w:lvl>
    <w:lvl w:ilvl="1">
      <w:start w:val="1"/>
      <w:numFmt w:val="ordinal"/>
      <w:lvlRestart w:val="0"/>
      <w:suff w:val="space"/>
      <w:lvlText w:val="§%2"/>
      <w:lvlJc w:val="left"/>
      <w:pPr>
        <w:ind w:left="68" w:hanging="68"/>
      </w:pPr>
      <w:rPr>
        <w:rFonts w:hint="default"/>
        <w:b/>
        <w:i w:val="0"/>
      </w:rPr>
    </w:lvl>
    <w:lvl w:ilvl="2">
      <w:start w:val="1"/>
      <w:numFmt w:val="decimal"/>
      <w:suff w:val="space"/>
      <w:lvlText w:val="%3."/>
      <w:lvlJc w:val="left"/>
      <w:pPr>
        <w:ind w:left="851" w:hanging="397"/>
      </w:pPr>
      <w:rPr>
        <w:rFonts w:hint="default"/>
      </w:rPr>
    </w:lvl>
    <w:lvl w:ilvl="3">
      <w:start w:val="1"/>
      <w:numFmt w:val="decimal"/>
      <w:suff w:val="space"/>
      <w:lvlText w:val="%4)"/>
      <w:lvlJc w:val="left"/>
      <w:pPr>
        <w:ind w:left="907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1134" w:hanging="283"/>
      </w:pPr>
      <w:rPr>
        <w:rFonts w:hint="default"/>
      </w:rPr>
    </w:lvl>
    <w:lvl w:ilvl="5">
      <w:start w:val="1"/>
      <w:numFmt w:val="lowerRoman"/>
      <w:suff w:val="space"/>
      <w:lvlText w:val="%6."/>
      <w:lvlJc w:val="right"/>
      <w:pPr>
        <w:ind w:left="1418" w:firstLine="283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0" w15:restartNumberingAfterBreak="0">
    <w:nsid w:val="4F1352AB"/>
    <w:multiLevelType w:val="hybridMultilevel"/>
    <w:tmpl w:val="30021218"/>
    <w:lvl w:ilvl="0" w:tplc="84EE12E4">
      <w:numFmt w:val="bullet"/>
      <w:lvlText w:val=""/>
      <w:lvlJc w:val="left"/>
      <w:pPr>
        <w:ind w:left="1428" w:hanging="360"/>
      </w:pPr>
      <w:rPr>
        <w:rFonts w:ascii="Symbol" w:eastAsiaTheme="minorHAnsi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501D3099"/>
    <w:multiLevelType w:val="multilevel"/>
    <w:tmpl w:val="BB36BC28"/>
    <w:lvl w:ilvl="0">
      <w:start w:val="5"/>
      <w:numFmt w:val="decimal"/>
      <w:suff w:val="space"/>
      <w:lvlText w:val="Rozdział %1."/>
      <w:lvlJc w:val="center"/>
      <w:pPr>
        <w:ind w:left="0" w:firstLine="0"/>
      </w:pPr>
      <w:rPr>
        <w:rFonts w:hint="default"/>
        <w:b/>
        <w:i w:val="0"/>
      </w:rPr>
    </w:lvl>
    <w:lvl w:ilvl="1">
      <w:start w:val="27"/>
      <w:numFmt w:val="ordinal"/>
      <w:lvlRestart w:val="0"/>
      <w:suff w:val="space"/>
      <w:lvlText w:val="§%2"/>
      <w:lvlJc w:val="left"/>
      <w:pPr>
        <w:ind w:left="-4610" w:hanging="68"/>
      </w:pPr>
      <w:rPr>
        <w:rFonts w:hint="default"/>
        <w:b/>
        <w:i w:val="0"/>
      </w:rPr>
    </w:lvl>
    <w:lvl w:ilvl="2">
      <w:start w:val="2"/>
      <w:numFmt w:val="decimal"/>
      <w:suff w:val="space"/>
      <w:lvlText w:val="%3."/>
      <w:lvlJc w:val="left"/>
      <w:pPr>
        <w:ind w:left="-4394" w:hanging="114"/>
      </w:pPr>
      <w:rPr>
        <w:rFonts w:hint="default"/>
      </w:rPr>
    </w:lvl>
    <w:lvl w:ilvl="3">
      <w:start w:val="2"/>
      <w:numFmt w:val="decimal"/>
      <w:suff w:val="space"/>
      <w:lvlText w:val="%4)"/>
      <w:lvlJc w:val="left"/>
      <w:pPr>
        <w:ind w:left="-4111" w:hanging="113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-3827" w:hanging="114"/>
      </w:pPr>
      <w:rPr>
        <w:rFonts w:hint="default"/>
      </w:rPr>
    </w:lvl>
    <w:lvl w:ilvl="5">
      <w:start w:val="1"/>
      <w:numFmt w:val="bullet"/>
      <w:suff w:val="space"/>
      <w:lvlText w:val=""/>
      <w:lvlJc w:val="left"/>
      <w:pPr>
        <w:ind w:left="-3544" w:hanging="113"/>
      </w:pPr>
      <w:rPr>
        <w:rFonts w:ascii="Symbol" w:hAnsi="Symbol" w:hint="default"/>
      </w:rPr>
    </w:lvl>
    <w:lvl w:ilvl="6">
      <w:start w:val="1"/>
      <w:numFmt w:val="none"/>
      <w:lvlText w:val="%7."/>
      <w:lvlJc w:val="left"/>
      <w:pPr>
        <w:tabs>
          <w:tab w:val="num" w:pos="362"/>
        </w:tabs>
        <w:ind w:left="362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1082"/>
        </w:tabs>
        <w:ind w:left="1082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1802"/>
        </w:tabs>
        <w:ind w:left="1802" w:hanging="180"/>
      </w:pPr>
      <w:rPr>
        <w:rFonts w:hint="default"/>
      </w:rPr>
    </w:lvl>
  </w:abstractNum>
  <w:abstractNum w:abstractNumId="62" w15:restartNumberingAfterBreak="0">
    <w:nsid w:val="504E093C"/>
    <w:multiLevelType w:val="hybridMultilevel"/>
    <w:tmpl w:val="05726894"/>
    <w:lvl w:ilvl="0" w:tplc="84EE12E4">
      <w:numFmt w:val="bullet"/>
      <w:lvlText w:val=""/>
      <w:lvlJc w:val="left"/>
      <w:pPr>
        <w:ind w:left="1211" w:hanging="360"/>
      </w:pPr>
      <w:rPr>
        <w:rFonts w:ascii="Symbol" w:eastAsiaTheme="minorHAnsi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3" w15:restartNumberingAfterBreak="0">
    <w:nsid w:val="5105052A"/>
    <w:multiLevelType w:val="hybridMultilevel"/>
    <w:tmpl w:val="9A74D024"/>
    <w:lvl w:ilvl="0" w:tplc="FFFFFFFF">
      <w:start w:val="1"/>
      <w:numFmt w:val="decimal"/>
      <w:lvlText w:val="%1)"/>
      <w:lvlJc w:val="left"/>
      <w:pPr>
        <w:ind w:left="788" w:hanging="360"/>
      </w:pPr>
    </w:lvl>
    <w:lvl w:ilvl="1" w:tplc="FFFFFFFF" w:tentative="1">
      <w:start w:val="1"/>
      <w:numFmt w:val="lowerLetter"/>
      <w:lvlText w:val="%2."/>
      <w:lvlJc w:val="left"/>
      <w:pPr>
        <w:ind w:left="1508" w:hanging="360"/>
      </w:pPr>
    </w:lvl>
    <w:lvl w:ilvl="2" w:tplc="FFFFFFFF" w:tentative="1">
      <w:start w:val="1"/>
      <w:numFmt w:val="lowerRoman"/>
      <w:lvlText w:val="%3."/>
      <w:lvlJc w:val="right"/>
      <w:pPr>
        <w:ind w:left="2228" w:hanging="180"/>
      </w:pPr>
    </w:lvl>
    <w:lvl w:ilvl="3" w:tplc="FFFFFFFF" w:tentative="1">
      <w:start w:val="1"/>
      <w:numFmt w:val="decimal"/>
      <w:lvlText w:val="%4."/>
      <w:lvlJc w:val="left"/>
      <w:pPr>
        <w:ind w:left="2948" w:hanging="360"/>
      </w:pPr>
    </w:lvl>
    <w:lvl w:ilvl="4" w:tplc="FFFFFFFF" w:tentative="1">
      <w:start w:val="1"/>
      <w:numFmt w:val="lowerLetter"/>
      <w:lvlText w:val="%5."/>
      <w:lvlJc w:val="left"/>
      <w:pPr>
        <w:ind w:left="3668" w:hanging="360"/>
      </w:pPr>
    </w:lvl>
    <w:lvl w:ilvl="5" w:tplc="FFFFFFFF" w:tentative="1">
      <w:start w:val="1"/>
      <w:numFmt w:val="lowerRoman"/>
      <w:lvlText w:val="%6."/>
      <w:lvlJc w:val="right"/>
      <w:pPr>
        <w:ind w:left="4388" w:hanging="180"/>
      </w:pPr>
    </w:lvl>
    <w:lvl w:ilvl="6" w:tplc="FFFFFFFF" w:tentative="1">
      <w:start w:val="1"/>
      <w:numFmt w:val="decimal"/>
      <w:lvlText w:val="%7."/>
      <w:lvlJc w:val="left"/>
      <w:pPr>
        <w:ind w:left="5108" w:hanging="360"/>
      </w:pPr>
    </w:lvl>
    <w:lvl w:ilvl="7" w:tplc="FFFFFFFF" w:tentative="1">
      <w:start w:val="1"/>
      <w:numFmt w:val="lowerLetter"/>
      <w:lvlText w:val="%8."/>
      <w:lvlJc w:val="left"/>
      <w:pPr>
        <w:ind w:left="5828" w:hanging="360"/>
      </w:pPr>
    </w:lvl>
    <w:lvl w:ilvl="8" w:tplc="FFFFFFFF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64" w15:restartNumberingAfterBreak="0">
    <w:nsid w:val="511434B6"/>
    <w:multiLevelType w:val="hybridMultilevel"/>
    <w:tmpl w:val="D4927376"/>
    <w:lvl w:ilvl="0" w:tplc="9370B956">
      <w:start w:val="6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65" w15:restartNumberingAfterBreak="0">
    <w:nsid w:val="53C57849"/>
    <w:multiLevelType w:val="multilevel"/>
    <w:tmpl w:val="D3F29DFA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Times New Roman" w:hAnsi="Times New Roman" w:hint="default"/>
        <w:sz w:val="32"/>
      </w:rPr>
    </w:lvl>
    <w:lvl w:ilvl="1">
      <w:start w:val="1"/>
      <w:numFmt w:val="decimal"/>
      <w:pStyle w:val="Nagwek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52F31FC"/>
    <w:multiLevelType w:val="multilevel"/>
    <w:tmpl w:val="39B2BC2A"/>
    <w:lvl w:ilvl="0">
      <w:start w:val="4"/>
      <w:numFmt w:val="decimal"/>
      <w:suff w:val="space"/>
      <w:lvlText w:val="Rozdział %1."/>
      <w:lvlJc w:val="center"/>
      <w:pPr>
        <w:ind w:left="4678" w:firstLine="0"/>
      </w:pPr>
      <w:rPr>
        <w:rFonts w:hint="default"/>
        <w:b/>
        <w:i w:val="0"/>
      </w:rPr>
    </w:lvl>
    <w:lvl w:ilvl="1">
      <w:start w:val="26"/>
      <w:numFmt w:val="ordinal"/>
      <w:lvlRestart w:val="0"/>
      <w:suff w:val="space"/>
      <w:lvlText w:val="§%2"/>
      <w:lvlJc w:val="left"/>
      <w:pPr>
        <w:ind w:left="68" w:hanging="68"/>
      </w:pPr>
      <w:rPr>
        <w:rFonts w:hint="default"/>
        <w:b/>
        <w:i w:val="0"/>
      </w:rPr>
    </w:lvl>
    <w:lvl w:ilvl="2">
      <w:start w:val="3"/>
      <w:numFmt w:val="decimal"/>
      <w:suff w:val="space"/>
      <w:lvlText w:val="%3."/>
      <w:lvlJc w:val="left"/>
      <w:pPr>
        <w:ind w:left="284" w:hanging="114"/>
      </w:pPr>
      <w:rPr>
        <w:rFonts w:hint="default"/>
      </w:rPr>
    </w:lvl>
    <w:lvl w:ilvl="3">
      <w:start w:val="2"/>
      <w:numFmt w:val="decimal"/>
      <w:suff w:val="space"/>
      <w:lvlText w:val="%4)"/>
      <w:lvlJc w:val="left"/>
      <w:pPr>
        <w:ind w:left="567" w:hanging="113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851" w:hanging="114"/>
      </w:pPr>
      <w:rPr>
        <w:rFonts w:hint="default"/>
      </w:rPr>
    </w:lvl>
    <w:lvl w:ilvl="5">
      <w:start w:val="1"/>
      <w:numFmt w:val="bullet"/>
      <w:suff w:val="space"/>
      <w:lvlText w:val=""/>
      <w:lvlJc w:val="left"/>
      <w:pPr>
        <w:ind w:left="1134" w:hanging="113"/>
      </w:pPr>
      <w:rPr>
        <w:rFonts w:ascii="Symbol" w:hAnsi="Symbol" w:hint="default"/>
      </w:rPr>
    </w:lvl>
    <w:lvl w:ilvl="6">
      <w:start w:val="1"/>
      <w:numFmt w:val="none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7" w15:restartNumberingAfterBreak="0">
    <w:nsid w:val="575B0474"/>
    <w:multiLevelType w:val="multilevel"/>
    <w:tmpl w:val="82349028"/>
    <w:lvl w:ilvl="0">
      <w:start w:val="4"/>
      <w:numFmt w:val="decimal"/>
      <w:suff w:val="space"/>
      <w:lvlText w:val="Rozdział %1."/>
      <w:lvlJc w:val="center"/>
      <w:pPr>
        <w:ind w:left="4678" w:firstLine="0"/>
      </w:pPr>
      <w:rPr>
        <w:rFonts w:hint="default"/>
        <w:b/>
        <w:i w:val="0"/>
      </w:rPr>
    </w:lvl>
    <w:lvl w:ilvl="1">
      <w:start w:val="27"/>
      <w:numFmt w:val="ordinal"/>
      <w:lvlRestart w:val="0"/>
      <w:suff w:val="space"/>
      <w:lvlText w:val="§%2"/>
      <w:lvlJc w:val="left"/>
      <w:pPr>
        <w:ind w:left="68" w:hanging="68"/>
      </w:pPr>
      <w:rPr>
        <w:rFonts w:hint="default"/>
        <w:b/>
        <w:i w:val="0"/>
      </w:rPr>
    </w:lvl>
    <w:lvl w:ilvl="2">
      <w:start w:val="2"/>
      <w:numFmt w:val="decimal"/>
      <w:suff w:val="space"/>
      <w:lvlText w:val="%3."/>
      <w:lvlJc w:val="left"/>
      <w:pPr>
        <w:ind w:left="284" w:hanging="114"/>
      </w:pPr>
      <w:rPr>
        <w:rFonts w:hint="default"/>
      </w:rPr>
    </w:lvl>
    <w:lvl w:ilvl="3">
      <w:start w:val="2"/>
      <w:numFmt w:val="decimal"/>
      <w:suff w:val="space"/>
      <w:lvlText w:val="%4)"/>
      <w:lvlJc w:val="left"/>
      <w:pPr>
        <w:ind w:left="567" w:hanging="113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851" w:hanging="114"/>
      </w:pPr>
      <w:rPr>
        <w:rFonts w:hint="default"/>
      </w:rPr>
    </w:lvl>
    <w:lvl w:ilvl="5">
      <w:start w:val="1"/>
      <w:numFmt w:val="bullet"/>
      <w:suff w:val="space"/>
      <w:lvlText w:val=""/>
      <w:lvlJc w:val="left"/>
      <w:pPr>
        <w:ind w:left="1134" w:hanging="113"/>
      </w:pPr>
      <w:rPr>
        <w:rFonts w:ascii="Symbol" w:hAnsi="Symbol" w:hint="default"/>
      </w:rPr>
    </w:lvl>
    <w:lvl w:ilvl="6">
      <w:start w:val="1"/>
      <w:numFmt w:val="none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599A25AC"/>
    <w:multiLevelType w:val="hybridMultilevel"/>
    <w:tmpl w:val="6A0CF0F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A3C7820"/>
    <w:multiLevelType w:val="hybridMultilevel"/>
    <w:tmpl w:val="64A6A60A"/>
    <w:name w:val="plan222223242"/>
    <w:lvl w:ilvl="0" w:tplc="C360CEDE">
      <w:start w:val="4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BCD1622"/>
    <w:multiLevelType w:val="multilevel"/>
    <w:tmpl w:val="C6343362"/>
    <w:name w:val="plan2222232"/>
    <w:lvl w:ilvl="0">
      <w:start w:val="1"/>
      <w:numFmt w:val="decimal"/>
      <w:suff w:val="space"/>
      <w:lvlText w:val="Rozdział %1."/>
      <w:lvlJc w:val="center"/>
      <w:pPr>
        <w:ind w:left="4678" w:firstLine="0"/>
      </w:pPr>
      <w:rPr>
        <w:rFonts w:hint="default"/>
        <w:b/>
        <w:i w:val="0"/>
      </w:rPr>
    </w:lvl>
    <w:lvl w:ilvl="1">
      <w:start w:val="1"/>
      <w:numFmt w:val="ordinal"/>
      <w:lvlRestart w:val="0"/>
      <w:suff w:val="space"/>
      <w:lvlText w:val="§%2"/>
      <w:lvlJc w:val="left"/>
      <w:pPr>
        <w:ind w:left="68" w:hanging="68"/>
      </w:pPr>
      <w:rPr>
        <w:rFonts w:hint="default"/>
        <w:b/>
        <w:i w:val="0"/>
      </w:rPr>
    </w:lvl>
    <w:lvl w:ilvl="2">
      <w:start w:val="1"/>
      <w:numFmt w:val="decimal"/>
      <w:suff w:val="space"/>
      <w:lvlText w:val="%3."/>
      <w:lvlJc w:val="left"/>
      <w:pPr>
        <w:ind w:left="851" w:hanging="397"/>
      </w:pPr>
      <w:rPr>
        <w:rFonts w:hint="default"/>
      </w:rPr>
    </w:lvl>
    <w:lvl w:ilvl="3">
      <w:start w:val="1"/>
      <w:numFmt w:val="decimal"/>
      <w:suff w:val="space"/>
      <w:lvlText w:val="%4)"/>
      <w:lvlJc w:val="left"/>
      <w:pPr>
        <w:ind w:left="907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1134" w:hanging="283"/>
      </w:pPr>
      <w:rPr>
        <w:rFonts w:hint="default"/>
      </w:rPr>
    </w:lvl>
    <w:lvl w:ilvl="5">
      <w:start w:val="1"/>
      <w:numFmt w:val="lowerRoman"/>
      <w:suff w:val="space"/>
      <w:lvlText w:val="%6."/>
      <w:lvlJc w:val="right"/>
      <w:pPr>
        <w:ind w:left="1418" w:firstLine="283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1" w15:restartNumberingAfterBreak="0">
    <w:nsid w:val="5BFC1C5B"/>
    <w:multiLevelType w:val="hybridMultilevel"/>
    <w:tmpl w:val="12A23A58"/>
    <w:name w:val="plan22222324222"/>
    <w:lvl w:ilvl="0" w:tplc="B6C2D0BE">
      <w:start w:val="4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F54709B"/>
    <w:multiLevelType w:val="multilevel"/>
    <w:tmpl w:val="B192D292"/>
    <w:lvl w:ilvl="0">
      <w:start w:val="4"/>
      <w:numFmt w:val="decimal"/>
      <w:suff w:val="space"/>
      <w:lvlText w:val="Rozdział %1."/>
      <w:lvlJc w:val="center"/>
      <w:pPr>
        <w:ind w:left="4678" w:firstLine="0"/>
      </w:pPr>
      <w:rPr>
        <w:rFonts w:hint="default"/>
        <w:b/>
        <w:i w:val="0"/>
      </w:rPr>
    </w:lvl>
    <w:lvl w:ilvl="1">
      <w:start w:val="27"/>
      <w:numFmt w:val="ordinal"/>
      <w:lvlRestart w:val="0"/>
      <w:suff w:val="space"/>
      <w:lvlText w:val="§%2"/>
      <w:lvlJc w:val="left"/>
      <w:pPr>
        <w:ind w:left="68" w:hanging="68"/>
      </w:pPr>
      <w:rPr>
        <w:rFonts w:hint="default"/>
        <w:b/>
        <w:i w:val="0"/>
      </w:rPr>
    </w:lvl>
    <w:lvl w:ilvl="2">
      <w:start w:val="2"/>
      <w:numFmt w:val="decimal"/>
      <w:suff w:val="space"/>
      <w:lvlText w:val="%3."/>
      <w:lvlJc w:val="left"/>
      <w:pPr>
        <w:ind w:left="284" w:hanging="114"/>
      </w:pPr>
      <w:rPr>
        <w:rFonts w:hint="default"/>
      </w:rPr>
    </w:lvl>
    <w:lvl w:ilvl="3">
      <w:start w:val="2"/>
      <w:numFmt w:val="decimal"/>
      <w:suff w:val="space"/>
      <w:lvlText w:val="%4)"/>
      <w:lvlJc w:val="left"/>
      <w:pPr>
        <w:ind w:left="567" w:hanging="113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851" w:hanging="114"/>
      </w:pPr>
      <w:rPr>
        <w:rFonts w:hint="default"/>
      </w:rPr>
    </w:lvl>
    <w:lvl w:ilvl="5">
      <w:start w:val="1"/>
      <w:numFmt w:val="bullet"/>
      <w:suff w:val="space"/>
      <w:lvlText w:val=""/>
      <w:lvlJc w:val="left"/>
      <w:pPr>
        <w:ind w:left="1134" w:hanging="113"/>
      </w:pPr>
      <w:rPr>
        <w:rFonts w:ascii="Symbol" w:hAnsi="Symbol" w:hint="default"/>
      </w:rPr>
    </w:lvl>
    <w:lvl w:ilvl="6">
      <w:start w:val="1"/>
      <w:numFmt w:val="none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3" w15:restartNumberingAfterBreak="0">
    <w:nsid w:val="612A5C9E"/>
    <w:multiLevelType w:val="multilevel"/>
    <w:tmpl w:val="F980644A"/>
    <w:lvl w:ilvl="0">
      <w:start w:val="4"/>
      <w:numFmt w:val="decimal"/>
      <w:suff w:val="space"/>
      <w:lvlText w:val="Rozdział %1."/>
      <w:lvlJc w:val="center"/>
      <w:pPr>
        <w:ind w:left="4678" w:firstLine="0"/>
      </w:pPr>
      <w:rPr>
        <w:rFonts w:hint="default"/>
        <w:b/>
        <w:i w:val="0"/>
      </w:rPr>
    </w:lvl>
    <w:lvl w:ilvl="1">
      <w:start w:val="24"/>
      <w:numFmt w:val="ordinal"/>
      <w:lvlRestart w:val="0"/>
      <w:suff w:val="space"/>
      <w:lvlText w:val="§%2"/>
      <w:lvlJc w:val="left"/>
      <w:pPr>
        <w:ind w:left="68" w:hanging="68"/>
      </w:pPr>
      <w:rPr>
        <w:rFonts w:hint="default"/>
        <w:b/>
        <w:i w:val="0"/>
      </w:rPr>
    </w:lvl>
    <w:lvl w:ilvl="2">
      <w:start w:val="1"/>
      <w:numFmt w:val="decimal"/>
      <w:suff w:val="space"/>
      <w:lvlText w:val="%3."/>
      <w:lvlJc w:val="left"/>
      <w:pPr>
        <w:ind w:left="284" w:hanging="114"/>
      </w:pPr>
      <w:rPr>
        <w:rFonts w:hint="default"/>
      </w:rPr>
    </w:lvl>
    <w:lvl w:ilvl="3">
      <w:start w:val="3"/>
      <w:numFmt w:val="decimal"/>
      <w:suff w:val="space"/>
      <w:lvlText w:val="%4)"/>
      <w:lvlJc w:val="left"/>
      <w:pPr>
        <w:ind w:left="567" w:hanging="113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851" w:hanging="114"/>
      </w:pPr>
      <w:rPr>
        <w:rFonts w:hint="default"/>
      </w:rPr>
    </w:lvl>
    <w:lvl w:ilvl="5">
      <w:start w:val="1"/>
      <w:numFmt w:val="bullet"/>
      <w:suff w:val="space"/>
      <w:lvlText w:val=""/>
      <w:lvlJc w:val="left"/>
      <w:pPr>
        <w:ind w:left="1134" w:hanging="113"/>
      </w:pPr>
      <w:rPr>
        <w:rFonts w:ascii="Symbol" w:hAnsi="Symbol" w:hint="default"/>
      </w:rPr>
    </w:lvl>
    <w:lvl w:ilvl="6">
      <w:start w:val="1"/>
      <w:numFmt w:val="none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4" w15:restartNumberingAfterBreak="0">
    <w:nsid w:val="61F9611C"/>
    <w:multiLevelType w:val="hybridMultilevel"/>
    <w:tmpl w:val="96B4F16A"/>
    <w:lvl w:ilvl="0" w:tplc="07964DE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5" w15:restartNumberingAfterBreak="0">
    <w:nsid w:val="6325578E"/>
    <w:multiLevelType w:val="hybridMultilevel"/>
    <w:tmpl w:val="9A74D024"/>
    <w:lvl w:ilvl="0" w:tplc="FFFFFFFF">
      <w:start w:val="1"/>
      <w:numFmt w:val="decimal"/>
      <w:lvlText w:val="%1)"/>
      <w:lvlJc w:val="left"/>
      <w:pPr>
        <w:ind w:left="788" w:hanging="360"/>
      </w:pPr>
    </w:lvl>
    <w:lvl w:ilvl="1" w:tplc="FFFFFFFF" w:tentative="1">
      <w:start w:val="1"/>
      <w:numFmt w:val="lowerLetter"/>
      <w:lvlText w:val="%2."/>
      <w:lvlJc w:val="left"/>
      <w:pPr>
        <w:ind w:left="1508" w:hanging="360"/>
      </w:pPr>
    </w:lvl>
    <w:lvl w:ilvl="2" w:tplc="FFFFFFFF" w:tentative="1">
      <w:start w:val="1"/>
      <w:numFmt w:val="lowerRoman"/>
      <w:lvlText w:val="%3."/>
      <w:lvlJc w:val="right"/>
      <w:pPr>
        <w:ind w:left="2228" w:hanging="180"/>
      </w:pPr>
    </w:lvl>
    <w:lvl w:ilvl="3" w:tplc="FFFFFFFF" w:tentative="1">
      <w:start w:val="1"/>
      <w:numFmt w:val="decimal"/>
      <w:lvlText w:val="%4."/>
      <w:lvlJc w:val="left"/>
      <w:pPr>
        <w:ind w:left="2948" w:hanging="360"/>
      </w:pPr>
    </w:lvl>
    <w:lvl w:ilvl="4" w:tplc="FFFFFFFF" w:tentative="1">
      <w:start w:val="1"/>
      <w:numFmt w:val="lowerLetter"/>
      <w:lvlText w:val="%5."/>
      <w:lvlJc w:val="left"/>
      <w:pPr>
        <w:ind w:left="3668" w:hanging="360"/>
      </w:pPr>
    </w:lvl>
    <w:lvl w:ilvl="5" w:tplc="FFFFFFFF" w:tentative="1">
      <w:start w:val="1"/>
      <w:numFmt w:val="lowerRoman"/>
      <w:lvlText w:val="%6."/>
      <w:lvlJc w:val="right"/>
      <w:pPr>
        <w:ind w:left="4388" w:hanging="180"/>
      </w:pPr>
    </w:lvl>
    <w:lvl w:ilvl="6" w:tplc="FFFFFFFF" w:tentative="1">
      <w:start w:val="1"/>
      <w:numFmt w:val="decimal"/>
      <w:lvlText w:val="%7."/>
      <w:lvlJc w:val="left"/>
      <w:pPr>
        <w:ind w:left="5108" w:hanging="360"/>
      </w:pPr>
    </w:lvl>
    <w:lvl w:ilvl="7" w:tplc="FFFFFFFF" w:tentative="1">
      <w:start w:val="1"/>
      <w:numFmt w:val="lowerLetter"/>
      <w:lvlText w:val="%8."/>
      <w:lvlJc w:val="left"/>
      <w:pPr>
        <w:ind w:left="5828" w:hanging="360"/>
      </w:pPr>
    </w:lvl>
    <w:lvl w:ilvl="8" w:tplc="FFFFFFFF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76" w15:restartNumberingAfterBreak="0">
    <w:nsid w:val="64CC254D"/>
    <w:multiLevelType w:val="multilevel"/>
    <w:tmpl w:val="F77015AC"/>
    <w:lvl w:ilvl="0">
      <w:start w:val="4"/>
      <w:numFmt w:val="decimal"/>
      <w:suff w:val="space"/>
      <w:lvlText w:val="Rozdział %1."/>
      <w:lvlJc w:val="center"/>
      <w:pPr>
        <w:ind w:left="4678" w:firstLine="0"/>
      </w:pPr>
      <w:rPr>
        <w:rFonts w:hint="default"/>
        <w:b/>
        <w:i w:val="0"/>
      </w:rPr>
    </w:lvl>
    <w:lvl w:ilvl="1">
      <w:start w:val="27"/>
      <w:numFmt w:val="ordinal"/>
      <w:lvlRestart w:val="0"/>
      <w:suff w:val="space"/>
      <w:lvlText w:val="§%2"/>
      <w:lvlJc w:val="left"/>
      <w:pPr>
        <w:ind w:left="68" w:hanging="68"/>
      </w:pPr>
      <w:rPr>
        <w:rFonts w:hint="default"/>
        <w:b/>
        <w:i w:val="0"/>
      </w:rPr>
    </w:lvl>
    <w:lvl w:ilvl="2">
      <w:start w:val="2"/>
      <w:numFmt w:val="decimal"/>
      <w:suff w:val="space"/>
      <w:lvlText w:val="%3."/>
      <w:lvlJc w:val="left"/>
      <w:pPr>
        <w:ind w:left="284" w:hanging="114"/>
      </w:pPr>
      <w:rPr>
        <w:rFonts w:hint="default"/>
      </w:rPr>
    </w:lvl>
    <w:lvl w:ilvl="3">
      <w:start w:val="2"/>
      <w:numFmt w:val="decimal"/>
      <w:suff w:val="space"/>
      <w:lvlText w:val="%4)"/>
      <w:lvlJc w:val="left"/>
      <w:pPr>
        <w:ind w:left="567" w:hanging="113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851" w:hanging="114"/>
      </w:pPr>
      <w:rPr>
        <w:rFonts w:hint="default"/>
      </w:rPr>
    </w:lvl>
    <w:lvl w:ilvl="5">
      <w:start w:val="1"/>
      <w:numFmt w:val="bullet"/>
      <w:suff w:val="space"/>
      <w:lvlText w:val=""/>
      <w:lvlJc w:val="left"/>
      <w:pPr>
        <w:ind w:left="1134" w:hanging="113"/>
      </w:pPr>
      <w:rPr>
        <w:rFonts w:ascii="Symbol" w:hAnsi="Symbol" w:hint="default"/>
      </w:rPr>
    </w:lvl>
    <w:lvl w:ilvl="6">
      <w:start w:val="1"/>
      <w:numFmt w:val="none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7" w15:restartNumberingAfterBreak="0">
    <w:nsid w:val="693D1800"/>
    <w:multiLevelType w:val="hybridMultilevel"/>
    <w:tmpl w:val="B71ACE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6C095C3E"/>
    <w:multiLevelType w:val="multilevel"/>
    <w:tmpl w:val="201AD9B0"/>
    <w:lvl w:ilvl="0">
      <w:start w:val="4"/>
      <w:numFmt w:val="decimal"/>
      <w:suff w:val="space"/>
      <w:lvlText w:val="Rozdział %1."/>
      <w:lvlJc w:val="center"/>
      <w:pPr>
        <w:ind w:left="4678" w:firstLine="0"/>
      </w:pPr>
      <w:rPr>
        <w:rFonts w:hint="default"/>
        <w:b/>
        <w:i w:val="0"/>
      </w:rPr>
    </w:lvl>
    <w:lvl w:ilvl="1">
      <w:start w:val="24"/>
      <w:numFmt w:val="ordinal"/>
      <w:lvlRestart w:val="0"/>
      <w:suff w:val="space"/>
      <w:lvlText w:val="§%2"/>
      <w:lvlJc w:val="left"/>
      <w:pPr>
        <w:ind w:left="68" w:hanging="68"/>
      </w:pPr>
      <w:rPr>
        <w:rFonts w:hint="default"/>
        <w:b/>
        <w:i w:val="0"/>
      </w:rPr>
    </w:lvl>
    <w:lvl w:ilvl="2">
      <w:start w:val="1"/>
      <w:numFmt w:val="decimal"/>
      <w:suff w:val="space"/>
      <w:lvlText w:val="%3."/>
      <w:lvlJc w:val="left"/>
      <w:pPr>
        <w:ind w:left="284" w:hanging="114"/>
      </w:pPr>
      <w:rPr>
        <w:rFonts w:hint="default"/>
      </w:rPr>
    </w:lvl>
    <w:lvl w:ilvl="3">
      <w:start w:val="3"/>
      <w:numFmt w:val="decimal"/>
      <w:suff w:val="space"/>
      <w:lvlText w:val="%4)"/>
      <w:lvlJc w:val="left"/>
      <w:pPr>
        <w:ind w:left="567" w:hanging="113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851" w:hanging="114"/>
      </w:pPr>
      <w:rPr>
        <w:rFonts w:hint="default"/>
      </w:rPr>
    </w:lvl>
    <w:lvl w:ilvl="5">
      <w:start w:val="1"/>
      <w:numFmt w:val="bullet"/>
      <w:suff w:val="space"/>
      <w:lvlText w:val=""/>
      <w:lvlJc w:val="left"/>
      <w:pPr>
        <w:ind w:left="1134" w:hanging="113"/>
      </w:pPr>
      <w:rPr>
        <w:rFonts w:ascii="Symbol" w:hAnsi="Symbol" w:hint="default"/>
      </w:rPr>
    </w:lvl>
    <w:lvl w:ilvl="6">
      <w:start w:val="1"/>
      <w:numFmt w:val="none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9" w15:restartNumberingAfterBreak="0">
    <w:nsid w:val="6F1A1A02"/>
    <w:multiLevelType w:val="hybridMultilevel"/>
    <w:tmpl w:val="4330156A"/>
    <w:lvl w:ilvl="0" w:tplc="FFFFFFFF">
      <w:start w:val="1"/>
      <w:numFmt w:val="lowerLetter"/>
      <w:lvlText w:val="%1)"/>
      <w:lvlJc w:val="left"/>
      <w:pPr>
        <w:ind w:left="1148" w:hanging="360"/>
      </w:pPr>
    </w:lvl>
    <w:lvl w:ilvl="1" w:tplc="FFFFFFFF" w:tentative="1">
      <w:start w:val="1"/>
      <w:numFmt w:val="lowerLetter"/>
      <w:lvlText w:val="%2."/>
      <w:lvlJc w:val="left"/>
      <w:pPr>
        <w:ind w:left="1868" w:hanging="360"/>
      </w:pPr>
    </w:lvl>
    <w:lvl w:ilvl="2" w:tplc="FFFFFFFF" w:tentative="1">
      <w:start w:val="1"/>
      <w:numFmt w:val="lowerRoman"/>
      <w:lvlText w:val="%3."/>
      <w:lvlJc w:val="right"/>
      <w:pPr>
        <w:ind w:left="2588" w:hanging="180"/>
      </w:pPr>
    </w:lvl>
    <w:lvl w:ilvl="3" w:tplc="FFFFFFFF" w:tentative="1">
      <w:start w:val="1"/>
      <w:numFmt w:val="decimal"/>
      <w:lvlText w:val="%4."/>
      <w:lvlJc w:val="left"/>
      <w:pPr>
        <w:ind w:left="3308" w:hanging="360"/>
      </w:pPr>
    </w:lvl>
    <w:lvl w:ilvl="4" w:tplc="FFFFFFFF" w:tentative="1">
      <w:start w:val="1"/>
      <w:numFmt w:val="lowerLetter"/>
      <w:lvlText w:val="%5."/>
      <w:lvlJc w:val="left"/>
      <w:pPr>
        <w:ind w:left="4028" w:hanging="360"/>
      </w:pPr>
    </w:lvl>
    <w:lvl w:ilvl="5" w:tplc="FFFFFFFF" w:tentative="1">
      <w:start w:val="1"/>
      <w:numFmt w:val="lowerRoman"/>
      <w:lvlText w:val="%6."/>
      <w:lvlJc w:val="right"/>
      <w:pPr>
        <w:ind w:left="4748" w:hanging="180"/>
      </w:pPr>
    </w:lvl>
    <w:lvl w:ilvl="6" w:tplc="FFFFFFFF" w:tentative="1">
      <w:start w:val="1"/>
      <w:numFmt w:val="decimal"/>
      <w:lvlText w:val="%7."/>
      <w:lvlJc w:val="left"/>
      <w:pPr>
        <w:ind w:left="5468" w:hanging="360"/>
      </w:pPr>
    </w:lvl>
    <w:lvl w:ilvl="7" w:tplc="FFFFFFFF" w:tentative="1">
      <w:start w:val="1"/>
      <w:numFmt w:val="lowerLetter"/>
      <w:lvlText w:val="%8."/>
      <w:lvlJc w:val="left"/>
      <w:pPr>
        <w:ind w:left="6188" w:hanging="360"/>
      </w:pPr>
    </w:lvl>
    <w:lvl w:ilvl="8" w:tplc="FFFFFFFF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80" w15:restartNumberingAfterBreak="0">
    <w:nsid w:val="70327EAE"/>
    <w:multiLevelType w:val="hybridMultilevel"/>
    <w:tmpl w:val="733C4002"/>
    <w:lvl w:ilvl="0" w:tplc="FAF094DE">
      <w:start w:val="1"/>
      <w:numFmt w:val="lowerLetter"/>
      <w:lvlText w:val="%1)"/>
      <w:lvlJc w:val="left"/>
      <w:pPr>
        <w:ind w:left="1148" w:hanging="360"/>
      </w:pPr>
    </w:lvl>
    <w:lvl w:ilvl="1" w:tplc="FFFFFFFF" w:tentative="1">
      <w:start w:val="1"/>
      <w:numFmt w:val="lowerLetter"/>
      <w:lvlText w:val="%2."/>
      <w:lvlJc w:val="left"/>
      <w:pPr>
        <w:ind w:left="1868" w:hanging="360"/>
      </w:pPr>
    </w:lvl>
    <w:lvl w:ilvl="2" w:tplc="FFFFFFFF" w:tentative="1">
      <w:start w:val="1"/>
      <w:numFmt w:val="lowerRoman"/>
      <w:lvlText w:val="%3."/>
      <w:lvlJc w:val="right"/>
      <w:pPr>
        <w:ind w:left="2588" w:hanging="180"/>
      </w:pPr>
    </w:lvl>
    <w:lvl w:ilvl="3" w:tplc="FFFFFFFF" w:tentative="1">
      <w:start w:val="1"/>
      <w:numFmt w:val="decimal"/>
      <w:lvlText w:val="%4."/>
      <w:lvlJc w:val="left"/>
      <w:pPr>
        <w:ind w:left="3308" w:hanging="360"/>
      </w:pPr>
    </w:lvl>
    <w:lvl w:ilvl="4" w:tplc="FFFFFFFF" w:tentative="1">
      <w:start w:val="1"/>
      <w:numFmt w:val="lowerLetter"/>
      <w:lvlText w:val="%5."/>
      <w:lvlJc w:val="left"/>
      <w:pPr>
        <w:ind w:left="4028" w:hanging="360"/>
      </w:pPr>
    </w:lvl>
    <w:lvl w:ilvl="5" w:tplc="FFFFFFFF" w:tentative="1">
      <w:start w:val="1"/>
      <w:numFmt w:val="lowerRoman"/>
      <w:lvlText w:val="%6."/>
      <w:lvlJc w:val="right"/>
      <w:pPr>
        <w:ind w:left="4748" w:hanging="180"/>
      </w:pPr>
    </w:lvl>
    <w:lvl w:ilvl="6" w:tplc="FFFFFFFF" w:tentative="1">
      <w:start w:val="1"/>
      <w:numFmt w:val="decimal"/>
      <w:lvlText w:val="%7."/>
      <w:lvlJc w:val="left"/>
      <w:pPr>
        <w:ind w:left="5468" w:hanging="360"/>
      </w:pPr>
    </w:lvl>
    <w:lvl w:ilvl="7" w:tplc="FFFFFFFF" w:tentative="1">
      <w:start w:val="1"/>
      <w:numFmt w:val="lowerLetter"/>
      <w:lvlText w:val="%8."/>
      <w:lvlJc w:val="left"/>
      <w:pPr>
        <w:ind w:left="6188" w:hanging="360"/>
      </w:pPr>
    </w:lvl>
    <w:lvl w:ilvl="8" w:tplc="FFFFFFFF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81" w15:restartNumberingAfterBreak="0">
    <w:nsid w:val="73DB6070"/>
    <w:multiLevelType w:val="hybridMultilevel"/>
    <w:tmpl w:val="EDCE90D0"/>
    <w:lvl w:ilvl="0" w:tplc="84EE12E4">
      <w:numFmt w:val="bullet"/>
      <w:lvlText w:val=""/>
      <w:lvlJc w:val="left"/>
      <w:pPr>
        <w:ind w:left="1211" w:hanging="360"/>
      </w:pPr>
      <w:rPr>
        <w:rFonts w:ascii="Symbol" w:eastAsiaTheme="minorHAnsi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2" w15:restartNumberingAfterBreak="0">
    <w:nsid w:val="740F3615"/>
    <w:multiLevelType w:val="hybridMultilevel"/>
    <w:tmpl w:val="4330156A"/>
    <w:lvl w:ilvl="0" w:tplc="FFFFFFFF">
      <w:start w:val="1"/>
      <w:numFmt w:val="lowerLetter"/>
      <w:lvlText w:val="%1)"/>
      <w:lvlJc w:val="left"/>
      <w:pPr>
        <w:ind w:left="1148" w:hanging="360"/>
      </w:pPr>
    </w:lvl>
    <w:lvl w:ilvl="1" w:tplc="FFFFFFFF" w:tentative="1">
      <w:start w:val="1"/>
      <w:numFmt w:val="lowerLetter"/>
      <w:lvlText w:val="%2."/>
      <w:lvlJc w:val="left"/>
      <w:pPr>
        <w:ind w:left="1868" w:hanging="360"/>
      </w:pPr>
    </w:lvl>
    <w:lvl w:ilvl="2" w:tplc="FFFFFFFF" w:tentative="1">
      <w:start w:val="1"/>
      <w:numFmt w:val="lowerRoman"/>
      <w:lvlText w:val="%3."/>
      <w:lvlJc w:val="right"/>
      <w:pPr>
        <w:ind w:left="2588" w:hanging="180"/>
      </w:pPr>
    </w:lvl>
    <w:lvl w:ilvl="3" w:tplc="FFFFFFFF" w:tentative="1">
      <w:start w:val="1"/>
      <w:numFmt w:val="decimal"/>
      <w:lvlText w:val="%4."/>
      <w:lvlJc w:val="left"/>
      <w:pPr>
        <w:ind w:left="3308" w:hanging="360"/>
      </w:pPr>
    </w:lvl>
    <w:lvl w:ilvl="4" w:tplc="FFFFFFFF" w:tentative="1">
      <w:start w:val="1"/>
      <w:numFmt w:val="lowerLetter"/>
      <w:lvlText w:val="%5."/>
      <w:lvlJc w:val="left"/>
      <w:pPr>
        <w:ind w:left="4028" w:hanging="360"/>
      </w:pPr>
    </w:lvl>
    <w:lvl w:ilvl="5" w:tplc="FFFFFFFF" w:tentative="1">
      <w:start w:val="1"/>
      <w:numFmt w:val="lowerRoman"/>
      <w:lvlText w:val="%6."/>
      <w:lvlJc w:val="right"/>
      <w:pPr>
        <w:ind w:left="4748" w:hanging="180"/>
      </w:pPr>
    </w:lvl>
    <w:lvl w:ilvl="6" w:tplc="FFFFFFFF" w:tentative="1">
      <w:start w:val="1"/>
      <w:numFmt w:val="decimal"/>
      <w:lvlText w:val="%7."/>
      <w:lvlJc w:val="left"/>
      <w:pPr>
        <w:ind w:left="5468" w:hanging="360"/>
      </w:pPr>
    </w:lvl>
    <w:lvl w:ilvl="7" w:tplc="FFFFFFFF" w:tentative="1">
      <w:start w:val="1"/>
      <w:numFmt w:val="lowerLetter"/>
      <w:lvlText w:val="%8."/>
      <w:lvlJc w:val="left"/>
      <w:pPr>
        <w:ind w:left="6188" w:hanging="360"/>
      </w:pPr>
    </w:lvl>
    <w:lvl w:ilvl="8" w:tplc="FFFFFFFF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83" w15:restartNumberingAfterBreak="0">
    <w:nsid w:val="75E65348"/>
    <w:multiLevelType w:val="multilevel"/>
    <w:tmpl w:val="01EAC99C"/>
    <w:lvl w:ilvl="0">
      <w:start w:val="4"/>
      <w:numFmt w:val="decimal"/>
      <w:suff w:val="space"/>
      <w:lvlText w:val="Rozdział %1."/>
      <w:lvlJc w:val="center"/>
      <w:pPr>
        <w:ind w:left="4678" w:firstLine="0"/>
      </w:pPr>
      <w:rPr>
        <w:rFonts w:hint="default"/>
        <w:b/>
        <w:i w:val="0"/>
      </w:rPr>
    </w:lvl>
    <w:lvl w:ilvl="1">
      <w:start w:val="23"/>
      <w:numFmt w:val="ordinal"/>
      <w:lvlRestart w:val="0"/>
      <w:suff w:val="space"/>
      <w:lvlText w:val="§%2"/>
      <w:lvlJc w:val="left"/>
      <w:pPr>
        <w:ind w:left="68" w:hanging="68"/>
      </w:pPr>
      <w:rPr>
        <w:rFonts w:hint="default"/>
        <w:b/>
        <w:i w:val="0"/>
      </w:rPr>
    </w:lvl>
    <w:lvl w:ilvl="2">
      <w:start w:val="2"/>
      <w:numFmt w:val="decimal"/>
      <w:suff w:val="space"/>
      <w:lvlText w:val="%3."/>
      <w:lvlJc w:val="left"/>
      <w:pPr>
        <w:ind w:left="284" w:hanging="114"/>
      </w:pPr>
      <w:rPr>
        <w:rFonts w:hint="default"/>
      </w:rPr>
    </w:lvl>
    <w:lvl w:ilvl="3">
      <w:start w:val="3"/>
      <w:numFmt w:val="decimal"/>
      <w:suff w:val="space"/>
      <w:lvlText w:val="%4)"/>
      <w:lvlJc w:val="left"/>
      <w:pPr>
        <w:ind w:left="567" w:hanging="113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851" w:hanging="114"/>
      </w:pPr>
      <w:rPr>
        <w:rFonts w:hint="default"/>
      </w:rPr>
    </w:lvl>
    <w:lvl w:ilvl="5">
      <w:start w:val="1"/>
      <w:numFmt w:val="bullet"/>
      <w:suff w:val="space"/>
      <w:lvlText w:val=""/>
      <w:lvlJc w:val="left"/>
      <w:pPr>
        <w:ind w:left="1134" w:hanging="113"/>
      </w:pPr>
      <w:rPr>
        <w:rFonts w:ascii="Symbol" w:hAnsi="Symbol" w:hint="default"/>
      </w:rPr>
    </w:lvl>
    <w:lvl w:ilvl="6">
      <w:start w:val="1"/>
      <w:numFmt w:val="none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4" w15:restartNumberingAfterBreak="0">
    <w:nsid w:val="76655C97"/>
    <w:multiLevelType w:val="multilevel"/>
    <w:tmpl w:val="24B812E2"/>
    <w:name w:val="plan2222232"/>
    <w:lvl w:ilvl="0">
      <w:start w:val="1"/>
      <w:numFmt w:val="decimal"/>
      <w:suff w:val="space"/>
      <w:lvlText w:val="Rozdział %1."/>
      <w:lvlJc w:val="center"/>
      <w:pPr>
        <w:ind w:left="4678" w:firstLine="0"/>
      </w:pPr>
      <w:rPr>
        <w:rFonts w:hint="default"/>
        <w:b/>
        <w:i w:val="0"/>
      </w:rPr>
    </w:lvl>
    <w:lvl w:ilvl="1">
      <w:start w:val="1"/>
      <w:numFmt w:val="ordinal"/>
      <w:lvlRestart w:val="0"/>
      <w:suff w:val="space"/>
      <w:lvlText w:val="§%2"/>
      <w:lvlJc w:val="left"/>
      <w:pPr>
        <w:ind w:left="68" w:hanging="68"/>
      </w:pPr>
      <w:rPr>
        <w:rFonts w:hint="default"/>
        <w:b/>
        <w:i w:val="0"/>
      </w:rPr>
    </w:lvl>
    <w:lvl w:ilvl="2">
      <w:start w:val="1"/>
      <w:numFmt w:val="decimal"/>
      <w:suff w:val="space"/>
      <w:lvlText w:val="%3."/>
      <w:lvlJc w:val="left"/>
      <w:pPr>
        <w:ind w:left="284" w:hanging="114"/>
      </w:pPr>
      <w:rPr>
        <w:rFonts w:hint="default"/>
      </w:rPr>
    </w:lvl>
    <w:lvl w:ilvl="3">
      <w:start w:val="1"/>
      <w:numFmt w:val="decimal"/>
      <w:suff w:val="space"/>
      <w:lvlText w:val="%4)"/>
      <w:lvlJc w:val="left"/>
      <w:pPr>
        <w:ind w:left="567" w:hanging="113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851" w:hanging="114"/>
      </w:pPr>
      <w:rPr>
        <w:rFonts w:hint="default"/>
      </w:rPr>
    </w:lvl>
    <w:lvl w:ilvl="5">
      <w:start w:val="1"/>
      <w:numFmt w:val="bullet"/>
      <w:suff w:val="space"/>
      <w:lvlText w:val=""/>
      <w:lvlJc w:val="left"/>
      <w:pPr>
        <w:ind w:left="1134" w:hanging="113"/>
      </w:pPr>
      <w:rPr>
        <w:rFonts w:ascii="Symbol" w:hAnsi="Symbol" w:hint="default"/>
      </w:rPr>
    </w:lvl>
    <w:lvl w:ilvl="6">
      <w:start w:val="1"/>
      <w:numFmt w:val="none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5" w15:restartNumberingAfterBreak="0">
    <w:nsid w:val="77A07F31"/>
    <w:multiLevelType w:val="multilevel"/>
    <w:tmpl w:val="4A2AC4E8"/>
    <w:name w:val="plan22222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6" w15:restartNumberingAfterBreak="0">
    <w:nsid w:val="7EE265F8"/>
    <w:multiLevelType w:val="hybridMultilevel"/>
    <w:tmpl w:val="9B72FC72"/>
    <w:lvl w:ilvl="0" w:tplc="84EE12E4">
      <w:numFmt w:val="bullet"/>
      <w:lvlText w:val=""/>
      <w:lvlJc w:val="left"/>
      <w:pPr>
        <w:ind w:left="1428" w:hanging="360"/>
      </w:pPr>
      <w:rPr>
        <w:rFonts w:ascii="Symbol" w:eastAsiaTheme="minorHAnsi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89418914">
    <w:abstractNumId w:val="85"/>
  </w:num>
  <w:num w:numId="2" w16cid:durableId="1889416327">
    <w:abstractNumId w:val="15"/>
  </w:num>
  <w:num w:numId="3" w16cid:durableId="1982419058">
    <w:abstractNumId w:val="65"/>
  </w:num>
  <w:num w:numId="4" w16cid:durableId="644050428">
    <w:abstractNumId w:val="59"/>
  </w:num>
  <w:num w:numId="5" w16cid:durableId="2032105067">
    <w:abstractNumId w:val="57"/>
  </w:num>
  <w:num w:numId="6" w16cid:durableId="1455559116">
    <w:abstractNumId w:val="35"/>
  </w:num>
  <w:num w:numId="7" w16cid:durableId="220288139">
    <w:abstractNumId w:val="74"/>
  </w:num>
  <w:num w:numId="8" w16cid:durableId="942151873">
    <w:abstractNumId w:val="50"/>
  </w:num>
  <w:num w:numId="9" w16cid:durableId="1337924958">
    <w:abstractNumId w:val="37"/>
  </w:num>
  <w:num w:numId="10" w16cid:durableId="1372533510">
    <w:abstractNumId w:val="22"/>
  </w:num>
  <w:num w:numId="11" w16cid:durableId="581647015">
    <w:abstractNumId w:val="56"/>
  </w:num>
  <w:num w:numId="12" w16cid:durableId="1451437629">
    <w:abstractNumId w:val="20"/>
  </w:num>
  <w:num w:numId="13" w16cid:durableId="1790003995">
    <w:abstractNumId w:val="55"/>
  </w:num>
  <w:num w:numId="14" w16cid:durableId="2090423057">
    <w:abstractNumId w:val="86"/>
  </w:num>
  <w:num w:numId="15" w16cid:durableId="1141995535">
    <w:abstractNumId w:val="19"/>
  </w:num>
  <w:num w:numId="16" w16cid:durableId="319388589">
    <w:abstractNumId w:val="52"/>
  </w:num>
  <w:num w:numId="17" w16cid:durableId="568465338">
    <w:abstractNumId w:val="45"/>
  </w:num>
  <w:num w:numId="18" w16cid:durableId="1031149069">
    <w:abstractNumId w:val="6"/>
  </w:num>
  <w:num w:numId="19" w16cid:durableId="1314680267">
    <w:abstractNumId w:val="60"/>
  </w:num>
  <w:num w:numId="20" w16cid:durableId="1567257623">
    <w:abstractNumId w:val="82"/>
  </w:num>
  <w:num w:numId="21" w16cid:durableId="433330157">
    <w:abstractNumId w:val="42"/>
  </w:num>
  <w:num w:numId="22" w16cid:durableId="1124152314">
    <w:abstractNumId w:val="58"/>
  </w:num>
  <w:num w:numId="23" w16cid:durableId="1518959566">
    <w:abstractNumId w:val="4"/>
  </w:num>
  <w:num w:numId="24" w16cid:durableId="1911310594">
    <w:abstractNumId w:val="64"/>
  </w:num>
  <w:num w:numId="25" w16cid:durableId="1440905126">
    <w:abstractNumId w:val="80"/>
  </w:num>
  <w:num w:numId="26" w16cid:durableId="114762969">
    <w:abstractNumId w:val="46"/>
  </w:num>
  <w:num w:numId="27" w16cid:durableId="303125462">
    <w:abstractNumId w:val="75"/>
  </w:num>
  <w:num w:numId="28" w16cid:durableId="1899658353">
    <w:abstractNumId w:val="41"/>
  </w:num>
  <w:num w:numId="29" w16cid:durableId="477697016">
    <w:abstractNumId w:val="63"/>
  </w:num>
  <w:num w:numId="30" w16cid:durableId="1017923220">
    <w:abstractNumId w:val="76"/>
  </w:num>
  <w:num w:numId="31" w16cid:durableId="1752653496">
    <w:abstractNumId w:val="10"/>
  </w:num>
  <w:num w:numId="32" w16cid:durableId="454981657">
    <w:abstractNumId w:val="12"/>
  </w:num>
  <w:num w:numId="33" w16cid:durableId="1444768605">
    <w:abstractNumId w:val="32"/>
  </w:num>
  <w:num w:numId="34" w16cid:durableId="1331636493">
    <w:abstractNumId w:val="31"/>
  </w:num>
  <w:num w:numId="35" w16cid:durableId="488640040">
    <w:abstractNumId w:val="26"/>
  </w:num>
  <w:num w:numId="36" w16cid:durableId="346761121">
    <w:abstractNumId w:val="0"/>
  </w:num>
  <w:num w:numId="37" w16cid:durableId="491333815">
    <w:abstractNumId w:val="3"/>
  </w:num>
  <w:num w:numId="38" w16cid:durableId="886382214">
    <w:abstractNumId w:val="5"/>
  </w:num>
  <w:num w:numId="39" w16cid:durableId="348407542">
    <w:abstractNumId w:val="25"/>
  </w:num>
  <w:num w:numId="40" w16cid:durableId="1619529039">
    <w:abstractNumId w:val="78"/>
  </w:num>
  <w:num w:numId="41" w16cid:durableId="1499543957">
    <w:abstractNumId w:val="83"/>
  </w:num>
  <w:num w:numId="42" w16cid:durableId="686521057">
    <w:abstractNumId w:val="21"/>
  </w:num>
  <w:num w:numId="43" w16cid:durableId="1648976868">
    <w:abstractNumId w:val="73"/>
  </w:num>
  <w:num w:numId="44" w16cid:durableId="1699240002">
    <w:abstractNumId w:val="9"/>
  </w:num>
  <w:num w:numId="45" w16cid:durableId="610358534">
    <w:abstractNumId w:val="24"/>
  </w:num>
  <w:num w:numId="46" w16cid:durableId="1047871754">
    <w:abstractNumId w:val="17"/>
  </w:num>
  <w:num w:numId="47" w16cid:durableId="1826895685">
    <w:abstractNumId w:val="72"/>
  </w:num>
  <w:num w:numId="48" w16cid:durableId="1026715067">
    <w:abstractNumId w:val="34"/>
  </w:num>
  <w:num w:numId="49" w16cid:durableId="1922133095">
    <w:abstractNumId w:val="61"/>
  </w:num>
  <w:num w:numId="50" w16cid:durableId="1797679079">
    <w:abstractNumId w:val="62"/>
  </w:num>
  <w:num w:numId="51" w16cid:durableId="730689854">
    <w:abstractNumId w:val="13"/>
  </w:num>
  <w:num w:numId="52" w16cid:durableId="1490561787">
    <w:abstractNumId w:val="38"/>
  </w:num>
  <w:num w:numId="53" w16cid:durableId="2074693124">
    <w:abstractNumId w:val="81"/>
  </w:num>
  <w:num w:numId="54" w16cid:durableId="1998679448">
    <w:abstractNumId w:val="14"/>
  </w:num>
  <w:num w:numId="55" w16cid:durableId="375079897">
    <w:abstractNumId w:val="68"/>
  </w:num>
  <w:num w:numId="56" w16cid:durableId="1201167665">
    <w:abstractNumId w:val="79"/>
  </w:num>
  <w:num w:numId="57" w16cid:durableId="1522820622">
    <w:abstractNumId w:val="27"/>
  </w:num>
  <w:num w:numId="58" w16cid:durableId="483550531">
    <w:abstractNumId w:val="77"/>
  </w:num>
  <w:num w:numId="59" w16cid:durableId="410539523">
    <w:abstractNumId w:val="47"/>
  </w:num>
  <w:num w:numId="60" w16cid:durableId="768161422">
    <w:abstractNumId w:val="43"/>
  </w:num>
  <w:num w:numId="61" w16cid:durableId="646860938">
    <w:abstractNumId w:val="66"/>
  </w:num>
  <w:num w:numId="62" w16cid:durableId="915631601">
    <w:abstractNumId w:val="33"/>
  </w:num>
  <w:num w:numId="63" w16cid:durableId="1227372205">
    <w:abstractNumId w:val="48"/>
  </w:num>
  <w:num w:numId="64" w16cid:durableId="454980909">
    <w:abstractNumId w:val="11"/>
  </w:num>
  <w:num w:numId="65" w16cid:durableId="1586449787">
    <w:abstractNumId w:val="39"/>
  </w:num>
  <w:num w:numId="66" w16cid:durableId="1498421120">
    <w:abstractNumId w:val="40"/>
  </w:num>
  <w:num w:numId="67" w16cid:durableId="335693582">
    <w:abstractNumId w:val="29"/>
  </w:num>
  <w:num w:numId="68" w16cid:durableId="1636982524">
    <w:abstractNumId w:val="30"/>
  </w:num>
  <w:num w:numId="69" w16cid:durableId="996768847">
    <w:abstractNumId w:val="51"/>
  </w:num>
  <w:num w:numId="70" w16cid:durableId="1188713637">
    <w:abstractNumId w:val="18"/>
  </w:num>
  <w:num w:numId="71" w16cid:durableId="1871869471">
    <w:abstractNumId w:val="53"/>
  </w:num>
  <w:num w:numId="72" w16cid:durableId="439112239">
    <w:abstractNumId w:val="8"/>
  </w:num>
  <w:num w:numId="73" w16cid:durableId="1160316844">
    <w:abstractNumId w:val="1"/>
  </w:num>
  <w:num w:numId="74" w16cid:durableId="1948267221">
    <w:abstractNumId w:val="67"/>
  </w:num>
  <w:num w:numId="75" w16cid:durableId="1776753663">
    <w:abstractNumId w:val="36"/>
  </w:num>
  <w:num w:numId="76" w16cid:durableId="784037575">
    <w:abstractNumId w:val="28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C8B"/>
    <w:rsid w:val="0000093C"/>
    <w:rsid w:val="00002234"/>
    <w:rsid w:val="00002D51"/>
    <w:rsid w:val="00004040"/>
    <w:rsid w:val="000046DC"/>
    <w:rsid w:val="00005807"/>
    <w:rsid w:val="00007657"/>
    <w:rsid w:val="00007B92"/>
    <w:rsid w:val="00010A99"/>
    <w:rsid w:val="00010D4D"/>
    <w:rsid w:val="00012BB8"/>
    <w:rsid w:val="00012BBA"/>
    <w:rsid w:val="0001495C"/>
    <w:rsid w:val="00014CF6"/>
    <w:rsid w:val="00014E43"/>
    <w:rsid w:val="000157E6"/>
    <w:rsid w:val="000159EF"/>
    <w:rsid w:val="000162A7"/>
    <w:rsid w:val="00016EEF"/>
    <w:rsid w:val="0002006D"/>
    <w:rsid w:val="00021A61"/>
    <w:rsid w:val="00022C82"/>
    <w:rsid w:val="00022EFD"/>
    <w:rsid w:val="00024BA9"/>
    <w:rsid w:val="00025C85"/>
    <w:rsid w:val="00026466"/>
    <w:rsid w:val="00026961"/>
    <w:rsid w:val="0002775C"/>
    <w:rsid w:val="00027D28"/>
    <w:rsid w:val="00033CFF"/>
    <w:rsid w:val="00035829"/>
    <w:rsid w:val="000378DD"/>
    <w:rsid w:val="0004010E"/>
    <w:rsid w:val="0004082C"/>
    <w:rsid w:val="00040E86"/>
    <w:rsid w:val="00041463"/>
    <w:rsid w:val="00041764"/>
    <w:rsid w:val="00043451"/>
    <w:rsid w:val="0004370A"/>
    <w:rsid w:val="00043EE3"/>
    <w:rsid w:val="00044EF2"/>
    <w:rsid w:val="00047CEC"/>
    <w:rsid w:val="00051159"/>
    <w:rsid w:val="00052884"/>
    <w:rsid w:val="00053037"/>
    <w:rsid w:val="00053F6A"/>
    <w:rsid w:val="00056F09"/>
    <w:rsid w:val="00057C25"/>
    <w:rsid w:val="00060640"/>
    <w:rsid w:val="00060830"/>
    <w:rsid w:val="0006097B"/>
    <w:rsid w:val="00060A9E"/>
    <w:rsid w:val="0006347C"/>
    <w:rsid w:val="00064845"/>
    <w:rsid w:val="000649C4"/>
    <w:rsid w:val="00064DF7"/>
    <w:rsid w:val="00065EFE"/>
    <w:rsid w:val="00066E36"/>
    <w:rsid w:val="000679C7"/>
    <w:rsid w:val="00067F27"/>
    <w:rsid w:val="00067FB5"/>
    <w:rsid w:val="00070E5E"/>
    <w:rsid w:val="00072F15"/>
    <w:rsid w:val="00073A9B"/>
    <w:rsid w:val="000748AA"/>
    <w:rsid w:val="00076480"/>
    <w:rsid w:val="000769FF"/>
    <w:rsid w:val="00080A23"/>
    <w:rsid w:val="00080D8F"/>
    <w:rsid w:val="00080E21"/>
    <w:rsid w:val="000815B1"/>
    <w:rsid w:val="00083427"/>
    <w:rsid w:val="000843B6"/>
    <w:rsid w:val="0008475D"/>
    <w:rsid w:val="00084C8B"/>
    <w:rsid w:val="0009074C"/>
    <w:rsid w:val="00090AB5"/>
    <w:rsid w:val="00090DA1"/>
    <w:rsid w:val="00092EA0"/>
    <w:rsid w:val="00093E83"/>
    <w:rsid w:val="00094087"/>
    <w:rsid w:val="0009672C"/>
    <w:rsid w:val="00096B06"/>
    <w:rsid w:val="00096B34"/>
    <w:rsid w:val="0009765B"/>
    <w:rsid w:val="00097ED0"/>
    <w:rsid w:val="000A1179"/>
    <w:rsid w:val="000A13FB"/>
    <w:rsid w:val="000A17C0"/>
    <w:rsid w:val="000A1F99"/>
    <w:rsid w:val="000A2F21"/>
    <w:rsid w:val="000A34F0"/>
    <w:rsid w:val="000A4A3D"/>
    <w:rsid w:val="000A57A5"/>
    <w:rsid w:val="000A57AB"/>
    <w:rsid w:val="000A597E"/>
    <w:rsid w:val="000A60C4"/>
    <w:rsid w:val="000A6A49"/>
    <w:rsid w:val="000A6CF0"/>
    <w:rsid w:val="000B01E0"/>
    <w:rsid w:val="000B05B5"/>
    <w:rsid w:val="000B0DC6"/>
    <w:rsid w:val="000B1388"/>
    <w:rsid w:val="000B15A1"/>
    <w:rsid w:val="000B1BEF"/>
    <w:rsid w:val="000B36D5"/>
    <w:rsid w:val="000B3F62"/>
    <w:rsid w:val="000B4563"/>
    <w:rsid w:val="000B49F3"/>
    <w:rsid w:val="000B4C05"/>
    <w:rsid w:val="000B57E2"/>
    <w:rsid w:val="000B7E69"/>
    <w:rsid w:val="000C00A9"/>
    <w:rsid w:val="000C1100"/>
    <w:rsid w:val="000C1BB5"/>
    <w:rsid w:val="000C3C88"/>
    <w:rsid w:val="000C41B6"/>
    <w:rsid w:val="000C4E9B"/>
    <w:rsid w:val="000C5311"/>
    <w:rsid w:val="000D38D5"/>
    <w:rsid w:val="000D3F2B"/>
    <w:rsid w:val="000D4E3F"/>
    <w:rsid w:val="000D52E9"/>
    <w:rsid w:val="000D6097"/>
    <w:rsid w:val="000D6DC7"/>
    <w:rsid w:val="000D7372"/>
    <w:rsid w:val="000D74EF"/>
    <w:rsid w:val="000D7A13"/>
    <w:rsid w:val="000D7E40"/>
    <w:rsid w:val="000E0607"/>
    <w:rsid w:val="000E0970"/>
    <w:rsid w:val="000E1392"/>
    <w:rsid w:val="000E143B"/>
    <w:rsid w:val="000E1B0F"/>
    <w:rsid w:val="000E1E86"/>
    <w:rsid w:val="000E2380"/>
    <w:rsid w:val="000E3525"/>
    <w:rsid w:val="000E4055"/>
    <w:rsid w:val="000E4135"/>
    <w:rsid w:val="000E6311"/>
    <w:rsid w:val="000E65B2"/>
    <w:rsid w:val="000F04C8"/>
    <w:rsid w:val="000F0EE7"/>
    <w:rsid w:val="000F121F"/>
    <w:rsid w:val="000F1914"/>
    <w:rsid w:val="000F5754"/>
    <w:rsid w:val="000F6A91"/>
    <w:rsid w:val="000F6E52"/>
    <w:rsid w:val="00102C37"/>
    <w:rsid w:val="00103D93"/>
    <w:rsid w:val="00104370"/>
    <w:rsid w:val="00104BED"/>
    <w:rsid w:val="0010553E"/>
    <w:rsid w:val="00105F95"/>
    <w:rsid w:val="0010676A"/>
    <w:rsid w:val="0011061B"/>
    <w:rsid w:val="00110EAE"/>
    <w:rsid w:val="00110EB6"/>
    <w:rsid w:val="001138FA"/>
    <w:rsid w:val="00113C00"/>
    <w:rsid w:val="00114BF2"/>
    <w:rsid w:val="001157D5"/>
    <w:rsid w:val="001157EB"/>
    <w:rsid w:val="00116286"/>
    <w:rsid w:val="0011674E"/>
    <w:rsid w:val="00120C77"/>
    <w:rsid w:val="00120EE7"/>
    <w:rsid w:val="001213D1"/>
    <w:rsid w:val="00121490"/>
    <w:rsid w:val="0012202F"/>
    <w:rsid w:val="001234EA"/>
    <w:rsid w:val="00125F45"/>
    <w:rsid w:val="001264BE"/>
    <w:rsid w:val="001266E4"/>
    <w:rsid w:val="001269AC"/>
    <w:rsid w:val="00126AF5"/>
    <w:rsid w:val="00127F48"/>
    <w:rsid w:val="0013005F"/>
    <w:rsid w:val="00130108"/>
    <w:rsid w:val="001305BF"/>
    <w:rsid w:val="00130E27"/>
    <w:rsid w:val="00130E95"/>
    <w:rsid w:val="001314DD"/>
    <w:rsid w:val="00132ABA"/>
    <w:rsid w:val="0013445B"/>
    <w:rsid w:val="00134D5D"/>
    <w:rsid w:val="00136C61"/>
    <w:rsid w:val="00137DB1"/>
    <w:rsid w:val="001413B2"/>
    <w:rsid w:val="00142506"/>
    <w:rsid w:val="00142F01"/>
    <w:rsid w:val="00144904"/>
    <w:rsid w:val="00145CE1"/>
    <w:rsid w:val="001464C7"/>
    <w:rsid w:val="00146BF0"/>
    <w:rsid w:val="001471E0"/>
    <w:rsid w:val="00147A5B"/>
    <w:rsid w:val="00151017"/>
    <w:rsid w:val="00152179"/>
    <w:rsid w:val="00153FF6"/>
    <w:rsid w:val="001540CD"/>
    <w:rsid w:val="001551FC"/>
    <w:rsid w:val="00155AFD"/>
    <w:rsid w:val="00156015"/>
    <w:rsid w:val="001567BD"/>
    <w:rsid w:val="00156B4D"/>
    <w:rsid w:val="00157DAA"/>
    <w:rsid w:val="00160492"/>
    <w:rsid w:val="00163573"/>
    <w:rsid w:val="00163D8F"/>
    <w:rsid w:val="00165B5C"/>
    <w:rsid w:val="001662B1"/>
    <w:rsid w:val="0017066D"/>
    <w:rsid w:val="00170F79"/>
    <w:rsid w:val="00171540"/>
    <w:rsid w:val="00176200"/>
    <w:rsid w:val="0017760B"/>
    <w:rsid w:val="00181FE2"/>
    <w:rsid w:val="001823D9"/>
    <w:rsid w:val="00182B15"/>
    <w:rsid w:val="00183339"/>
    <w:rsid w:val="0018378D"/>
    <w:rsid w:val="00184242"/>
    <w:rsid w:val="00184CCA"/>
    <w:rsid w:val="00185076"/>
    <w:rsid w:val="00185451"/>
    <w:rsid w:val="00190488"/>
    <w:rsid w:val="0019057A"/>
    <w:rsid w:val="001909F7"/>
    <w:rsid w:val="00191FDD"/>
    <w:rsid w:val="0019233F"/>
    <w:rsid w:val="001925AF"/>
    <w:rsid w:val="0019341B"/>
    <w:rsid w:val="0019503F"/>
    <w:rsid w:val="00195783"/>
    <w:rsid w:val="00195BAA"/>
    <w:rsid w:val="001961AC"/>
    <w:rsid w:val="00196BF2"/>
    <w:rsid w:val="00197D15"/>
    <w:rsid w:val="001A041F"/>
    <w:rsid w:val="001A1030"/>
    <w:rsid w:val="001A2051"/>
    <w:rsid w:val="001A2769"/>
    <w:rsid w:val="001A5CAB"/>
    <w:rsid w:val="001A7EB1"/>
    <w:rsid w:val="001B1DF3"/>
    <w:rsid w:val="001B2A63"/>
    <w:rsid w:val="001B32DF"/>
    <w:rsid w:val="001B4033"/>
    <w:rsid w:val="001B5F96"/>
    <w:rsid w:val="001B7DC0"/>
    <w:rsid w:val="001C20E4"/>
    <w:rsid w:val="001C3CE5"/>
    <w:rsid w:val="001C515F"/>
    <w:rsid w:val="001C5E54"/>
    <w:rsid w:val="001C73B0"/>
    <w:rsid w:val="001C7FA6"/>
    <w:rsid w:val="001D0CA0"/>
    <w:rsid w:val="001D3A95"/>
    <w:rsid w:val="001D4E06"/>
    <w:rsid w:val="001D5147"/>
    <w:rsid w:val="001D5D51"/>
    <w:rsid w:val="001D7015"/>
    <w:rsid w:val="001E282E"/>
    <w:rsid w:val="001E46C0"/>
    <w:rsid w:val="001E4D39"/>
    <w:rsid w:val="001E4F54"/>
    <w:rsid w:val="001E5638"/>
    <w:rsid w:val="001E5CF1"/>
    <w:rsid w:val="001E7DD8"/>
    <w:rsid w:val="001F15BF"/>
    <w:rsid w:val="001F2083"/>
    <w:rsid w:val="001F4BD0"/>
    <w:rsid w:val="001F547D"/>
    <w:rsid w:val="001F747D"/>
    <w:rsid w:val="002009E7"/>
    <w:rsid w:val="00202933"/>
    <w:rsid w:val="00202EDA"/>
    <w:rsid w:val="00202F76"/>
    <w:rsid w:val="00203C9E"/>
    <w:rsid w:val="00205A85"/>
    <w:rsid w:val="00205D35"/>
    <w:rsid w:val="0020674E"/>
    <w:rsid w:val="00210059"/>
    <w:rsid w:val="002101C3"/>
    <w:rsid w:val="0021062E"/>
    <w:rsid w:val="002117D1"/>
    <w:rsid w:val="002118A5"/>
    <w:rsid w:val="00212393"/>
    <w:rsid w:val="0021320D"/>
    <w:rsid w:val="00213E10"/>
    <w:rsid w:val="00213EEA"/>
    <w:rsid w:val="0021480F"/>
    <w:rsid w:val="00214EC3"/>
    <w:rsid w:val="002155C4"/>
    <w:rsid w:val="00215BFF"/>
    <w:rsid w:val="00217D8D"/>
    <w:rsid w:val="002211C3"/>
    <w:rsid w:val="00222D79"/>
    <w:rsid w:val="00224956"/>
    <w:rsid w:val="0022630C"/>
    <w:rsid w:val="00227366"/>
    <w:rsid w:val="00227412"/>
    <w:rsid w:val="00227A2B"/>
    <w:rsid w:val="002303AB"/>
    <w:rsid w:val="00230479"/>
    <w:rsid w:val="00231F67"/>
    <w:rsid w:val="002323D3"/>
    <w:rsid w:val="00232DB4"/>
    <w:rsid w:val="002337B2"/>
    <w:rsid w:val="002352FA"/>
    <w:rsid w:val="00235E21"/>
    <w:rsid w:val="0023752C"/>
    <w:rsid w:val="00240251"/>
    <w:rsid w:val="00240CD6"/>
    <w:rsid w:val="00241B10"/>
    <w:rsid w:val="0024525F"/>
    <w:rsid w:val="002458C1"/>
    <w:rsid w:val="00246AFD"/>
    <w:rsid w:val="002473A8"/>
    <w:rsid w:val="00247CC0"/>
    <w:rsid w:val="00251A2B"/>
    <w:rsid w:val="00251A80"/>
    <w:rsid w:val="00251EC7"/>
    <w:rsid w:val="0025238A"/>
    <w:rsid w:val="00252567"/>
    <w:rsid w:val="00252D7E"/>
    <w:rsid w:val="00254EFD"/>
    <w:rsid w:val="0025551A"/>
    <w:rsid w:val="00255B62"/>
    <w:rsid w:val="0025701E"/>
    <w:rsid w:val="00257292"/>
    <w:rsid w:val="00260483"/>
    <w:rsid w:val="0026129A"/>
    <w:rsid w:val="002620BB"/>
    <w:rsid w:val="0026555D"/>
    <w:rsid w:val="00266823"/>
    <w:rsid w:val="00267184"/>
    <w:rsid w:val="002678D0"/>
    <w:rsid w:val="0027024B"/>
    <w:rsid w:val="00271204"/>
    <w:rsid w:val="00271C4B"/>
    <w:rsid w:val="0027329E"/>
    <w:rsid w:val="00273539"/>
    <w:rsid w:val="00275050"/>
    <w:rsid w:val="00275B4E"/>
    <w:rsid w:val="00276F72"/>
    <w:rsid w:val="00280419"/>
    <w:rsid w:val="00280D51"/>
    <w:rsid w:val="002816CD"/>
    <w:rsid w:val="00281DC9"/>
    <w:rsid w:val="0028227C"/>
    <w:rsid w:val="00282C5A"/>
    <w:rsid w:val="002847C3"/>
    <w:rsid w:val="00285CD6"/>
    <w:rsid w:val="002864D1"/>
    <w:rsid w:val="00291A0A"/>
    <w:rsid w:val="00291A47"/>
    <w:rsid w:val="0029239D"/>
    <w:rsid w:val="002928D7"/>
    <w:rsid w:val="002928DB"/>
    <w:rsid w:val="00292E67"/>
    <w:rsid w:val="00294B5A"/>
    <w:rsid w:val="002956BE"/>
    <w:rsid w:val="00295FB3"/>
    <w:rsid w:val="00297331"/>
    <w:rsid w:val="0029735A"/>
    <w:rsid w:val="00297548"/>
    <w:rsid w:val="002A0D82"/>
    <w:rsid w:val="002A16B8"/>
    <w:rsid w:val="002A1BCB"/>
    <w:rsid w:val="002A47CA"/>
    <w:rsid w:val="002A5D6C"/>
    <w:rsid w:val="002B10C2"/>
    <w:rsid w:val="002B3D05"/>
    <w:rsid w:val="002B5339"/>
    <w:rsid w:val="002B5D9F"/>
    <w:rsid w:val="002B6A71"/>
    <w:rsid w:val="002B77A2"/>
    <w:rsid w:val="002C15BF"/>
    <w:rsid w:val="002C47FE"/>
    <w:rsid w:val="002C4A4A"/>
    <w:rsid w:val="002C576B"/>
    <w:rsid w:val="002C5AF5"/>
    <w:rsid w:val="002C6409"/>
    <w:rsid w:val="002C657A"/>
    <w:rsid w:val="002C7439"/>
    <w:rsid w:val="002C74C4"/>
    <w:rsid w:val="002C7541"/>
    <w:rsid w:val="002D1368"/>
    <w:rsid w:val="002D1BEA"/>
    <w:rsid w:val="002D2422"/>
    <w:rsid w:val="002D3B0F"/>
    <w:rsid w:val="002D5580"/>
    <w:rsid w:val="002D59F8"/>
    <w:rsid w:val="002D601C"/>
    <w:rsid w:val="002D6917"/>
    <w:rsid w:val="002D746B"/>
    <w:rsid w:val="002D74F1"/>
    <w:rsid w:val="002D7F78"/>
    <w:rsid w:val="002E2632"/>
    <w:rsid w:val="002E2A72"/>
    <w:rsid w:val="002E3C59"/>
    <w:rsid w:val="002E453A"/>
    <w:rsid w:val="002E4550"/>
    <w:rsid w:val="002E4C19"/>
    <w:rsid w:val="002E500C"/>
    <w:rsid w:val="002E51A9"/>
    <w:rsid w:val="002E5625"/>
    <w:rsid w:val="002E656D"/>
    <w:rsid w:val="002F0960"/>
    <w:rsid w:val="002F1807"/>
    <w:rsid w:val="002F1BD0"/>
    <w:rsid w:val="002F2A8D"/>
    <w:rsid w:val="002F3EC4"/>
    <w:rsid w:val="002F6B55"/>
    <w:rsid w:val="002F78FA"/>
    <w:rsid w:val="002F7CBF"/>
    <w:rsid w:val="00300429"/>
    <w:rsid w:val="00300589"/>
    <w:rsid w:val="003013A8"/>
    <w:rsid w:val="0030163C"/>
    <w:rsid w:val="00301B72"/>
    <w:rsid w:val="00302F3D"/>
    <w:rsid w:val="00303454"/>
    <w:rsid w:val="0030454D"/>
    <w:rsid w:val="00305037"/>
    <w:rsid w:val="00306F1C"/>
    <w:rsid w:val="003073C4"/>
    <w:rsid w:val="003079A0"/>
    <w:rsid w:val="0031114F"/>
    <w:rsid w:val="0031167A"/>
    <w:rsid w:val="00311B20"/>
    <w:rsid w:val="00311B27"/>
    <w:rsid w:val="00312888"/>
    <w:rsid w:val="003140B2"/>
    <w:rsid w:val="003144E4"/>
    <w:rsid w:val="00315DDB"/>
    <w:rsid w:val="0031610A"/>
    <w:rsid w:val="003208F1"/>
    <w:rsid w:val="003209C2"/>
    <w:rsid w:val="00321A98"/>
    <w:rsid w:val="00321EF9"/>
    <w:rsid w:val="00323018"/>
    <w:rsid w:val="003235BD"/>
    <w:rsid w:val="003251ED"/>
    <w:rsid w:val="00325269"/>
    <w:rsid w:val="00325494"/>
    <w:rsid w:val="00326685"/>
    <w:rsid w:val="003271AB"/>
    <w:rsid w:val="0033092D"/>
    <w:rsid w:val="003316E8"/>
    <w:rsid w:val="00332FD8"/>
    <w:rsid w:val="0033369E"/>
    <w:rsid w:val="00333C5B"/>
    <w:rsid w:val="00334566"/>
    <w:rsid w:val="00334DCE"/>
    <w:rsid w:val="003353E5"/>
    <w:rsid w:val="00335D45"/>
    <w:rsid w:val="0033625B"/>
    <w:rsid w:val="00336F68"/>
    <w:rsid w:val="003370FD"/>
    <w:rsid w:val="00337F77"/>
    <w:rsid w:val="00340BBB"/>
    <w:rsid w:val="00340DF1"/>
    <w:rsid w:val="00341FD0"/>
    <w:rsid w:val="00342CC0"/>
    <w:rsid w:val="003447FC"/>
    <w:rsid w:val="0034617A"/>
    <w:rsid w:val="003463F0"/>
    <w:rsid w:val="003470EE"/>
    <w:rsid w:val="003505E6"/>
    <w:rsid w:val="00350A93"/>
    <w:rsid w:val="00351340"/>
    <w:rsid w:val="00352077"/>
    <w:rsid w:val="00352B95"/>
    <w:rsid w:val="00352ED6"/>
    <w:rsid w:val="003537C5"/>
    <w:rsid w:val="003553E8"/>
    <w:rsid w:val="00356505"/>
    <w:rsid w:val="0036246B"/>
    <w:rsid w:val="00362CEC"/>
    <w:rsid w:val="003630CE"/>
    <w:rsid w:val="00363FC0"/>
    <w:rsid w:val="00364608"/>
    <w:rsid w:val="00366361"/>
    <w:rsid w:val="00367A5F"/>
    <w:rsid w:val="00370587"/>
    <w:rsid w:val="00370A5F"/>
    <w:rsid w:val="0037187B"/>
    <w:rsid w:val="00375850"/>
    <w:rsid w:val="00376634"/>
    <w:rsid w:val="0038119A"/>
    <w:rsid w:val="00381BAC"/>
    <w:rsid w:val="00381E23"/>
    <w:rsid w:val="00382F19"/>
    <w:rsid w:val="00384347"/>
    <w:rsid w:val="003844CF"/>
    <w:rsid w:val="00384656"/>
    <w:rsid w:val="00384790"/>
    <w:rsid w:val="00384D83"/>
    <w:rsid w:val="003855CC"/>
    <w:rsid w:val="003859EE"/>
    <w:rsid w:val="003878A1"/>
    <w:rsid w:val="00387B23"/>
    <w:rsid w:val="00390C9A"/>
    <w:rsid w:val="00391618"/>
    <w:rsid w:val="00391FFA"/>
    <w:rsid w:val="00394106"/>
    <w:rsid w:val="00394D9E"/>
    <w:rsid w:val="003959CC"/>
    <w:rsid w:val="00395AA7"/>
    <w:rsid w:val="00395B1E"/>
    <w:rsid w:val="00396282"/>
    <w:rsid w:val="00396336"/>
    <w:rsid w:val="00397E86"/>
    <w:rsid w:val="003A0EA2"/>
    <w:rsid w:val="003A1522"/>
    <w:rsid w:val="003A17D5"/>
    <w:rsid w:val="003A39BA"/>
    <w:rsid w:val="003A424F"/>
    <w:rsid w:val="003A43C7"/>
    <w:rsid w:val="003A4A58"/>
    <w:rsid w:val="003A4B38"/>
    <w:rsid w:val="003A4CE9"/>
    <w:rsid w:val="003A4E05"/>
    <w:rsid w:val="003A560D"/>
    <w:rsid w:val="003A5B7C"/>
    <w:rsid w:val="003A5E60"/>
    <w:rsid w:val="003A64DA"/>
    <w:rsid w:val="003A6EFB"/>
    <w:rsid w:val="003B04BD"/>
    <w:rsid w:val="003B3977"/>
    <w:rsid w:val="003B50D1"/>
    <w:rsid w:val="003B5854"/>
    <w:rsid w:val="003B7E71"/>
    <w:rsid w:val="003C0D5C"/>
    <w:rsid w:val="003C1530"/>
    <w:rsid w:val="003C1941"/>
    <w:rsid w:val="003C1EBF"/>
    <w:rsid w:val="003C1F16"/>
    <w:rsid w:val="003C1FD0"/>
    <w:rsid w:val="003C2FD4"/>
    <w:rsid w:val="003C392D"/>
    <w:rsid w:val="003C4ABD"/>
    <w:rsid w:val="003C5084"/>
    <w:rsid w:val="003C53B3"/>
    <w:rsid w:val="003C5CCD"/>
    <w:rsid w:val="003D1BB7"/>
    <w:rsid w:val="003D415F"/>
    <w:rsid w:val="003D490A"/>
    <w:rsid w:val="003D4B2F"/>
    <w:rsid w:val="003D5843"/>
    <w:rsid w:val="003D63AC"/>
    <w:rsid w:val="003D700F"/>
    <w:rsid w:val="003D7060"/>
    <w:rsid w:val="003E01FA"/>
    <w:rsid w:val="003E0BAD"/>
    <w:rsid w:val="003E0E57"/>
    <w:rsid w:val="003E1903"/>
    <w:rsid w:val="003E3CE3"/>
    <w:rsid w:val="003E3E56"/>
    <w:rsid w:val="003E6DAF"/>
    <w:rsid w:val="003E6FD5"/>
    <w:rsid w:val="003E75BF"/>
    <w:rsid w:val="003E7613"/>
    <w:rsid w:val="003F1093"/>
    <w:rsid w:val="003F137E"/>
    <w:rsid w:val="003F25E8"/>
    <w:rsid w:val="003F26BA"/>
    <w:rsid w:val="003F34EA"/>
    <w:rsid w:val="003F632A"/>
    <w:rsid w:val="003F68E3"/>
    <w:rsid w:val="003F7FB9"/>
    <w:rsid w:val="004009E1"/>
    <w:rsid w:val="00400F68"/>
    <w:rsid w:val="0040146E"/>
    <w:rsid w:val="0040267F"/>
    <w:rsid w:val="004026AE"/>
    <w:rsid w:val="00403A68"/>
    <w:rsid w:val="00404599"/>
    <w:rsid w:val="00405476"/>
    <w:rsid w:val="0040690C"/>
    <w:rsid w:val="00410C82"/>
    <w:rsid w:val="00411CC0"/>
    <w:rsid w:val="0041299E"/>
    <w:rsid w:val="00413ABB"/>
    <w:rsid w:val="00414806"/>
    <w:rsid w:val="00414B14"/>
    <w:rsid w:val="0041541B"/>
    <w:rsid w:val="004156D6"/>
    <w:rsid w:val="00415F69"/>
    <w:rsid w:val="00416EE9"/>
    <w:rsid w:val="004176ED"/>
    <w:rsid w:val="0041775B"/>
    <w:rsid w:val="00417A09"/>
    <w:rsid w:val="00421E09"/>
    <w:rsid w:val="00422B20"/>
    <w:rsid w:val="004233E8"/>
    <w:rsid w:val="004233FC"/>
    <w:rsid w:val="0042362C"/>
    <w:rsid w:val="004255E5"/>
    <w:rsid w:val="00425EDB"/>
    <w:rsid w:val="00426946"/>
    <w:rsid w:val="00426A6E"/>
    <w:rsid w:val="004307DB"/>
    <w:rsid w:val="00430CDE"/>
    <w:rsid w:val="00432121"/>
    <w:rsid w:val="00433316"/>
    <w:rsid w:val="00433BCD"/>
    <w:rsid w:val="00434625"/>
    <w:rsid w:val="00434A3F"/>
    <w:rsid w:val="00434EF0"/>
    <w:rsid w:val="00435843"/>
    <w:rsid w:val="00435D84"/>
    <w:rsid w:val="00437449"/>
    <w:rsid w:val="004377C9"/>
    <w:rsid w:val="00442B8C"/>
    <w:rsid w:val="004430EA"/>
    <w:rsid w:val="0044321F"/>
    <w:rsid w:val="00443229"/>
    <w:rsid w:val="00443277"/>
    <w:rsid w:val="00444565"/>
    <w:rsid w:val="00444B11"/>
    <w:rsid w:val="004452C7"/>
    <w:rsid w:val="004460B3"/>
    <w:rsid w:val="00446407"/>
    <w:rsid w:val="0044681B"/>
    <w:rsid w:val="0044686C"/>
    <w:rsid w:val="00446981"/>
    <w:rsid w:val="00446A90"/>
    <w:rsid w:val="00446F72"/>
    <w:rsid w:val="004509E7"/>
    <w:rsid w:val="00450C61"/>
    <w:rsid w:val="0045149B"/>
    <w:rsid w:val="00452F36"/>
    <w:rsid w:val="00453E39"/>
    <w:rsid w:val="004549C5"/>
    <w:rsid w:val="004577F4"/>
    <w:rsid w:val="0046035D"/>
    <w:rsid w:val="00461B4B"/>
    <w:rsid w:val="00461E32"/>
    <w:rsid w:val="00462CAB"/>
    <w:rsid w:val="004633AD"/>
    <w:rsid w:val="00463F37"/>
    <w:rsid w:val="00463FAE"/>
    <w:rsid w:val="00464311"/>
    <w:rsid w:val="00464743"/>
    <w:rsid w:val="0046559C"/>
    <w:rsid w:val="0046597D"/>
    <w:rsid w:val="00466194"/>
    <w:rsid w:val="004663E0"/>
    <w:rsid w:val="0047060E"/>
    <w:rsid w:val="00471EF3"/>
    <w:rsid w:val="004728C4"/>
    <w:rsid w:val="00473AC9"/>
    <w:rsid w:val="00473FBD"/>
    <w:rsid w:val="0047411D"/>
    <w:rsid w:val="00475EDD"/>
    <w:rsid w:val="0047677E"/>
    <w:rsid w:val="0047690E"/>
    <w:rsid w:val="00477CFC"/>
    <w:rsid w:val="00477E1C"/>
    <w:rsid w:val="00480826"/>
    <w:rsid w:val="00481E09"/>
    <w:rsid w:val="004829E4"/>
    <w:rsid w:val="00483C1B"/>
    <w:rsid w:val="00483F8B"/>
    <w:rsid w:val="004867BF"/>
    <w:rsid w:val="00486907"/>
    <w:rsid w:val="00487207"/>
    <w:rsid w:val="004873B1"/>
    <w:rsid w:val="004876FA"/>
    <w:rsid w:val="0048796A"/>
    <w:rsid w:val="00492898"/>
    <w:rsid w:val="00492DA6"/>
    <w:rsid w:val="00493DCB"/>
    <w:rsid w:val="0049453E"/>
    <w:rsid w:val="00496742"/>
    <w:rsid w:val="00496FDF"/>
    <w:rsid w:val="004A14B5"/>
    <w:rsid w:val="004A1A8E"/>
    <w:rsid w:val="004A2636"/>
    <w:rsid w:val="004A2AE8"/>
    <w:rsid w:val="004A36A2"/>
    <w:rsid w:val="004A5C39"/>
    <w:rsid w:val="004A5E55"/>
    <w:rsid w:val="004A649E"/>
    <w:rsid w:val="004A6DC7"/>
    <w:rsid w:val="004A744B"/>
    <w:rsid w:val="004B0086"/>
    <w:rsid w:val="004B07BD"/>
    <w:rsid w:val="004B2FFC"/>
    <w:rsid w:val="004B3A09"/>
    <w:rsid w:val="004B3E62"/>
    <w:rsid w:val="004B3EA9"/>
    <w:rsid w:val="004B4D5B"/>
    <w:rsid w:val="004B5D3B"/>
    <w:rsid w:val="004B69A5"/>
    <w:rsid w:val="004B7DD6"/>
    <w:rsid w:val="004C166B"/>
    <w:rsid w:val="004C1DE9"/>
    <w:rsid w:val="004C245A"/>
    <w:rsid w:val="004C2C9C"/>
    <w:rsid w:val="004C393C"/>
    <w:rsid w:val="004C3D15"/>
    <w:rsid w:val="004C5215"/>
    <w:rsid w:val="004C6BBA"/>
    <w:rsid w:val="004C7396"/>
    <w:rsid w:val="004D0116"/>
    <w:rsid w:val="004D1B53"/>
    <w:rsid w:val="004D2D0D"/>
    <w:rsid w:val="004D33B2"/>
    <w:rsid w:val="004D3AC0"/>
    <w:rsid w:val="004D3D7A"/>
    <w:rsid w:val="004D5940"/>
    <w:rsid w:val="004E15E3"/>
    <w:rsid w:val="004E43A0"/>
    <w:rsid w:val="004E488D"/>
    <w:rsid w:val="004E56A8"/>
    <w:rsid w:val="004F2AB1"/>
    <w:rsid w:val="004F413D"/>
    <w:rsid w:val="004F59B3"/>
    <w:rsid w:val="004F5AF5"/>
    <w:rsid w:val="004F6156"/>
    <w:rsid w:val="004F6599"/>
    <w:rsid w:val="004F6D96"/>
    <w:rsid w:val="004F7897"/>
    <w:rsid w:val="004F7973"/>
    <w:rsid w:val="004F7A76"/>
    <w:rsid w:val="005006FB"/>
    <w:rsid w:val="00502C4A"/>
    <w:rsid w:val="005043C0"/>
    <w:rsid w:val="00504AAD"/>
    <w:rsid w:val="00504BB0"/>
    <w:rsid w:val="005062B3"/>
    <w:rsid w:val="00507073"/>
    <w:rsid w:val="005102AD"/>
    <w:rsid w:val="00510A42"/>
    <w:rsid w:val="00512B6F"/>
    <w:rsid w:val="00512BF6"/>
    <w:rsid w:val="00513B0C"/>
    <w:rsid w:val="00514674"/>
    <w:rsid w:val="00514A34"/>
    <w:rsid w:val="0051604D"/>
    <w:rsid w:val="00516143"/>
    <w:rsid w:val="0051712B"/>
    <w:rsid w:val="005173AF"/>
    <w:rsid w:val="0051799D"/>
    <w:rsid w:val="00517C57"/>
    <w:rsid w:val="00520159"/>
    <w:rsid w:val="005206BD"/>
    <w:rsid w:val="00520992"/>
    <w:rsid w:val="005258FC"/>
    <w:rsid w:val="005264DE"/>
    <w:rsid w:val="00526DB7"/>
    <w:rsid w:val="00527394"/>
    <w:rsid w:val="00532F67"/>
    <w:rsid w:val="0053482C"/>
    <w:rsid w:val="005365F7"/>
    <w:rsid w:val="00541273"/>
    <w:rsid w:val="005416A0"/>
    <w:rsid w:val="005423CF"/>
    <w:rsid w:val="00542A58"/>
    <w:rsid w:val="00543A3B"/>
    <w:rsid w:val="0054485C"/>
    <w:rsid w:val="005451D7"/>
    <w:rsid w:val="0054638B"/>
    <w:rsid w:val="00550DDD"/>
    <w:rsid w:val="0055201D"/>
    <w:rsid w:val="005522E6"/>
    <w:rsid w:val="00552C4E"/>
    <w:rsid w:val="00554A07"/>
    <w:rsid w:val="00555671"/>
    <w:rsid w:val="005556CE"/>
    <w:rsid w:val="00556FFD"/>
    <w:rsid w:val="00557185"/>
    <w:rsid w:val="005602DA"/>
    <w:rsid w:val="00562483"/>
    <w:rsid w:val="00562D63"/>
    <w:rsid w:val="00563744"/>
    <w:rsid w:val="00564A27"/>
    <w:rsid w:val="005668CB"/>
    <w:rsid w:val="00567677"/>
    <w:rsid w:val="00570223"/>
    <w:rsid w:val="005713F2"/>
    <w:rsid w:val="00571C76"/>
    <w:rsid w:val="00572976"/>
    <w:rsid w:val="00572997"/>
    <w:rsid w:val="00573E80"/>
    <w:rsid w:val="00574986"/>
    <w:rsid w:val="005760A0"/>
    <w:rsid w:val="00576EFD"/>
    <w:rsid w:val="00580E29"/>
    <w:rsid w:val="0058148C"/>
    <w:rsid w:val="005828BC"/>
    <w:rsid w:val="00584881"/>
    <w:rsid w:val="00585018"/>
    <w:rsid w:val="00585294"/>
    <w:rsid w:val="005869CD"/>
    <w:rsid w:val="00586AA0"/>
    <w:rsid w:val="00586E00"/>
    <w:rsid w:val="00587768"/>
    <w:rsid w:val="00590272"/>
    <w:rsid w:val="00590B3E"/>
    <w:rsid w:val="00590C22"/>
    <w:rsid w:val="005929D3"/>
    <w:rsid w:val="0059398A"/>
    <w:rsid w:val="005942AD"/>
    <w:rsid w:val="00594457"/>
    <w:rsid w:val="00594D85"/>
    <w:rsid w:val="00596757"/>
    <w:rsid w:val="005977BC"/>
    <w:rsid w:val="005A04D2"/>
    <w:rsid w:val="005A1158"/>
    <w:rsid w:val="005A11AF"/>
    <w:rsid w:val="005A1F63"/>
    <w:rsid w:val="005A3C1E"/>
    <w:rsid w:val="005A5433"/>
    <w:rsid w:val="005A580E"/>
    <w:rsid w:val="005A7CDA"/>
    <w:rsid w:val="005A7DCE"/>
    <w:rsid w:val="005B0B0E"/>
    <w:rsid w:val="005B0D5C"/>
    <w:rsid w:val="005B0D9B"/>
    <w:rsid w:val="005B1D6C"/>
    <w:rsid w:val="005B561E"/>
    <w:rsid w:val="005C00F6"/>
    <w:rsid w:val="005C05B6"/>
    <w:rsid w:val="005C2051"/>
    <w:rsid w:val="005C22A3"/>
    <w:rsid w:val="005C2F72"/>
    <w:rsid w:val="005C3EE6"/>
    <w:rsid w:val="005C4AA0"/>
    <w:rsid w:val="005C4E05"/>
    <w:rsid w:val="005C6090"/>
    <w:rsid w:val="005C6175"/>
    <w:rsid w:val="005D2D99"/>
    <w:rsid w:val="005D3280"/>
    <w:rsid w:val="005D7199"/>
    <w:rsid w:val="005E0750"/>
    <w:rsid w:val="005E1447"/>
    <w:rsid w:val="005E2CDE"/>
    <w:rsid w:val="005E3970"/>
    <w:rsid w:val="005F0BDD"/>
    <w:rsid w:val="005F0F98"/>
    <w:rsid w:val="005F38F8"/>
    <w:rsid w:val="005F3AE8"/>
    <w:rsid w:val="005F3BAC"/>
    <w:rsid w:val="005F5F73"/>
    <w:rsid w:val="005F7497"/>
    <w:rsid w:val="006028CD"/>
    <w:rsid w:val="006035F3"/>
    <w:rsid w:val="006041E9"/>
    <w:rsid w:val="00604444"/>
    <w:rsid w:val="006048F5"/>
    <w:rsid w:val="00605A34"/>
    <w:rsid w:val="006122F5"/>
    <w:rsid w:val="00612B0C"/>
    <w:rsid w:val="00613EE0"/>
    <w:rsid w:val="0061660F"/>
    <w:rsid w:val="006174A2"/>
    <w:rsid w:val="00621C1A"/>
    <w:rsid w:val="00621DCD"/>
    <w:rsid w:val="00625F1D"/>
    <w:rsid w:val="00626183"/>
    <w:rsid w:val="00627D0B"/>
    <w:rsid w:val="00627FDC"/>
    <w:rsid w:val="00630860"/>
    <w:rsid w:val="00630A13"/>
    <w:rsid w:val="006311A0"/>
    <w:rsid w:val="006311CA"/>
    <w:rsid w:val="00631A2F"/>
    <w:rsid w:val="00631BE2"/>
    <w:rsid w:val="006320AA"/>
    <w:rsid w:val="006354C4"/>
    <w:rsid w:val="0063566C"/>
    <w:rsid w:val="0063681D"/>
    <w:rsid w:val="00636DF0"/>
    <w:rsid w:val="00637767"/>
    <w:rsid w:val="00641731"/>
    <w:rsid w:val="00641B9E"/>
    <w:rsid w:val="0064415C"/>
    <w:rsid w:val="00644226"/>
    <w:rsid w:val="00644E12"/>
    <w:rsid w:val="00644F84"/>
    <w:rsid w:val="0064535C"/>
    <w:rsid w:val="00645C08"/>
    <w:rsid w:val="006465D1"/>
    <w:rsid w:val="0064697D"/>
    <w:rsid w:val="00646A3C"/>
    <w:rsid w:val="00646C7C"/>
    <w:rsid w:val="0064717D"/>
    <w:rsid w:val="00647343"/>
    <w:rsid w:val="00651064"/>
    <w:rsid w:val="0065222F"/>
    <w:rsid w:val="0065231A"/>
    <w:rsid w:val="0065399D"/>
    <w:rsid w:val="0065658F"/>
    <w:rsid w:val="006571E9"/>
    <w:rsid w:val="00657793"/>
    <w:rsid w:val="00657A0F"/>
    <w:rsid w:val="00657B5F"/>
    <w:rsid w:val="00657D51"/>
    <w:rsid w:val="00657E92"/>
    <w:rsid w:val="006612FA"/>
    <w:rsid w:val="00661869"/>
    <w:rsid w:val="00663477"/>
    <w:rsid w:val="006635AE"/>
    <w:rsid w:val="00665CA6"/>
    <w:rsid w:val="00665E98"/>
    <w:rsid w:val="00667C90"/>
    <w:rsid w:val="0067113C"/>
    <w:rsid w:val="006719B5"/>
    <w:rsid w:val="00671D34"/>
    <w:rsid w:val="00672122"/>
    <w:rsid w:val="00672BD1"/>
    <w:rsid w:val="00672E5F"/>
    <w:rsid w:val="00672FBF"/>
    <w:rsid w:val="00674168"/>
    <w:rsid w:val="00674DA7"/>
    <w:rsid w:val="00675DA9"/>
    <w:rsid w:val="00676FD9"/>
    <w:rsid w:val="00677A4B"/>
    <w:rsid w:val="00677F15"/>
    <w:rsid w:val="00680019"/>
    <w:rsid w:val="00680AE9"/>
    <w:rsid w:val="00680B8A"/>
    <w:rsid w:val="00680FE2"/>
    <w:rsid w:val="00683E3F"/>
    <w:rsid w:val="0068450C"/>
    <w:rsid w:val="00684519"/>
    <w:rsid w:val="0068612D"/>
    <w:rsid w:val="0068684C"/>
    <w:rsid w:val="00691181"/>
    <w:rsid w:val="00691777"/>
    <w:rsid w:val="00692202"/>
    <w:rsid w:val="0069271C"/>
    <w:rsid w:val="00693868"/>
    <w:rsid w:val="006942A9"/>
    <w:rsid w:val="006953AA"/>
    <w:rsid w:val="00695F40"/>
    <w:rsid w:val="00696087"/>
    <w:rsid w:val="006965F1"/>
    <w:rsid w:val="00696667"/>
    <w:rsid w:val="00696971"/>
    <w:rsid w:val="0069769F"/>
    <w:rsid w:val="006A0A01"/>
    <w:rsid w:val="006A0B25"/>
    <w:rsid w:val="006A1634"/>
    <w:rsid w:val="006A1A3A"/>
    <w:rsid w:val="006A1B4E"/>
    <w:rsid w:val="006A2181"/>
    <w:rsid w:val="006A3175"/>
    <w:rsid w:val="006A3305"/>
    <w:rsid w:val="006A38A9"/>
    <w:rsid w:val="006A44D6"/>
    <w:rsid w:val="006A476A"/>
    <w:rsid w:val="006A7185"/>
    <w:rsid w:val="006A7949"/>
    <w:rsid w:val="006B0B6A"/>
    <w:rsid w:val="006B0C15"/>
    <w:rsid w:val="006B1905"/>
    <w:rsid w:val="006B4998"/>
    <w:rsid w:val="006B6F1F"/>
    <w:rsid w:val="006B7840"/>
    <w:rsid w:val="006C0CCC"/>
    <w:rsid w:val="006C1978"/>
    <w:rsid w:val="006C1BF1"/>
    <w:rsid w:val="006C2AA3"/>
    <w:rsid w:val="006C456C"/>
    <w:rsid w:val="006C47F6"/>
    <w:rsid w:val="006C4D40"/>
    <w:rsid w:val="006C5C09"/>
    <w:rsid w:val="006C5EB1"/>
    <w:rsid w:val="006C6006"/>
    <w:rsid w:val="006C624E"/>
    <w:rsid w:val="006C6D85"/>
    <w:rsid w:val="006C7502"/>
    <w:rsid w:val="006D087C"/>
    <w:rsid w:val="006D0C58"/>
    <w:rsid w:val="006D0C97"/>
    <w:rsid w:val="006D1D72"/>
    <w:rsid w:val="006D22BF"/>
    <w:rsid w:val="006D2B9C"/>
    <w:rsid w:val="006D335E"/>
    <w:rsid w:val="006D57C8"/>
    <w:rsid w:val="006D62EE"/>
    <w:rsid w:val="006D6BF1"/>
    <w:rsid w:val="006D6D42"/>
    <w:rsid w:val="006D7753"/>
    <w:rsid w:val="006D7D2A"/>
    <w:rsid w:val="006E0E0A"/>
    <w:rsid w:val="006E1BE1"/>
    <w:rsid w:val="006E1E2E"/>
    <w:rsid w:val="006E36F6"/>
    <w:rsid w:val="006E42D0"/>
    <w:rsid w:val="006E44EC"/>
    <w:rsid w:val="006E521F"/>
    <w:rsid w:val="006E52D2"/>
    <w:rsid w:val="006E5F85"/>
    <w:rsid w:val="006E62C7"/>
    <w:rsid w:val="006E6D52"/>
    <w:rsid w:val="006F01F7"/>
    <w:rsid w:val="006F2A61"/>
    <w:rsid w:val="006F39DE"/>
    <w:rsid w:val="006F3EFD"/>
    <w:rsid w:val="006F526D"/>
    <w:rsid w:val="006F6F4B"/>
    <w:rsid w:val="006F73E7"/>
    <w:rsid w:val="006F7E0A"/>
    <w:rsid w:val="00700134"/>
    <w:rsid w:val="00700C4B"/>
    <w:rsid w:val="00701CA4"/>
    <w:rsid w:val="00704988"/>
    <w:rsid w:val="00705284"/>
    <w:rsid w:val="0070596F"/>
    <w:rsid w:val="00705A53"/>
    <w:rsid w:val="00706BAF"/>
    <w:rsid w:val="007070DD"/>
    <w:rsid w:val="007074B7"/>
    <w:rsid w:val="007100FD"/>
    <w:rsid w:val="00710295"/>
    <w:rsid w:val="0071115D"/>
    <w:rsid w:val="00711345"/>
    <w:rsid w:val="00711A43"/>
    <w:rsid w:val="00712C28"/>
    <w:rsid w:val="00714076"/>
    <w:rsid w:val="00714E4C"/>
    <w:rsid w:val="00715C65"/>
    <w:rsid w:val="00716095"/>
    <w:rsid w:val="00716426"/>
    <w:rsid w:val="007165E9"/>
    <w:rsid w:val="00720537"/>
    <w:rsid w:val="00720C02"/>
    <w:rsid w:val="00724853"/>
    <w:rsid w:val="0072660C"/>
    <w:rsid w:val="00727FBC"/>
    <w:rsid w:val="007308DD"/>
    <w:rsid w:val="007325A5"/>
    <w:rsid w:val="0073299B"/>
    <w:rsid w:val="0073393C"/>
    <w:rsid w:val="0073452B"/>
    <w:rsid w:val="007346B5"/>
    <w:rsid w:val="007409C3"/>
    <w:rsid w:val="0074110B"/>
    <w:rsid w:val="00741CFA"/>
    <w:rsid w:val="007422D2"/>
    <w:rsid w:val="0074329D"/>
    <w:rsid w:val="007433E1"/>
    <w:rsid w:val="00744436"/>
    <w:rsid w:val="00744822"/>
    <w:rsid w:val="00745305"/>
    <w:rsid w:val="00746498"/>
    <w:rsid w:val="00747771"/>
    <w:rsid w:val="00751EB0"/>
    <w:rsid w:val="007521F4"/>
    <w:rsid w:val="00752E53"/>
    <w:rsid w:val="00753562"/>
    <w:rsid w:val="0075399B"/>
    <w:rsid w:val="00753ADB"/>
    <w:rsid w:val="007544AA"/>
    <w:rsid w:val="007553AE"/>
    <w:rsid w:val="00756336"/>
    <w:rsid w:val="0075708F"/>
    <w:rsid w:val="007570FB"/>
    <w:rsid w:val="00757FD1"/>
    <w:rsid w:val="007600B8"/>
    <w:rsid w:val="007608A5"/>
    <w:rsid w:val="0076136B"/>
    <w:rsid w:val="00761B2A"/>
    <w:rsid w:val="007622B9"/>
    <w:rsid w:val="00763231"/>
    <w:rsid w:val="00763BCF"/>
    <w:rsid w:val="00764001"/>
    <w:rsid w:val="00764174"/>
    <w:rsid w:val="00764BEC"/>
    <w:rsid w:val="00767F0E"/>
    <w:rsid w:val="00772658"/>
    <w:rsid w:val="007757F8"/>
    <w:rsid w:val="007759EF"/>
    <w:rsid w:val="00775E4F"/>
    <w:rsid w:val="007769D3"/>
    <w:rsid w:val="00777350"/>
    <w:rsid w:val="00777AAB"/>
    <w:rsid w:val="007808D9"/>
    <w:rsid w:val="0078130D"/>
    <w:rsid w:val="00783F27"/>
    <w:rsid w:val="00784BA3"/>
    <w:rsid w:val="00790A25"/>
    <w:rsid w:val="007919F5"/>
    <w:rsid w:val="00791D53"/>
    <w:rsid w:val="00793E70"/>
    <w:rsid w:val="007945DF"/>
    <w:rsid w:val="0079478D"/>
    <w:rsid w:val="00794955"/>
    <w:rsid w:val="00794A6B"/>
    <w:rsid w:val="0079630D"/>
    <w:rsid w:val="007977D2"/>
    <w:rsid w:val="007A0013"/>
    <w:rsid w:val="007A09A9"/>
    <w:rsid w:val="007A1FB2"/>
    <w:rsid w:val="007A29EB"/>
    <w:rsid w:val="007A5185"/>
    <w:rsid w:val="007A7D80"/>
    <w:rsid w:val="007A7F60"/>
    <w:rsid w:val="007B0475"/>
    <w:rsid w:val="007B047E"/>
    <w:rsid w:val="007B0C32"/>
    <w:rsid w:val="007B220C"/>
    <w:rsid w:val="007B49D7"/>
    <w:rsid w:val="007B4FA4"/>
    <w:rsid w:val="007B5989"/>
    <w:rsid w:val="007B6099"/>
    <w:rsid w:val="007B61A9"/>
    <w:rsid w:val="007B61D1"/>
    <w:rsid w:val="007B68A9"/>
    <w:rsid w:val="007B6ECB"/>
    <w:rsid w:val="007B6F88"/>
    <w:rsid w:val="007B7100"/>
    <w:rsid w:val="007C1894"/>
    <w:rsid w:val="007C3333"/>
    <w:rsid w:val="007C42F3"/>
    <w:rsid w:val="007C4FC6"/>
    <w:rsid w:val="007C54D4"/>
    <w:rsid w:val="007C5503"/>
    <w:rsid w:val="007C5587"/>
    <w:rsid w:val="007C5798"/>
    <w:rsid w:val="007C60CA"/>
    <w:rsid w:val="007C6F17"/>
    <w:rsid w:val="007C7C51"/>
    <w:rsid w:val="007D00A8"/>
    <w:rsid w:val="007D0CF6"/>
    <w:rsid w:val="007D3764"/>
    <w:rsid w:val="007D386C"/>
    <w:rsid w:val="007D4660"/>
    <w:rsid w:val="007D470D"/>
    <w:rsid w:val="007D505E"/>
    <w:rsid w:val="007D5365"/>
    <w:rsid w:val="007D72C2"/>
    <w:rsid w:val="007E1594"/>
    <w:rsid w:val="007E36FD"/>
    <w:rsid w:val="007E3946"/>
    <w:rsid w:val="007E3E74"/>
    <w:rsid w:val="007E4B8D"/>
    <w:rsid w:val="007E7585"/>
    <w:rsid w:val="007E7772"/>
    <w:rsid w:val="007E7904"/>
    <w:rsid w:val="007F06BD"/>
    <w:rsid w:val="007F1131"/>
    <w:rsid w:val="007F1625"/>
    <w:rsid w:val="007F2622"/>
    <w:rsid w:val="007F3121"/>
    <w:rsid w:val="007F31D9"/>
    <w:rsid w:val="007F54CF"/>
    <w:rsid w:val="007F711D"/>
    <w:rsid w:val="0080174E"/>
    <w:rsid w:val="008018A0"/>
    <w:rsid w:val="00801B61"/>
    <w:rsid w:val="00802CCC"/>
    <w:rsid w:val="00803ECF"/>
    <w:rsid w:val="008041FB"/>
    <w:rsid w:val="00804CFE"/>
    <w:rsid w:val="0080509A"/>
    <w:rsid w:val="008054F7"/>
    <w:rsid w:val="0080608E"/>
    <w:rsid w:val="00806213"/>
    <w:rsid w:val="00806331"/>
    <w:rsid w:val="00811113"/>
    <w:rsid w:val="008111DE"/>
    <w:rsid w:val="0081276B"/>
    <w:rsid w:val="0081287C"/>
    <w:rsid w:val="00812DC3"/>
    <w:rsid w:val="00813CCD"/>
    <w:rsid w:val="00813ED2"/>
    <w:rsid w:val="00814EF3"/>
    <w:rsid w:val="008150DB"/>
    <w:rsid w:val="00815AB7"/>
    <w:rsid w:val="00815E72"/>
    <w:rsid w:val="008179D7"/>
    <w:rsid w:val="0082101B"/>
    <w:rsid w:val="008211DD"/>
    <w:rsid w:val="008217BB"/>
    <w:rsid w:val="00821AFF"/>
    <w:rsid w:val="008231B9"/>
    <w:rsid w:val="00823F3E"/>
    <w:rsid w:val="0082501D"/>
    <w:rsid w:val="00825853"/>
    <w:rsid w:val="00825879"/>
    <w:rsid w:val="00826720"/>
    <w:rsid w:val="008306AF"/>
    <w:rsid w:val="008306F0"/>
    <w:rsid w:val="0083085C"/>
    <w:rsid w:val="00830A12"/>
    <w:rsid w:val="00830D76"/>
    <w:rsid w:val="00832C68"/>
    <w:rsid w:val="00833AC8"/>
    <w:rsid w:val="00837D4F"/>
    <w:rsid w:val="00840638"/>
    <w:rsid w:val="00841518"/>
    <w:rsid w:val="00841A56"/>
    <w:rsid w:val="008420BF"/>
    <w:rsid w:val="00842F11"/>
    <w:rsid w:val="00843361"/>
    <w:rsid w:val="00843CCF"/>
    <w:rsid w:val="00847014"/>
    <w:rsid w:val="00847B7B"/>
    <w:rsid w:val="00850FB4"/>
    <w:rsid w:val="00852C1A"/>
    <w:rsid w:val="00853210"/>
    <w:rsid w:val="0085354E"/>
    <w:rsid w:val="00853CA1"/>
    <w:rsid w:val="00853DF6"/>
    <w:rsid w:val="0085429E"/>
    <w:rsid w:val="008549E9"/>
    <w:rsid w:val="008557DA"/>
    <w:rsid w:val="00856EC3"/>
    <w:rsid w:val="0085746C"/>
    <w:rsid w:val="008576AB"/>
    <w:rsid w:val="00857B55"/>
    <w:rsid w:val="00860E7B"/>
    <w:rsid w:val="008615BF"/>
    <w:rsid w:val="00862342"/>
    <w:rsid w:val="008633FE"/>
    <w:rsid w:val="0086365D"/>
    <w:rsid w:val="00863A0C"/>
    <w:rsid w:val="00864B19"/>
    <w:rsid w:val="0086644D"/>
    <w:rsid w:val="008664A5"/>
    <w:rsid w:val="00866605"/>
    <w:rsid w:val="00866D84"/>
    <w:rsid w:val="0086759D"/>
    <w:rsid w:val="0087100C"/>
    <w:rsid w:val="008724B4"/>
    <w:rsid w:val="00873C70"/>
    <w:rsid w:val="00875878"/>
    <w:rsid w:val="00875C76"/>
    <w:rsid w:val="00875D27"/>
    <w:rsid w:val="008762C7"/>
    <w:rsid w:val="00876884"/>
    <w:rsid w:val="008805B3"/>
    <w:rsid w:val="00880E2D"/>
    <w:rsid w:val="00881079"/>
    <w:rsid w:val="0088112C"/>
    <w:rsid w:val="00881331"/>
    <w:rsid w:val="008819C2"/>
    <w:rsid w:val="0088204C"/>
    <w:rsid w:val="00882972"/>
    <w:rsid w:val="00882BB6"/>
    <w:rsid w:val="008833B5"/>
    <w:rsid w:val="008845AE"/>
    <w:rsid w:val="00884B85"/>
    <w:rsid w:val="0088722A"/>
    <w:rsid w:val="00887679"/>
    <w:rsid w:val="008900B7"/>
    <w:rsid w:val="0089032B"/>
    <w:rsid w:val="00890B9B"/>
    <w:rsid w:val="008920F3"/>
    <w:rsid w:val="008927AF"/>
    <w:rsid w:val="00893F4E"/>
    <w:rsid w:val="00894386"/>
    <w:rsid w:val="008944FB"/>
    <w:rsid w:val="008951FC"/>
    <w:rsid w:val="0089667D"/>
    <w:rsid w:val="008967A8"/>
    <w:rsid w:val="00897120"/>
    <w:rsid w:val="00897CAF"/>
    <w:rsid w:val="008A1F5C"/>
    <w:rsid w:val="008A20D7"/>
    <w:rsid w:val="008A5232"/>
    <w:rsid w:val="008A5BBA"/>
    <w:rsid w:val="008B02BD"/>
    <w:rsid w:val="008B04BC"/>
    <w:rsid w:val="008B24D7"/>
    <w:rsid w:val="008B27A0"/>
    <w:rsid w:val="008B28F7"/>
    <w:rsid w:val="008B2B87"/>
    <w:rsid w:val="008B4973"/>
    <w:rsid w:val="008B5033"/>
    <w:rsid w:val="008B5145"/>
    <w:rsid w:val="008B54BF"/>
    <w:rsid w:val="008B5A19"/>
    <w:rsid w:val="008B6B5C"/>
    <w:rsid w:val="008B71C5"/>
    <w:rsid w:val="008B7AD0"/>
    <w:rsid w:val="008C057C"/>
    <w:rsid w:val="008C066C"/>
    <w:rsid w:val="008C09A4"/>
    <w:rsid w:val="008C183E"/>
    <w:rsid w:val="008C18B3"/>
    <w:rsid w:val="008C2486"/>
    <w:rsid w:val="008C3267"/>
    <w:rsid w:val="008C56E6"/>
    <w:rsid w:val="008C6596"/>
    <w:rsid w:val="008C6EE2"/>
    <w:rsid w:val="008C718A"/>
    <w:rsid w:val="008C799C"/>
    <w:rsid w:val="008C7FE7"/>
    <w:rsid w:val="008D0282"/>
    <w:rsid w:val="008D07F0"/>
    <w:rsid w:val="008D177F"/>
    <w:rsid w:val="008D1DAC"/>
    <w:rsid w:val="008D38D1"/>
    <w:rsid w:val="008D6F2D"/>
    <w:rsid w:val="008D78EF"/>
    <w:rsid w:val="008E054B"/>
    <w:rsid w:val="008E1D85"/>
    <w:rsid w:val="008E25BB"/>
    <w:rsid w:val="008E34B3"/>
    <w:rsid w:val="008E350F"/>
    <w:rsid w:val="008E4A3C"/>
    <w:rsid w:val="008E4EC5"/>
    <w:rsid w:val="008E4EFB"/>
    <w:rsid w:val="008E7A30"/>
    <w:rsid w:val="008E7F1B"/>
    <w:rsid w:val="008F03B2"/>
    <w:rsid w:val="008F1D7D"/>
    <w:rsid w:val="008F1EE2"/>
    <w:rsid w:val="008F323A"/>
    <w:rsid w:val="008F544D"/>
    <w:rsid w:val="008F5E81"/>
    <w:rsid w:val="008F67E0"/>
    <w:rsid w:val="008F67F2"/>
    <w:rsid w:val="008F6A33"/>
    <w:rsid w:val="008F7225"/>
    <w:rsid w:val="00900FA6"/>
    <w:rsid w:val="00901CA7"/>
    <w:rsid w:val="0090293C"/>
    <w:rsid w:val="0090299A"/>
    <w:rsid w:val="00902DF5"/>
    <w:rsid w:val="009032FC"/>
    <w:rsid w:val="00904782"/>
    <w:rsid w:val="00904BEA"/>
    <w:rsid w:val="00906048"/>
    <w:rsid w:val="00907140"/>
    <w:rsid w:val="00907AAF"/>
    <w:rsid w:val="009104F9"/>
    <w:rsid w:val="00910675"/>
    <w:rsid w:val="0091338F"/>
    <w:rsid w:val="00914CDF"/>
    <w:rsid w:val="00915331"/>
    <w:rsid w:val="0091592A"/>
    <w:rsid w:val="00915CD2"/>
    <w:rsid w:val="00915D81"/>
    <w:rsid w:val="00916766"/>
    <w:rsid w:val="009209DB"/>
    <w:rsid w:val="00920B3F"/>
    <w:rsid w:val="009212E4"/>
    <w:rsid w:val="0092352F"/>
    <w:rsid w:val="00923D07"/>
    <w:rsid w:val="00924A89"/>
    <w:rsid w:val="009257F6"/>
    <w:rsid w:val="009265B0"/>
    <w:rsid w:val="009268A1"/>
    <w:rsid w:val="009268E3"/>
    <w:rsid w:val="00927837"/>
    <w:rsid w:val="0093074C"/>
    <w:rsid w:val="00931314"/>
    <w:rsid w:val="0093278A"/>
    <w:rsid w:val="00933943"/>
    <w:rsid w:val="009366A3"/>
    <w:rsid w:val="00936C46"/>
    <w:rsid w:val="00936E05"/>
    <w:rsid w:val="00937A1A"/>
    <w:rsid w:val="00940CD6"/>
    <w:rsid w:val="00941EB1"/>
    <w:rsid w:val="00942AB9"/>
    <w:rsid w:val="00942C63"/>
    <w:rsid w:val="00942D96"/>
    <w:rsid w:val="00942DB0"/>
    <w:rsid w:val="00944375"/>
    <w:rsid w:val="00944644"/>
    <w:rsid w:val="009448C6"/>
    <w:rsid w:val="00944A40"/>
    <w:rsid w:val="0094506B"/>
    <w:rsid w:val="00945918"/>
    <w:rsid w:val="00945BC1"/>
    <w:rsid w:val="00946388"/>
    <w:rsid w:val="009467AF"/>
    <w:rsid w:val="009468B0"/>
    <w:rsid w:val="00950223"/>
    <w:rsid w:val="00950B31"/>
    <w:rsid w:val="009514E8"/>
    <w:rsid w:val="00951694"/>
    <w:rsid w:val="00951793"/>
    <w:rsid w:val="009518E4"/>
    <w:rsid w:val="00953378"/>
    <w:rsid w:val="00953DB0"/>
    <w:rsid w:val="00954FE7"/>
    <w:rsid w:val="009559B3"/>
    <w:rsid w:val="00957B91"/>
    <w:rsid w:val="00957CF9"/>
    <w:rsid w:val="0096085C"/>
    <w:rsid w:val="009627AB"/>
    <w:rsid w:val="0096566D"/>
    <w:rsid w:val="00966103"/>
    <w:rsid w:val="0096640C"/>
    <w:rsid w:val="00966C6A"/>
    <w:rsid w:val="00966D61"/>
    <w:rsid w:val="00967E61"/>
    <w:rsid w:val="009706DE"/>
    <w:rsid w:val="00971738"/>
    <w:rsid w:val="00972010"/>
    <w:rsid w:val="00972359"/>
    <w:rsid w:val="009737B2"/>
    <w:rsid w:val="0097386E"/>
    <w:rsid w:val="009748AD"/>
    <w:rsid w:val="00975AF6"/>
    <w:rsid w:val="00975C0B"/>
    <w:rsid w:val="00975C26"/>
    <w:rsid w:val="00975FF5"/>
    <w:rsid w:val="009777E3"/>
    <w:rsid w:val="009804BC"/>
    <w:rsid w:val="0098140A"/>
    <w:rsid w:val="009828AD"/>
    <w:rsid w:val="00982DB9"/>
    <w:rsid w:val="00985820"/>
    <w:rsid w:val="0098776D"/>
    <w:rsid w:val="00987B6E"/>
    <w:rsid w:val="0099064A"/>
    <w:rsid w:val="009906AA"/>
    <w:rsid w:val="009916D7"/>
    <w:rsid w:val="00991B35"/>
    <w:rsid w:val="00991FD4"/>
    <w:rsid w:val="009925F3"/>
    <w:rsid w:val="00993D77"/>
    <w:rsid w:val="0099483C"/>
    <w:rsid w:val="009966EB"/>
    <w:rsid w:val="0099764B"/>
    <w:rsid w:val="009A15C1"/>
    <w:rsid w:val="009A2331"/>
    <w:rsid w:val="009A28E2"/>
    <w:rsid w:val="009A2AA9"/>
    <w:rsid w:val="009A2E4D"/>
    <w:rsid w:val="009A4F99"/>
    <w:rsid w:val="009A5925"/>
    <w:rsid w:val="009A75DF"/>
    <w:rsid w:val="009B0F0B"/>
    <w:rsid w:val="009B1132"/>
    <w:rsid w:val="009B2494"/>
    <w:rsid w:val="009B2D54"/>
    <w:rsid w:val="009B357D"/>
    <w:rsid w:val="009B6068"/>
    <w:rsid w:val="009C1196"/>
    <w:rsid w:val="009C2691"/>
    <w:rsid w:val="009C2AE4"/>
    <w:rsid w:val="009C3228"/>
    <w:rsid w:val="009C37A8"/>
    <w:rsid w:val="009C3D72"/>
    <w:rsid w:val="009C506E"/>
    <w:rsid w:val="009C53E2"/>
    <w:rsid w:val="009C6586"/>
    <w:rsid w:val="009C7263"/>
    <w:rsid w:val="009C75AB"/>
    <w:rsid w:val="009D042A"/>
    <w:rsid w:val="009D1028"/>
    <w:rsid w:val="009D135C"/>
    <w:rsid w:val="009D3BFB"/>
    <w:rsid w:val="009D44F9"/>
    <w:rsid w:val="009D6CCB"/>
    <w:rsid w:val="009D6F0F"/>
    <w:rsid w:val="009D7502"/>
    <w:rsid w:val="009D7B8B"/>
    <w:rsid w:val="009D7FBC"/>
    <w:rsid w:val="009E0247"/>
    <w:rsid w:val="009E1AD1"/>
    <w:rsid w:val="009E24E8"/>
    <w:rsid w:val="009E2CC8"/>
    <w:rsid w:val="009E2FEC"/>
    <w:rsid w:val="009E3EE6"/>
    <w:rsid w:val="009E44EE"/>
    <w:rsid w:val="009E47F4"/>
    <w:rsid w:val="009E5116"/>
    <w:rsid w:val="009E533C"/>
    <w:rsid w:val="009E5ED5"/>
    <w:rsid w:val="009E6065"/>
    <w:rsid w:val="009E616E"/>
    <w:rsid w:val="009E6864"/>
    <w:rsid w:val="009E79B8"/>
    <w:rsid w:val="009F0176"/>
    <w:rsid w:val="009F139A"/>
    <w:rsid w:val="009F1E89"/>
    <w:rsid w:val="009F217A"/>
    <w:rsid w:val="009F29CB"/>
    <w:rsid w:val="009F2BD0"/>
    <w:rsid w:val="009F2E30"/>
    <w:rsid w:val="009F3267"/>
    <w:rsid w:val="009F44E3"/>
    <w:rsid w:val="009F4B57"/>
    <w:rsid w:val="00A002FC"/>
    <w:rsid w:val="00A005C5"/>
    <w:rsid w:val="00A0166B"/>
    <w:rsid w:val="00A02889"/>
    <w:rsid w:val="00A02F47"/>
    <w:rsid w:val="00A054E5"/>
    <w:rsid w:val="00A07A4D"/>
    <w:rsid w:val="00A11D9F"/>
    <w:rsid w:val="00A121E4"/>
    <w:rsid w:val="00A12625"/>
    <w:rsid w:val="00A1289E"/>
    <w:rsid w:val="00A12C9E"/>
    <w:rsid w:val="00A130AA"/>
    <w:rsid w:val="00A13D65"/>
    <w:rsid w:val="00A14D54"/>
    <w:rsid w:val="00A15050"/>
    <w:rsid w:val="00A15AF0"/>
    <w:rsid w:val="00A15C25"/>
    <w:rsid w:val="00A15C2C"/>
    <w:rsid w:val="00A16DFD"/>
    <w:rsid w:val="00A17907"/>
    <w:rsid w:val="00A17B76"/>
    <w:rsid w:val="00A20267"/>
    <w:rsid w:val="00A207C6"/>
    <w:rsid w:val="00A20B93"/>
    <w:rsid w:val="00A22338"/>
    <w:rsid w:val="00A235C6"/>
    <w:rsid w:val="00A2418E"/>
    <w:rsid w:val="00A25001"/>
    <w:rsid w:val="00A25F04"/>
    <w:rsid w:val="00A25F8B"/>
    <w:rsid w:val="00A26891"/>
    <w:rsid w:val="00A26A95"/>
    <w:rsid w:val="00A2753B"/>
    <w:rsid w:val="00A30523"/>
    <w:rsid w:val="00A3089B"/>
    <w:rsid w:val="00A3439B"/>
    <w:rsid w:val="00A34A3A"/>
    <w:rsid w:val="00A35599"/>
    <w:rsid w:val="00A35A91"/>
    <w:rsid w:val="00A3780D"/>
    <w:rsid w:val="00A40453"/>
    <w:rsid w:val="00A40AC0"/>
    <w:rsid w:val="00A42AC3"/>
    <w:rsid w:val="00A43576"/>
    <w:rsid w:val="00A438D9"/>
    <w:rsid w:val="00A44FED"/>
    <w:rsid w:val="00A45173"/>
    <w:rsid w:val="00A45DAE"/>
    <w:rsid w:val="00A45EAC"/>
    <w:rsid w:val="00A478D6"/>
    <w:rsid w:val="00A50480"/>
    <w:rsid w:val="00A51980"/>
    <w:rsid w:val="00A535B1"/>
    <w:rsid w:val="00A53BF9"/>
    <w:rsid w:val="00A53D5B"/>
    <w:rsid w:val="00A55935"/>
    <w:rsid w:val="00A55D7E"/>
    <w:rsid w:val="00A564EE"/>
    <w:rsid w:val="00A57077"/>
    <w:rsid w:val="00A57ACE"/>
    <w:rsid w:val="00A57B32"/>
    <w:rsid w:val="00A6025C"/>
    <w:rsid w:val="00A61E60"/>
    <w:rsid w:val="00A6335B"/>
    <w:rsid w:val="00A63C92"/>
    <w:rsid w:val="00A65293"/>
    <w:rsid w:val="00A6551B"/>
    <w:rsid w:val="00A65DD9"/>
    <w:rsid w:val="00A6727A"/>
    <w:rsid w:val="00A67A46"/>
    <w:rsid w:val="00A70FFB"/>
    <w:rsid w:val="00A71701"/>
    <w:rsid w:val="00A721B5"/>
    <w:rsid w:val="00A72A44"/>
    <w:rsid w:val="00A735D7"/>
    <w:rsid w:val="00A73AFD"/>
    <w:rsid w:val="00A744A8"/>
    <w:rsid w:val="00A74F8E"/>
    <w:rsid w:val="00A75584"/>
    <w:rsid w:val="00A758F5"/>
    <w:rsid w:val="00A81E28"/>
    <w:rsid w:val="00A82709"/>
    <w:rsid w:val="00A835E3"/>
    <w:rsid w:val="00A86247"/>
    <w:rsid w:val="00A87B8A"/>
    <w:rsid w:val="00A90347"/>
    <w:rsid w:val="00A9084B"/>
    <w:rsid w:val="00A916AB"/>
    <w:rsid w:val="00A91933"/>
    <w:rsid w:val="00A925B5"/>
    <w:rsid w:val="00A93553"/>
    <w:rsid w:val="00A93EA2"/>
    <w:rsid w:val="00A93F8F"/>
    <w:rsid w:val="00A9420B"/>
    <w:rsid w:val="00A952CA"/>
    <w:rsid w:val="00AA2B10"/>
    <w:rsid w:val="00AA6046"/>
    <w:rsid w:val="00AA630E"/>
    <w:rsid w:val="00AA7435"/>
    <w:rsid w:val="00AA7790"/>
    <w:rsid w:val="00AA7FE0"/>
    <w:rsid w:val="00AB028D"/>
    <w:rsid w:val="00AB1766"/>
    <w:rsid w:val="00AB3DC3"/>
    <w:rsid w:val="00AB53C2"/>
    <w:rsid w:val="00AB5525"/>
    <w:rsid w:val="00AB6BFC"/>
    <w:rsid w:val="00AB7E1E"/>
    <w:rsid w:val="00AC1B56"/>
    <w:rsid w:val="00AC2456"/>
    <w:rsid w:val="00AC4813"/>
    <w:rsid w:val="00AC56C2"/>
    <w:rsid w:val="00AC57F2"/>
    <w:rsid w:val="00AC6B4E"/>
    <w:rsid w:val="00AC7041"/>
    <w:rsid w:val="00AC70B7"/>
    <w:rsid w:val="00AC7781"/>
    <w:rsid w:val="00AC7D22"/>
    <w:rsid w:val="00AD1C85"/>
    <w:rsid w:val="00AD2F08"/>
    <w:rsid w:val="00AD481A"/>
    <w:rsid w:val="00AD4AAB"/>
    <w:rsid w:val="00AD5B46"/>
    <w:rsid w:val="00AD5ED8"/>
    <w:rsid w:val="00AD6287"/>
    <w:rsid w:val="00AD6AD3"/>
    <w:rsid w:val="00AD6F9A"/>
    <w:rsid w:val="00AE0075"/>
    <w:rsid w:val="00AE23AA"/>
    <w:rsid w:val="00AE5C68"/>
    <w:rsid w:val="00AE5D05"/>
    <w:rsid w:val="00AE6A6D"/>
    <w:rsid w:val="00AE7706"/>
    <w:rsid w:val="00AF01A2"/>
    <w:rsid w:val="00AF0D3F"/>
    <w:rsid w:val="00AF1888"/>
    <w:rsid w:val="00AF39F1"/>
    <w:rsid w:val="00AF49D0"/>
    <w:rsid w:val="00AF57EF"/>
    <w:rsid w:val="00AF768F"/>
    <w:rsid w:val="00B00C73"/>
    <w:rsid w:val="00B01052"/>
    <w:rsid w:val="00B0120A"/>
    <w:rsid w:val="00B01C7B"/>
    <w:rsid w:val="00B02974"/>
    <w:rsid w:val="00B0301A"/>
    <w:rsid w:val="00B03597"/>
    <w:rsid w:val="00B04E8D"/>
    <w:rsid w:val="00B05013"/>
    <w:rsid w:val="00B07C41"/>
    <w:rsid w:val="00B100E7"/>
    <w:rsid w:val="00B10160"/>
    <w:rsid w:val="00B11C32"/>
    <w:rsid w:val="00B1316C"/>
    <w:rsid w:val="00B15095"/>
    <w:rsid w:val="00B15D80"/>
    <w:rsid w:val="00B15FDB"/>
    <w:rsid w:val="00B16437"/>
    <w:rsid w:val="00B168BB"/>
    <w:rsid w:val="00B17A08"/>
    <w:rsid w:val="00B20775"/>
    <w:rsid w:val="00B20A19"/>
    <w:rsid w:val="00B20EAC"/>
    <w:rsid w:val="00B21578"/>
    <w:rsid w:val="00B22A63"/>
    <w:rsid w:val="00B22A85"/>
    <w:rsid w:val="00B22CCE"/>
    <w:rsid w:val="00B23385"/>
    <w:rsid w:val="00B23620"/>
    <w:rsid w:val="00B23F9C"/>
    <w:rsid w:val="00B24B7B"/>
    <w:rsid w:val="00B2600E"/>
    <w:rsid w:val="00B26FAE"/>
    <w:rsid w:val="00B26FD0"/>
    <w:rsid w:val="00B2728E"/>
    <w:rsid w:val="00B27472"/>
    <w:rsid w:val="00B27660"/>
    <w:rsid w:val="00B27BE1"/>
    <w:rsid w:val="00B30745"/>
    <w:rsid w:val="00B30DB4"/>
    <w:rsid w:val="00B31718"/>
    <w:rsid w:val="00B322E8"/>
    <w:rsid w:val="00B33D83"/>
    <w:rsid w:val="00B34FC3"/>
    <w:rsid w:val="00B36E80"/>
    <w:rsid w:val="00B37F61"/>
    <w:rsid w:val="00B40195"/>
    <w:rsid w:val="00B41845"/>
    <w:rsid w:val="00B422BE"/>
    <w:rsid w:val="00B440ED"/>
    <w:rsid w:val="00B4593E"/>
    <w:rsid w:val="00B46737"/>
    <w:rsid w:val="00B5329E"/>
    <w:rsid w:val="00B54AFC"/>
    <w:rsid w:val="00B54DC2"/>
    <w:rsid w:val="00B54E1E"/>
    <w:rsid w:val="00B555DF"/>
    <w:rsid w:val="00B559D1"/>
    <w:rsid w:val="00B55D78"/>
    <w:rsid w:val="00B56C03"/>
    <w:rsid w:val="00B56D0A"/>
    <w:rsid w:val="00B56D57"/>
    <w:rsid w:val="00B56D89"/>
    <w:rsid w:val="00B577D4"/>
    <w:rsid w:val="00B608E9"/>
    <w:rsid w:val="00B60A2C"/>
    <w:rsid w:val="00B61362"/>
    <w:rsid w:val="00B620AD"/>
    <w:rsid w:val="00B62948"/>
    <w:rsid w:val="00B64B0B"/>
    <w:rsid w:val="00B6595F"/>
    <w:rsid w:val="00B66D58"/>
    <w:rsid w:val="00B67747"/>
    <w:rsid w:val="00B6788C"/>
    <w:rsid w:val="00B70110"/>
    <w:rsid w:val="00B72950"/>
    <w:rsid w:val="00B74588"/>
    <w:rsid w:val="00B75B2F"/>
    <w:rsid w:val="00B760D8"/>
    <w:rsid w:val="00B77763"/>
    <w:rsid w:val="00B81FC6"/>
    <w:rsid w:val="00B82105"/>
    <w:rsid w:val="00B82512"/>
    <w:rsid w:val="00B82B1D"/>
    <w:rsid w:val="00B837AD"/>
    <w:rsid w:val="00B8498F"/>
    <w:rsid w:val="00B8522B"/>
    <w:rsid w:val="00B85810"/>
    <w:rsid w:val="00B85BB1"/>
    <w:rsid w:val="00B8724F"/>
    <w:rsid w:val="00B9013A"/>
    <w:rsid w:val="00B90419"/>
    <w:rsid w:val="00B9078C"/>
    <w:rsid w:val="00B908BA"/>
    <w:rsid w:val="00B91472"/>
    <w:rsid w:val="00B92C6D"/>
    <w:rsid w:val="00B92D0E"/>
    <w:rsid w:val="00B936A3"/>
    <w:rsid w:val="00B937E1"/>
    <w:rsid w:val="00B9451D"/>
    <w:rsid w:val="00B94B99"/>
    <w:rsid w:val="00B94D69"/>
    <w:rsid w:val="00B955F6"/>
    <w:rsid w:val="00B97B7D"/>
    <w:rsid w:val="00BA0185"/>
    <w:rsid w:val="00BA19F1"/>
    <w:rsid w:val="00BA1C4C"/>
    <w:rsid w:val="00BA3971"/>
    <w:rsid w:val="00BA39B5"/>
    <w:rsid w:val="00BA5233"/>
    <w:rsid w:val="00BA552F"/>
    <w:rsid w:val="00BA6B2F"/>
    <w:rsid w:val="00BA6C6A"/>
    <w:rsid w:val="00BB0121"/>
    <w:rsid w:val="00BB077D"/>
    <w:rsid w:val="00BB1917"/>
    <w:rsid w:val="00BB216E"/>
    <w:rsid w:val="00BB29C1"/>
    <w:rsid w:val="00BB3075"/>
    <w:rsid w:val="00BB3D8E"/>
    <w:rsid w:val="00BB43C6"/>
    <w:rsid w:val="00BB4984"/>
    <w:rsid w:val="00BB512E"/>
    <w:rsid w:val="00BB59C9"/>
    <w:rsid w:val="00BB661A"/>
    <w:rsid w:val="00BB7838"/>
    <w:rsid w:val="00BB7D5B"/>
    <w:rsid w:val="00BC0E02"/>
    <w:rsid w:val="00BC204A"/>
    <w:rsid w:val="00BC2BF8"/>
    <w:rsid w:val="00BC2F18"/>
    <w:rsid w:val="00BC303C"/>
    <w:rsid w:val="00BC4B1F"/>
    <w:rsid w:val="00BC5821"/>
    <w:rsid w:val="00BC6144"/>
    <w:rsid w:val="00BC6359"/>
    <w:rsid w:val="00BC648B"/>
    <w:rsid w:val="00BC6A96"/>
    <w:rsid w:val="00BC6BB6"/>
    <w:rsid w:val="00BD1916"/>
    <w:rsid w:val="00BD1D13"/>
    <w:rsid w:val="00BD2558"/>
    <w:rsid w:val="00BD4325"/>
    <w:rsid w:val="00BD6E76"/>
    <w:rsid w:val="00BD763D"/>
    <w:rsid w:val="00BD7ECB"/>
    <w:rsid w:val="00BE0CE0"/>
    <w:rsid w:val="00BE128D"/>
    <w:rsid w:val="00BE17B8"/>
    <w:rsid w:val="00BE32E5"/>
    <w:rsid w:val="00BE6F49"/>
    <w:rsid w:val="00BF03D3"/>
    <w:rsid w:val="00BF11F4"/>
    <w:rsid w:val="00BF184B"/>
    <w:rsid w:val="00BF1BE8"/>
    <w:rsid w:val="00BF2206"/>
    <w:rsid w:val="00BF230B"/>
    <w:rsid w:val="00BF53F5"/>
    <w:rsid w:val="00BF547C"/>
    <w:rsid w:val="00BF7391"/>
    <w:rsid w:val="00BF7635"/>
    <w:rsid w:val="00C00608"/>
    <w:rsid w:val="00C02B9C"/>
    <w:rsid w:val="00C03126"/>
    <w:rsid w:val="00C05BDA"/>
    <w:rsid w:val="00C0601B"/>
    <w:rsid w:val="00C06BDE"/>
    <w:rsid w:val="00C10A56"/>
    <w:rsid w:val="00C10F25"/>
    <w:rsid w:val="00C118E0"/>
    <w:rsid w:val="00C128ED"/>
    <w:rsid w:val="00C1307A"/>
    <w:rsid w:val="00C153C0"/>
    <w:rsid w:val="00C15677"/>
    <w:rsid w:val="00C17323"/>
    <w:rsid w:val="00C17477"/>
    <w:rsid w:val="00C17D10"/>
    <w:rsid w:val="00C17F6F"/>
    <w:rsid w:val="00C202CF"/>
    <w:rsid w:val="00C20AB9"/>
    <w:rsid w:val="00C213CB"/>
    <w:rsid w:val="00C2170A"/>
    <w:rsid w:val="00C21C3A"/>
    <w:rsid w:val="00C237A1"/>
    <w:rsid w:val="00C23F64"/>
    <w:rsid w:val="00C24A2D"/>
    <w:rsid w:val="00C263A6"/>
    <w:rsid w:val="00C26EF1"/>
    <w:rsid w:val="00C2700F"/>
    <w:rsid w:val="00C2773B"/>
    <w:rsid w:val="00C27A56"/>
    <w:rsid w:val="00C27DAE"/>
    <w:rsid w:val="00C27EAD"/>
    <w:rsid w:val="00C3010A"/>
    <w:rsid w:val="00C30D60"/>
    <w:rsid w:val="00C31B18"/>
    <w:rsid w:val="00C334B4"/>
    <w:rsid w:val="00C3351E"/>
    <w:rsid w:val="00C35684"/>
    <w:rsid w:val="00C36700"/>
    <w:rsid w:val="00C37C06"/>
    <w:rsid w:val="00C44A44"/>
    <w:rsid w:val="00C456A4"/>
    <w:rsid w:val="00C45D35"/>
    <w:rsid w:val="00C46108"/>
    <w:rsid w:val="00C472EE"/>
    <w:rsid w:val="00C51405"/>
    <w:rsid w:val="00C525BF"/>
    <w:rsid w:val="00C5294A"/>
    <w:rsid w:val="00C549A0"/>
    <w:rsid w:val="00C559FD"/>
    <w:rsid w:val="00C55C11"/>
    <w:rsid w:val="00C55DA8"/>
    <w:rsid w:val="00C567D6"/>
    <w:rsid w:val="00C57D1F"/>
    <w:rsid w:val="00C60026"/>
    <w:rsid w:val="00C61A29"/>
    <w:rsid w:val="00C62024"/>
    <w:rsid w:val="00C6238E"/>
    <w:rsid w:val="00C62F83"/>
    <w:rsid w:val="00C65EF9"/>
    <w:rsid w:val="00C66B1C"/>
    <w:rsid w:val="00C70788"/>
    <w:rsid w:val="00C74CD0"/>
    <w:rsid w:val="00C750A0"/>
    <w:rsid w:val="00C7521E"/>
    <w:rsid w:val="00C75285"/>
    <w:rsid w:val="00C75D8C"/>
    <w:rsid w:val="00C763B6"/>
    <w:rsid w:val="00C766A9"/>
    <w:rsid w:val="00C77193"/>
    <w:rsid w:val="00C779FD"/>
    <w:rsid w:val="00C77BD7"/>
    <w:rsid w:val="00C80842"/>
    <w:rsid w:val="00C81B00"/>
    <w:rsid w:val="00C81B58"/>
    <w:rsid w:val="00C82211"/>
    <w:rsid w:val="00C82508"/>
    <w:rsid w:val="00C83B67"/>
    <w:rsid w:val="00C8425C"/>
    <w:rsid w:val="00C84394"/>
    <w:rsid w:val="00C84923"/>
    <w:rsid w:val="00C8529E"/>
    <w:rsid w:val="00C8555E"/>
    <w:rsid w:val="00C87ED9"/>
    <w:rsid w:val="00C9264C"/>
    <w:rsid w:val="00C934BE"/>
    <w:rsid w:val="00CA1A97"/>
    <w:rsid w:val="00CA2D57"/>
    <w:rsid w:val="00CA447B"/>
    <w:rsid w:val="00CA5446"/>
    <w:rsid w:val="00CA5779"/>
    <w:rsid w:val="00CA5D70"/>
    <w:rsid w:val="00CA7457"/>
    <w:rsid w:val="00CA752B"/>
    <w:rsid w:val="00CA77CB"/>
    <w:rsid w:val="00CA7A3A"/>
    <w:rsid w:val="00CB1B84"/>
    <w:rsid w:val="00CB2AA1"/>
    <w:rsid w:val="00CB2D39"/>
    <w:rsid w:val="00CB2F31"/>
    <w:rsid w:val="00CB2F35"/>
    <w:rsid w:val="00CB325A"/>
    <w:rsid w:val="00CB3F46"/>
    <w:rsid w:val="00CB58A1"/>
    <w:rsid w:val="00CB636E"/>
    <w:rsid w:val="00CB6AAA"/>
    <w:rsid w:val="00CB6E5E"/>
    <w:rsid w:val="00CB7642"/>
    <w:rsid w:val="00CC085D"/>
    <w:rsid w:val="00CC0B95"/>
    <w:rsid w:val="00CC167E"/>
    <w:rsid w:val="00CC17F8"/>
    <w:rsid w:val="00CC193E"/>
    <w:rsid w:val="00CC24DB"/>
    <w:rsid w:val="00CC4849"/>
    <w:rsid w:val="00CC4B93"/>
    <w:rsid w:val="00CC4E37"/>
    <w:rsid w:val="00CC641F"/>
    <w:rsid w:val="00CC6AE1"/>
    <w:rsid w:val="00CC78DE"/>
    <w:rsid w:val="00CC797B"/>
    <w:rsid w:val="00CD1811"/>
    <w:rsid w:val="00CD19FF"/>
    <w:rsid w:val="00CD1B3A"/>
    <w:rsid w:val="00CD21CF"/>
    <w:rsid w:val="00CD3381"/>
    <w:rsid w:val="00CD37B0"/>
    <w:rsid w:val="00CD3948"/>
    <w:rsid w:val="00CD6802"/>
    <w:rsid w:val="00CD7371"/>
    <w:rsid w:val="00CE0886"/>
    <w:rsid w:val="00CE0934"/>
    <w:rsid w:val="00CE253C"/>
    <w:rsid w:val="00CE2DAE"/>
    <w:rsid w:val="00CE2E17"/>
    <w:rsid w:val="00CE31A8"/>
    <w:rsid w:val="00CE3536"/>
    <w:rsid w:val="00CE46B7"/>
    <w:rsid w:val="00CE4FC6"/>
    <w:rsid w:val="00CE5571"/>
    <w:rsid w:val="00CE55C7"/>
    <w:rsid w:val="00CE7A7A"/>
    <w:rsid w:val="00CF12E4"/>
    <w:rsid w:val="00CF1922"/>
    <w:rsid w:val="00CF2BC1"/>
    <w:rsid w:val="00CF2ECE"/>
    <w:rsid w:val="00CF38F8"/>
    <w:rsid w:val="00CF45F0"/>
    <w:rsid w:val="00CF473A"/>
    <w:rsid w:val="00CF4B91"/>
    <w:rsid w:val="00CF645F"/>
    <w:rsid w:val="00CF6B8E"/>
    <w:rsid w:val="00CF7440"/>
    <w:rsid w:val="00CF74AA"/>
    <w:rsid w:val="00D00E20"/>
    <w:rsid w:val="00D01C42"/>
    <w:rsid w:val="00D02854"/>
    <w:rsid w:val="00D02E58"/>
    <w:rsid w:val="00D03C43"/>
    <w:rsid w:val="00D03CC5"/>
    <w:rsid w:val="00D054BF"/>
    <w:rsid w:val="00D05AC4"/>
    <w:rsid w:val="00D0617F"/>
    <w:rsid w:val="00D06324"/>
    <w:rsid w:val="00D106B0"/>
    <w:rsid w:val="00D11314"/>
    <w:rsid w:val="00D11E40"/>
    <w:rsid w:val="00D1303F"/>
    <w:rsid w:val="00D13A9F"/>
    <w:rsid w:val="00D152F9"/>
    <w:rsid w:val="00D15865"/>
    <w:rsid w:val="00D16166"/>
    <w:rsid w:val="00D177CD"/>
    <w:rsid w:val="00D20405"/>
    <w:rsid w:val="00D21BBA"/>
    <w:rsid w:val="00D22CF3"/>
    <w:rsid w:val="00D255FA"/>
    <w:rsid w:val="00D257EE"/>
    <w:rsid w:val="00D2753E"/>
    <w:rsid w:val="00D27F94"/>
    <w:rsid w:val="00D3010A"/>
    <w:rsid w:val="00D31E8C"/>
    <w:rsid w:val="00D321AC"/>
    <w:rsid w:val="00D342F3"/>
    <w:rsid w:val="00D34D45"/>
    <w:rsid w:val="00D4242C"/>
    <w:rsid w:val="00D43008"/>
    <w:rsid w:val="00D433EE"/>
    <w:rsid w:val="00D4356E"/>
    <w:rsid w:val="00D43923"/>
    <w:rsid w:val="00D45C57"/>
    <w:rsid w:val="00D472AD"/>
    <w:rsid w:val="00D479E7"/>
    <w:rsid w:val="00D47EE4"/>
    <w:rsid w:val="00D50589"/>
    <w:rsid w:val="00D50984"/>
    <w:rsid w:val="00D51DF4"/>
    <w:rsid w:val="00D53E41"/>
    <w:rsid w:val="00D54B6E"/>
    <w:rsid w:val="00D55565"/>
    <w:rsid w:val="00D57974"/>
    <w:rsid w:val="00D57B61"/>
    <w:rsid w:val="00D57F6A"/>
    <w:rsid w:val="00D6073E"/>
    <w:rsid w:val="00D622C0"/>
    <w:rsid w:val="00D63125"/>
    <w:rsid w:val="00D643CF"/>
    <w:rsid w:val="00D65289"/>
    <w:rsid w:val="00D652A0"/>
    <w:rsid w:val="00D657F8"/>
    <w:rsid w:val="00D65C8B"/>
    <w:rsid w:val="00D6609F"/>
    <w:rsid w:val="00D6620A"/>
    <w:rsid w:val="00D70FD5"/>
    <w:rsid w:val="00D71FBA"/>
    <w:rsid w:val="00D71FD4"/>
    <w:rsid w:val="00D72920"/>
    <w:rsid w:val="00D73F73"/>
    <w:rsid w:val="00D753BD"/>
    <w:rsid w:val="00D7652D"/>
    <w:rsid w:val="00D76E3D"/>
    <w:rsid w:val="00D7769D"/>
    <w:rsid w:val="00D80979"/>
    <w:rsid w:val="00D809FA"/>
    <w:rsid w:val="00D80A99"/>
    <w:rsid w:val="00D837C8"/>
    <w:rsid w:val="00D84DC6"/>
    <w:rsid w:val="00D873E2"/>
    <w:rsid w:val="00D87B46"/>
    <w:rsid w:val="00D909DB"/>
    <w:rsid w:val="00D90A87"/>
    <w:rsid w:val="00D91B70"/>
    <w:rsid w:val="00D92714"/>
    <w:rsid w:val="00D92906"/>
    <w:rsid w:val="00D92EC4"/>
    <w:rsid w:val="00D930AD"/>
    <w:rsid w:val="00D93874"/>
    <w:rsid w:val="00D9401B"/>
    <w:rsid w:val="00D95C3B"/>
    <w:rsid w:val="00DA07D0"/>
    <w:rsid w:val="00DA0B93"/>
    <w:rsid w:val="00DA10AE"/>
    <w:rsid w:val="00DA1A31"/>
    <w:rsid w:val="00DA26FA"/>
    <w:rsid w:val="00DA38C4"/>
    <w:rsid w:val="00DA58A3"/>
    <w:rsid w:val="00DA5AB6"/>
    <w:rsid w:val="00DA7454"/>
    <w:rsid w:val="00DA7879"/>
    <w:rsid w:val="00DB0CAA"/>
    <w:rsid w:val="00DB1070"/>
    <w:rsid w:val="00DB19FA"/>
    <w:rsid w:val="00DB1AB3"/>
    <w:rsid w:val="00DB1F0D"/>
    <w:rsid w:val="00DB297A"/>
    <w:rsid w:val="00DB42A1"/>
    <w:rsid w:val="00DB4F8B"/>
    <w:rsid w:val="00DB5565"/>
    <w:rsid w:val="00DB581A"/>
    <w:rsid w:val="00DB6343"/>
    <w:rsid w:val="00DB63AD"/>
    <w:rsid w:val="00DB6AB0"/>
    <w:rsid w:val="00DB6C57"/>
    <w:rsid w:val="00DB7050"/>
    <w:rsid w:val="00DB7AEE"/>
    <w:rsid w:val="00DC022F"/>
    <w:rsid w:val="00DC1CED"/>
    <w:rsid w:val="00DC229E"/>
    <w:rsid w:val="00DC4C60"/>
    <w:rsid w:val="00DC4D60"/>
    <w:rsid w:val="00DC5BA1"/>
    <w:rsid w:val="00DC6F54"/>
    <w:rsid w:val="00DC759F"/>
    <w:rsid w:val="00DC7626"/>
    <w:rsid w:val="00DC7B41"/>
    <w:rsid w:val="00DD0D94"/>
    <w:rsid w:val="00DD10C7"/>
    <w:rsid w:val="00DD1896"/>
    <w:rsid w:val="00DD1EBA"/>
    <w:rsid w:val="00DD29F3"/>
    <w:rsid w:val="00DD330B"/>
    <w:rsid w:val="00DD398E"/>
    <w:rsid w:val="00DD56C5"/>
    <w:rsid w:val="00DD5CA2"/>
    <w:rsid w:val="00DD6101"/>
    <w:rsid w:val="00DE1920"/>
    <w:rsid w:val="00DE1AFA"/>
    <w:rsid w:val="00DE324C"/>
    <w:rsid w:val="00DE4C17"/>
    <w:rsid w:val="00DE5270"/>
    <w:rsid w:val="00DE5935"/>
    <w:rsid w:val="00DE63E8"/>
    <w:rsid w:val="00DF0E97"/>
    <w:rsid w:val="00DF1129"/>
    <w:rsid w:val="00DF14B1"/>
    <w:rsid w:val="00DF1F3F"/>
    <w:rsid w:val="00DF250B"/>
    <w:rsid w:val="00DF469F"/>
    <w:rsid w:val="00DF49D2"/>
    <w:rsid w:val="00DF6239"/>
    <w:rsid w:val="00DF661A"/>
    <w:rsid w:val="00DF7852"/>
    <w:rsid w:val="00DF7BB9"/>
    <w:rsid w:val="00E00C0C"/>
    <w:rsid w:val="00E010EE"/>
    <w:rsid w:val="00E02342"/>
    <w:rsid w:val="00E024FB"/>
    <w:rsid w:val="00E031DE"/>
    <w:rsid w:val="00E054DD"/>
    <w:rsid w:val="00E06A99"/>
    <w:rsid w:val="00E07515"/>
    <w:rsid w:val="00E10F48"/>
    <w:rsid w:val="00E11318"/>
    <w:rsid w:val="00E11641"/>
    <w:rsid w:val="00E11B49"/>
    <w:rsid w:val="00E14CD6"/>
    <w:rsid w:val="00E16348"/>
    <w:rsid w:val="00E16D7F"/>
    <w:rsid w:val="00E176F8"/>
    <w:rsid w:val="00E20E18"/>
    <w:rsid w:val="00E22DDF"/>
    <w:rsid w:val="00E22E07"/>
    <w:rsid w:val="00E234A5"/>
    <w:rsid w:val="00E2354E"/>
    <w:rsid w:val="00E246D6"/>
    <w:rsid w:val="00E25B3C"/>
    <w:rsid w:val="00E26EF2"/>
    <w:rsid w:val="00E27261"/>
    <w:rsid w:val="00E3067D"/>
    <w:rsid w:val="00E30EC2"/>
    <w:rsid w:val="00E31BDF"/>
    <w:rsid w:val="00E324F9"/>
    <w:rsid w:val="00E3345A"/>
    <w:rsid w:val="00E336EC"/>
    <w:rsid w:val="00E342AD"/>
    <w:rsid w:val="00E3484A"/>
    <w:rsid w:val="00E35DEC"/>
    <w:rsid w:val="00E3645F"/>
    <w:rsid w:val="00E37678"/>
    <w:rsid w:val="00E379A6"/>
    <w:rsid w:val="00E4002A"/>
    <w:rsid w:val="00E407FA"/>
    <w:rsid w:val="00E40E3E"/>
    <w:rsid w:val="00E42AB9"/>
    <w:rsid w:val="00E43B2D"/>
    <w:rsid w:val="00E450FD"/>
    <w:rsid w:val="00E46396"/>
    <w:rsid w:val="00E4788F"/>
    <w:rsid w:val="00E509CD"/>
    <w:rsid w:val="00E50B62"/>
    <w:rsid w:val="00E51D3B"/>
    <w:rsid w:val="00E5271E"/>
    <w:rsid w:val="00E527B0"/>
    <w:rsid w:val="00E531B5"/>
    <w:rsid w:val="00E53386"/>
    <w:rsid w:val="00E5360F"/>
    <w:rsid w:val="00E53EBC"/>
    <w:rsid w:val="00E55245"/>
    <w:rsid w:val="00E5575D"/>
    <w:rsid w:val="00E562CB"/>
    <w:rsid w:val="00E56D40"/>
    <w:rsid w:val="00E57A48"/>
    <w:rsid w:val="00E60842"/>
    <w:rsid w:val="00E6260E"/>
    <w:rsid w:val="00E655FB"/>
    <w:rsid w:val="00E65DBD"/>
    <w:rsid w:val="00E66FB4"/>
    <w:rsid w:val="00E67D8F"/>
    <w:rsid w:val="00E70FB7"/>
    <w:rsid w:val="00E710E6"/>
    <w:rsid w:val="00E71125"/>
    <w:rsid w:val="00E73E16"/>
    <w:rsid w:val="00E74811"/>
    <w:rsid w:val="00E74924"/>
    <w:rsid w:val="00E76A61"/>
    <w:rsid w:val="00E77DF5"/>
    <w:rsid w:val="00E80B91"/>
    <w:rsid w:val="00E81F4C"/>
    <w:rsid w:val="00E82AD3"/>
    <w:rsid w:val="00E82CB1"/>
    <w:rsid w:val="00E82DCF"/>
    <w:rsid w:val="00E83381"/>
    <w:rsid w:val="00E83505"/>
    <w:rsid w:val="00E84032"/>
    <w:rsid w:val="00E84609"/>
    <w:rsid w:val="00E8483E"/>
    <w:rsid w:val="00E85FF1"/>
    <w:rsid w:val="00E863E6"/>
    <w:rsid w:val="00E86E2E"/>
    <w:rsid w:val="00E87001"/>
    <w:rsid w:val="00E87B01"/>
    <w:rsid w:val="00E90A97"/>
    <w:rsid w:val="00E90BB1"/>
    <w:rsid w:val="00E90FF7"/>
    <w:rsid w:val="00E92160"/>
    <w:rsid w:val="00E9266B"/>
    <w:rsid w:val="00E92BD8"/>
    <w:rsid w:val="00E94F06"/>
    <w:rsid w:val="00E956A8"/>
    <w:rsid w:val="00E95886"/>
    <w:rsid w:val="00E95F55"/>
    <w:rsid w:val="00E96001"/>
    <w:rsid w:val="00E965C5"/>
    <w:rsid w:val="00EA227F"/>
    <w:rsid w:val="00EA2426"/>
    <w:rsid w:val="00EA2466"/>
    <w:rsid w:val="00EA3CE5"/>
    <w:rsid w:val="00EA3EA5"/>
    <w:rsid w:val="00EA461D"/>
    <w:rsid w:val="00EA6334"/>
    <w:rsid w:val="00EA681F"/>
    <w:rsid w:val="00EB0164"/>
    <w:rsid w:val="00EB08C4"/>
    <w:rsid w:val="00EB14B1"/>
    <w:rsid w:val="00EB17C8"/>
    <w:rsid w:val="00EB2409"/>
    <w:rsid w:val="00EB2D60"/>
    <w:rsid w:val="00EB3BC2"/>
    <w:rsid w:val="00EB3E75"/>
    <w:rsid w:val="00EB3EF4"/>
    <w:rsid w:val="00EB3F57"/>
    <w:rsid w:val="00EB4175"/>
    <w:rsid w:val="00EB477F"/>
    <w:rsid w:val="00EB4D19"/>
    <w:rsid w:val="00EB6015"/>
    <w:rsid w:val="00EB6715"/>
    <w:rsid w:val="00EB7A71"/>
    <w:rsid w:val="00EC0020"/>
    <w:rsid w:val="00EC0602"/>
    <w:rsid w:val="00EC18D6"/>
    <w:rsid w:val="00EC1B57"/>
    <w:rsid w:val="00EC27FD"/>
    <w:rsid w:val="00EC33BF"/>
    <w:rsid w:val="00EC45DE"/>
    <w:rsid w:val="00EC7BDF"/>
    <w:rsid w:val="00ED3199"/>
    <w:rsid w:val="00ED3375"/>
    <w:rsid w:val="00ED3AA2"/>
    <w:rsid w:val="00ED3F28"/>
    <w:rsid w:val="00ED455A"/>
    <w:rsid w:val="00ED6697"/>
    <w:rsid w:val="00ED676C"/>
    <w:rsid w:val="00EE0BFF"/>
    <w:rsid w:val="00EE1586"/>
    <w:rsid w:val="00EE15AC"/>
    <w:rsid w:val="00EE2BFE"/>
    <w:rsid w:val="00EE5109"/>
    <w:rsid w:val="00EE6791"/>
    <w:rsid w:val="00EE70CD"/>
    <w:rsid w:val="00EE70E7"/>
    <w:rsid w:val="00EF0E07"/>
    <w:rsid w:val="00EF1593"/>
    <w:rsid w:val="00EF1FD5"/>
    <w:rsid w:val="00EF2B52"/>
    <w:rsid w:val="00EF3209"/>
    <w:rsid w:val="00EF3466"/>
    <w:rsid w:val="00EF4B8E"/>
    <w:rsid w:val="00EF54B0"/>
    <w:rsid w:val="00EF5D50"/>
    <w:rsid w:val="00EF60A9"/>
    <w:rsid w:val="00EF6C21"/>
    <w:rsid w:val="00EF7CCE"/>
    <w:rsid w:val="00F00019"/>
    <w:rsid w:val="00F003B7"/>
    <w:rsid w:val="00F0083F"/>
    <w:rsid w:val="00F017A8"/>
    <w:rsid w:val="00F022D3"/>
    <w:rsid w:val="00F04F10"/>
    <w:rsid w:val="00F06352"/>
    <w:rsid w:val="00F06727"/>
    <w:rsid w:val="00F067E4"/>
    <w:rsid w:val="00F06AE1"/>
    <w:rsid w:val="00F11760"/>
    <w:rsid w:val="00F11851"/>
    <w:rsid w:val="00F11A31"/>
    <w:rsid w:val="00F13DFE"/>
    <w:rsid w:val="00F14D33"/>
    <w:rsid w:val="00F168EB"/>
    <w:rsid w:val="00F16EEC"/>
    <w:rsid w:val="00F22184"/>
    <w:rsid w:val="00F2269D"/>
    <w:rsid w:val="00F2344C"/>
    <w:rsid w:val="00F23878"/>
    <w:rsid w:val="00F238E5"/>
    <w:rsid w:val="00F23D00"/>
    <w:rsid w:val="00F240AC"/>
    <w:rsid w:val="00F25F35"/>
    <w:rsid w:val="00F265DE"/>
    <w:rsid w:val="00F307C9"/>
    <w:rsid w:val="00F30B9C"/>
    <w:rsid w:val="00F30FD0"/>
    <w:rsid w:val="00F330FE"/>
    <w:rsid w:val="00F34836"/>
    <w:rsid w:val="00F3488B"/>
    <w:rsid w:val="00F34F4E"/>
    <w:rsid w:val="00F35DF1"/>
    <w:rsid w:val="00F367AA"/>
    <w:rsid w:val="00F36BD7"/>
    <w:rsid w:val="00F3786B"/>
    <w:rsid w:val="00F40FEA"/>
    <w:rsid w:val="00F42530"/>
    <w:rsid w:val="00F42E7D"/>
    <w:rsid w:val="00F437EC"/>
    <w:rsid w:val="00F43902"/>
    <w:rsid w:val="00F43D70"/>
    <w:rsid w:val="00F44488"/>
    <w:rsid w:val="00F44AE3"/>
    <w:rsid w:val="00F457C0"/>
    <w:rsid w:val="00F46566"/>
    <w:rsid w:val="00F477FF"/>
    <w:rsid w:val="00F47AD2"/>
    <w:rsid w:val="00F47DFF"/>
    <w:rsid w:val="00F507F2"/>
    <w:rsid w:val="00F516F3"/>
    <w:rsid w:val="00F525C1"/>
    <w:rsid w:val="00F526EB"/>
    <w:rsid w:val="00F52B61"/>
    <w:rsid w:val="00F53A7F"/>
    <w:rsid w:val="00F546AE"/>
    <w:rsid w:val="00F57166"/>
    <w:rsid w:val="00F57F78"/>
    <w:rsid w:val="00F62153"/>
    <w:rsid w:val="00F64C3F"/>
    <w:rsid w:val="00F65089"/>
    <w:rsid w:val="00F66CC9"/>
    <w:rsid w:val="00F67C1F"/>
    <w:rsid w:val="00F70854"/>
    <w:rsid w:val="00F71553"/>
    <w:rsid w:val="00F71DFE"/>
    <w:rsid w:val="00F7259A"/>
    <w:rsid w:val="00F7272B"/>
    <w:rsid w:val="00F74B83"/>
    <w:rsid w:val="00F808EE"/>
    <w:rsid w:val="00F818EE"/>
    <w:rsid w:val="00F81E0D"/>
    <w:rsid w:val="00F81F4C"/>
    <w:rsid w:val="00F826AC"/>
    <w:rsid w:val="00F8333C"/>
    <w:rsid w:val="00F84C2C"/>
    <w:rsid w:val="00F86C9F"/>
    <w:rsid w:val="00F86F07"/>
    <w:rsid w:val="00F87EE8"/>
    <w:rsid w:val="00F9087C"/>
    <w:rsid w:val="00F909D5"/>
    <w:rsid w:val="00F91B28"/>
    <w:rsid w:val="00F91C0C"/>
    <w:rsid w:val="00F91C2D"/>
    <w:rsid w:val="00F92E61"/>
    <w:rsid w:val="00F93296"/>
    <w:rsid w:val="00F94A7A"/>
    <w:rsid w:val="00F94B47"/>
    <w:rsid w:val="00F957A2"/>
    <w:rsid w:val="00F95F9D"/>
    <w:rsid w:val="00F9732B"/>
    <w:rsid w:val="00F97713"/>
    <w:rsid w:val="00F97E46"/>
    <w:rsid w:val="00FA1CDB"/>
    <w:rsid w:val="00FA7CAD"/>
    <w:rsid w:val="00FB0644"/>
    <w:rsid w:val="00FB1667"/>
    <w:rsid w:val="00FB17E3"/>
    <w:rsid w:val="00FB22B2"/>
    <w:rsid w:val="00FB23BC"/>
    <w:rsid w:val="00FB530E"/>
    <w:rsid w:val="00FB5B18"/>
    <w:rsid w:val="00FB6AFE"/>
    <w:rsid w:val="00FB76DB"/>
    <w:rsid w:val="00FC0772"/>
    <w:rsid w:val="00FC10B3"/>
    <w:rsid w:val="00FC1F27"/>
    <w:rsid w:val="00FC23E7"/>
    <w:rsid w:val="00FC3F83"/>
    <w:rsid w:val="00FC4430"/>
    <w:rsid w:val="00FC4AD0"/>
    <w:rsid w:val="00FD005B"/>
    <w:rsid w:val="00FD015A"/>
    <w:rsid w:val="00FD1A3D"/>
    <w:rsid w:val="00FD2387"/>
    <w:rsid w:val="00FD2574"/>
    <w:rsid w:val="00FD28E3"/>
    <w:rsid w:val="00FD479A"/>
    <w:rsid w:val="00FD4B80"/>
    <w:rsid w:val="00FD4D26"/>
    <w:rsid w:val="00FD7A8D"/>
    <w:rsid w:val="00FE01D8"/>
    <w:rsid w:val="00FE39DB"/>
    <w:rsid w:val="00FE3EDB"/>
    <w:rsid w:val="00FE59EF"/>
    <w:rsid w:val="00FE5F86"/>
    <w:rsid w:val="00FE6EE6"/>
    <w:rsid w:val="00FE7651"/>
    <w:rsid w:val="00FF05A1"/>
    <w:rsid w:val="00FF0B1A"/>
    <w:rsid w:val="00FF3C64"/>
    <w:rsid w:val="00FF5018"/>
    <w:rsid w:val="00FF5C28"/>
    <w:rsid w:val="00FF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BCC6DF0"/>
  <w15:docId w15:val="{EBE3A57A-5532-450A-9E88-95F7A82F9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94106"/>
    <w:pPr>
      <w:spacing w:line="288" w:lineRule="auto"/>
      <w:jc w:val="both"/>
    </w:pPr>
    <w:rPr>
      <w:sz w:val="23"/>
      <w:szCs w:val="22"/>
    </w:rPr>
  </w:style>
  <w:style w:type="paragraph" w:styleId="Nagwek1">
    <w:name w:val="heading 1"/>
    <w:basedOn w:val="Normalny"/>
    <w:next w:val="Normalny"/>
    <w:link w:val="Nagwek1Znak"/>
    <w:qFormat/>
    <w:rsid w:val="005828BC"/>
    <w:pPr>
      <w:keepNext/>
      <w:numPr>
        <w:numId w:val="3"/>
      </w:numPr>
      <w:spacing w:before="240" w:after="60"/>
      <w:outlineLvl w:val="0"/>
    </w:pPr>
    <w:rPr>
      <w:rFonts w:ascii="Cambria" w:hAnsi="Cambria"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47771"/>
    <w:pPr>
      <w:keepNext/>
      <w:keepLines/>
      <w:numPr>
        <w:ilvl w:val="1"/>
        <w:numId w:val="3"/>
      </w:numPr>
      <w:spacing w:before="200"/>
      <w:outlineLvl w:val="1"/>
    </w:pPr>
    <w:rPr>
      <w:rFonts w:eastAsiaTheme="majorEastAsia" w:cstheme="majorBidi"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C87ED9"/>
    <w:pPr>
      <w:keepNext/>
      <w:keepLines/>
      <w:numPr>
        <w:ilvl w:val="2"/>
        <w:numId w:val="3"/>
      </w:numPr>
      <w:spacing w:before="200"/>
      <w:outlineLvl w:val="2"/>
    </w:pPr>
    <w:rPr>
      <w:rFonts w:eastAsiaTheme="majorEastAsia" w:cstheme="majorBidi"/>
      <w:bCs/>
      <w:sz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39410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39410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9410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39410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39410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39410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8D78EF"/>
    <w:rPr>
      <w:color w:val="0000FF"/>
      <w:u w:val="single"/>
    </w:rPr>
  </w:style>
  <w:style w:type="table" w:styleId="Tabela-Siatka">
    <w:name w:val="Table Grid"/>
    <w:basedOn w:val="Standardowy"/>
    <w:uiPriority w:val="59"/>
    <w:rsid w:val="00435D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kocowego">
    <w:name w:val="endnote text"/>
    <w:basedOn w:val="Normalny"/>
    <w:link w:val="TekstprzypisukocowegoZnak"/>
    <w:rsid w:val="00450C6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50C61"/>
  </w:style>
  <w:style w:type="character" w:styleId="Odwoanieprzypisukocowego">
    <w:name w:val="endnote reference"/>
    <w:basedOn w:val="Domylnaczcionkaakapitu"/>
    <w:rsid w:val="00450C6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92C6D"/>
    <w:pPr>
      <w:spacing w:after="20" w:line="240" w:lineRule="auto"/>
      <w:ind w:left="567" w:hanging="567"/>
    </w:pPr>
    <w:rPr>
      <w:sz w:val="18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92C6D"/>
    <w:rPr>
      <w:sz w:val="18"/>
    </w:rPr>
  </w:style>
  <w:style w:type="character" w:styleId="Odwoanieprzypisudolnego">
    <w:name w:val="footnote reference"/>
    <w:basedOn w:val="Domylnaczcionkaakapitu"/>
    <w:rsid w:val="0002775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7B6ECB"/>
    <w:rPr>
      <w:b/>
      <w:bCs/>
    </w:rPr>
  </w:style>
  <w:style w:type="paragraph" w:customStyle="1" w:styleId="bibliogr">
    <w:name w:val="bibliogr"/>
    <w:basedOn w:val="Normalny"/>
    <w:link w:val="bibliogrZnak"/>
    <w:qFormat/>
    <w:rsid w:val="007C5798"/>
    <w:pPr>
      <w:spacing w:after="120"/>
      <w:ind w:left="425" w:hanging="425"/>
    </w:pPr>
    <w:rPr>
      <w:i/>
      <w:lang w:val="en-US"/>
    </w:rPr>
  </w:style>
  <w:style w:type="character" w:styleId="Odwoaniedokomentarza">
    <w:name w:val="annotation reference"/>
    <w:basedOn w:val="Domylnaczcionkaakapitu"/>
    <w:rsid w:val="008211DD"/>
    <w:rPr>
      <w:sz w:val="16"/>
      <w:szCs w:val="16"/>
    </w:rPr>
  </w:style>
  <w:style w:type="character" w:customStyle="1" w:styleId="bibliogrZnak">
    <w:name w:val="bibliogr Znak"/>
    <w:basedOn w:val="Domylnaczcionkaakapitu"/>
    <w:link w:val="bibliogr"/>
    <w:rsid w:val="007C5798"/>
    <w:rPr>
      <w:i/>
      <w:sz w:val="22"/>
      <w:szCs w:val="22"/>
      <w:lang w:val="en-US"/>
    </w:rPr>
  </w:style>
  <w:style w:type="paragraph" w:styleId="Tekstkomentarza">
    <w:name w:val="annotation text"/>
    <w:basedOn w:val="Normalny"/>
    <w:link w:val="TekstkomentarzaZnak"/>
    <w:rsid w:val="008211D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211DD"/>
  </w:style>
  <w:style w:type="paragraph" w:styleId="Tematkomentarza">
    <w:name w:val="annotation subject"/>
    <w:basedOn w:val="Tekstkomentarza"/>
    <w:next w:val="Tekstkomentarza"/>
    <w:link w:val="TematkomentarzaZnak"/>
    <w:rsid w:val="008211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211DD"/>
    <w:rPr>
      <w:b/>
      <w:bCs/>
    </w:rPr>
  </w:style>
  <w:style w:type="paragraph" w:styleId="Poprawka">
    <w:name w:val="Revision"/>
    <w:hidden/>
    <w:uiPriority w:val="99"/>
    <w:semiHidden/>
    <w:rsid w:val="008211DD"/>
    <w:rPr>
      <w:sz w:val="22"/>
      <w:szCs w:val="22"/>
    </w:rPr>
  </w:style>
  <w:style w:type="paragraph" w:styleId="Tekstdymka">
    <w:name w:val="Balloon Text"/>
    <w:basedOn w:val="Normalny"/>
    <w:link w:val="TekstdymkaZnak"/>
    <w:rsid w:val="008211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211DD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8F722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8F72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rsid w:val="009E6065"/>
    <w:pPr>
      <w:spacing w:before="120" w:after="120" w:line="240" w:lineRule="auto"/>
      <w:jc w:val="left"/>
    </w:pPr>
    <w:rPr>
      <w:bCs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rsid w:val="00C87ED9"/>
    <w:pPr>
      <w:tabs>
        <w:tab w:val="left" w:pos="709"/>
        <w:tab w:val="right" w:leader="dot" w:pos="8210"/>
      </w:tabs>
      <w:spacing w:after="120" w:line="240" w:lineRule="auto"/>
      <w:ind w:left="238"/>
      <w:jc w:val="lef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866605"/>
    <w:pPr>
      <w:ind w:left="360"/>
    </w:pPr>
    <w:rPr>
      <w:rFonts w:ascii="Arial" w:hAnsi="Arial" w:cs="Arial"/>
      <w:i/>
      <w:iCs/>
      <w:szCs w:val="1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66605"/>
    <w:rPr>
      <w:rFonts w:ascii="Arial" w:hAnsi="Arial" w:cs="Arial"/>
      <w:i/>
      <w:iCs/>
      <w:sz w:val="22"/>
      <w:szCs w:val="14"/>
    </w:rPr>
  </w:style>
  <w:style w:type="character" w:customStyle="1" w:styleId="Nagwek1Znak">
    <w:name w:val="Nagłówek 1 Znak"/>
    <w:basedOn w:val="Domylnaczcionkaakapitu"/>
    <w:link w:val="Nagwek1"/>
    <w:rsid w:val="005828BC"/>
    <w:rPr>
      <w:rFonts w:ascii="Cambria" w:hAnsi="Cambria"/>
      <w:bCs/>
      <w:kern w:val="32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914C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4C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rsid w:val="00914C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4CDF"/>
    <w:rPr>
      <w:sz w:val="22"/>
      <w:szCs w:val="22"/>
    </w:rPr>
  </w:style>
  <w:style w:type="paragraph" w:styleId="Legenda">
    <w:name w:val="caption"/>
    <w:basedOn w:val="Normalny"/>
    <w:next w:val="Normalny"/>
    <w:qFormat/>
    <w:rsid w:val="00F44AE3"/>
    <w:pPr>
      <w:spacing w:before="60"/>
    </w:pPr>
    <w:rPr>
      <w:bCs/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300429"/>
    <w:pPr>
      <w:ind w:left="720"/>
      <w:contextualSpacing/>
    </w:pPr>
  </w:style>
  <w:style w:type="table" w:styleId="Tabela-Prosty2">
    <w:name w:val="Table Simple 2"/>
    <w:basedOn w:val="Standardowy"/>
    <w:rsid w:val="009448C6"/>
    <w:pPr>
      <w:spacing w:line="288" w:lineRule="auto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typowy">
    <w:name w:val="typowy"/>
    <w:basedOn w:val="Normalny"/>
    <w:qFormat/>
    <w:rsid w:val="009F2BD0"/>
    <w:pPr>
      <w:ind w:firstLine="709"/>
    </w:pPr>
    <w:rPr>
      <w:szCs w:val="20"/>
    </w:rPr>
  </w:style>
  <w:style w:type="character" w:customStyle="1" w:styleId="Nagwek2Znak">
    <w:name w:val="Nagłówek 2 Znak"/>
    <w:basedOn w:val="Domylnaczcionkaakapitu"/>
    <w:link w:val="Nagwek2"/>
    <w:rsid w:val="00747771"/>
    <w:rPr>
      <w:rFonts w:eastAsiaTheme="majorEastAsia" w:cstheme="majorBidi"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rsid w:val="00C87ED9"/>
    <w:rPr>
      <w:rFonts w:eastAsiaTheme="majorEastAsia" w:cstheme="majorBidi"/>
      <w:bCs/>
      <w:sz w:val="26"/>
      <w:szCs w:val="22"/>
    </w:rPr>
  </w:style>
  <w:style w:type="character" w:customStyle="1" w:styleId="Nagwek4Znak">
    <w:name w:val="Nagłówek 4 Znak"/>
    <w:basedOn w:val="Domylnaczcionkaakapitu"/>
    <w:link w:val="Nagwek4"/>
    <w:rsid w:val="00394106"/>
    <w:rPr>
      <w:rFonts w:asciiTheme="majorHAnsi" w:eastAsiaTheme="majorEastAsia" w:hAnsiTheme="majorHAnsi" w:cstheme="majorBidi"/>
      <w:b/>
      <w:bCs/>
      <w:i/>
      <w:iCs/>
      <w:color w:val="4F81BD" w:themeColor="accent1"/>
      <w:sz w:val="23"/>
      <w:szCs w:val="22"/>
    </w:rPr>
  </w:style>
  <w:style w:type="character" w:customStyle="1" w:styleId="Nagwek5Znak">
    <w:name w:val="Nagłówek 5 Znak"/>
    <w:basedOn w:val="Domylnaczcionkaakapitu"/>
    <w:link w:val="Nagwek5"/>
    <w:rsid w:val="00394106"/>
    <w:rPr>
      <w:rFonts w:asciiTheme="majorHAnsi" w:eastAsiaTheme="majorEastAsia" w:hAnsiTheme="majorHAnsi" w:cstheme="majorBidi"/>
      <w:color w:val="243F60" w:themeColor="accent1" w:themeShade="7F"/>
      <w:sz w:val="23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rsid w:val="00394106"/>
    <w:rPr>
      <w:rFonts w:asciiTheme="majorHAnsi" w:eastAsiaTheme="majorEastAsia" w:hAnsiTheme="majorHAnsi" w:cstheme="majorBidi"/>
      <w:i/>
      <w:iCs/>
      <w:color w:val="243F60" w:themeColor="accent1" w:themeShade="7F"/>
      <w:sz w:val="23"/>
      <w:szCs w:val="22"/>
    </w:rPr>
  </w:style>
  <w:style w:type="character" w:customStyle="1" w:styleId="Nagwek7Znak">
    <w:name w:val="Nagłówek 7 Znak"/>
    <w:basedOn w:val="Domylnaczcionkaakapitu"/>
    <w:link w:val="Nagwek7"/>
    <w:rsid w:val="00394106"/>
    <w:rPr>
      <w:rFonts w:asciiTheme="majorHAnsi" w:eastAsiaTheme="majorEastAsia" w:hAnsiTheme="majorHAnsi" w:cstheme="majorBidi"/>
      <w:i/>
      <w:iCs/>
      <w:color w:val="404040" w:themeColor="text1" w:themeTint="BF"/>
      <w:sz w:val="23"/>
      <w:szCs w:val="22"/>
    </w:rPr>
  </w:style>
  <w:style w:type="character" w:customStyle="1" w:styleId="Nagwek8Znak">
    <w:name w:val="Nagłówek 8 Znak"/>
    <w:basedOn w:val="Domylnaczcionkaakapitu"/>
    <w:link w:val="Nagwek8"/>
    <w:rsid w:val="0039410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rsid w:val="0039410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StylNagwek2NiePogrubienieAutomatyczny">
    <w:name w:val="Styl Nagłówek 2 + Nie Pogrubienie Automatyczny"/>
    <w:basedOn w:val="Nagwek2"/>
    <w:rsid w:val="009E6065"/>
    <w:rPr>
      <w:b/>
      <w:bCs w:val="0"/>
    </w:rPr>
  </w:style>
  <w:style w:type="paragraph" w:customStyle="1" w:styleId="przypis">
    <w:name w:val="przypis"/>
    <w:basedOn w:val="Tekstprzypisudolnego"/>
    <w:link w:val="przypisZnak"/>
    <w:qFormat/>
    <w:rsid w:val="0082101B"/>
  </w:style>
  <w:style w:type="character" w:customStyle="1" w:styleId="przypisZnak">
    <w:name w:val="przypis Znak"/>
    <w:basedOn w:val="TekstprzypisudolnegoZnak"/>
    <w:link w:val="przypis"/>
    <w:rsid w:val="0082101B"/>
    <w:rPr>
      <w:sz w:val="18"/>
    </w:rPr>
  </w:style>
  <w:style w:type="character" w:styleId="Numerstrony">
    <w:name w:val="page number"/>
    <w:basedOn w:val="Domylnaczcionkaakapitu"/>
    <w:rsid w:val="00E92160"/>
  </w:style>
  <w:style w:type="paragraph" w:styleId="Spistreci3">
    <w:name w:val="toc 3"/>
    <w:basedOn w:val="Normalny"/>
    <w:next w:val="Normalny"/>
    <w:autoRedefine/>
    <w:uiPriority w:val="39"/>
    <w:rsid w:val="00C87ED9"/>
    <w:pPr>
      <w:tabs>
        <w:tab w:val="left" w:pos="1276"/>
        <w:tab w:val="right" w:leader="dot" w:pos="8210"/>
      </w:tabs>
      <w:ind w:left="480" w:firstLine="229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rsid w:val="00E92160"/>
    <w:pPr>
      <w:ind w:left="720" w:firstLine="567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rsid w:val="00E92160"/>
    <w:pPr>
      <w:ind w:left="960" w:firstLine="567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rsid w:val="00E92160"/>
    <w:pPr>
      <w:ind w:left="1200" w:firstLine="567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rsid w:val="00E92160"/>
    <w:pPr>
      <w:ind w:left="1440" w:firstLine="567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rsid w:val="00E92160"/>
    <w:pPr>
      <w:ind w:left="1680" w:firstLine="567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rsid w:val="00E92160"/>
    <w:pPr>
      <w:ind w:left="1920" w:firstLine="567"/>
    </w:pPr>
    <w:rPr>
      <w:sz w:val="20"/>
      <w:szCs w:val="20"/>
    </w:rPr>
  </w:style>
  <w:style w:type="paragraph" w:customStyle="1" w:styleId="standard">
    <w:name w:val="standard"/>
    <w:basedOn w:val="Normalny"/>
    <w:link w:val="standardZnak1"/>
    <w:autoRedefine/>
    <w:rsid w:val="00B9078C"/>
    <w:pPr>
      <w:tabs>
        <w:tab w:val="left" w:pos="-2410"/>
      </w:tabs>
      <w:ind w:firstLine="709"/>
    </w:pPr>
    <w:rPr>
      <w:iCs/>
      <w:noProof/>
      <w:color w:val="000000"/>
      <w:szCs w:val="23"/>
    </w:rPr>
  </w:style>
  <w:style w:type="character" w:customStyle="1" w:styleId="standardZnak1">
    <w:name w:val="standard Znak1"/>
    <w:basedOn w:val="Domylnaczcionkaakapitu"/>
    <w:link w:val="standard"/>
    <w:rsid w:val="00B9078C"/>
    <w:rPr>
      <w:iCs/>
      <w:noProof/>
      <w:color w:val="000000"/>
      <w:sz w:val="23"/>
      <w:szCs w:val="23"/>
    </w:rPr>
  </w:style>
  <w:style w:type="character" w:styleId="UyteHipercze">
    <w:name w:val="FollowedHyperlink"/>
    <w:basedOn w:val="Domylnaczcionkaakapitu"/>
    <w:uiPriority w:val="99"/>
    <w:unhideWhenUsed/>
    <w:rsid w:val="00E92160"/>
    <w:rPr>
      <w:color w:val="800080"/>
      <w:u w:val="single"/>
    </w:rPr>
  </w:style>
  <w:style w:type="paragraph" w:customStyle="1" w:styleId="xl63">
    <w:name w:val="xl63"/>
    <w:basedOn w:val="Normalny"/>
    <w:rsid w:val="00E92160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B91472"/>
    <w:pPr>
      <w:spacing w:before="100" w:beforeAutospacing="1" w:after="100" w:afterAutospacing="1" w:line="312" w:lineRule="auto"/>
    </w:pPr>
    <w:rPr>
      <w:sz w:val="22"/>
    </w:rPr>
  </w:style>
  <w:style w:type="paragraph" w:styleId="Tekstpodstawowy">
    <w:name w:val="Body Text"/>
    <w:basedOn w:val="Normalny"/>
    <w:link w:val="TekstpodstawowyZnak"/>
    <w:rsid w:val="000528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52884"/>
    <w:rPr>
      <w:sz w:val="23"/>
      <w:szCs w:val="22"/>
    </w:rPr>
  </w:style>
  <w:style w:type="character" w:styleId="Uwydatnienie">
    <w:name w:val="Emphasis"/>
    <w:basedOn w:val="Domylnaczcionkaakapitu"/>
    <w:uiPriority w:val="20"/>
    <w:qFormat/>
    <w:rsid w:val="005929D3"/>
    <w:rPr>
      <w:i/>
      <w:iCs/>
    </w:rPr>
  </w:style>
  <w:style w:type="paragraph" w:customStyle="1" w:styleId="praca">
    <w:name w:val="``praca"/>
    <w:basedOn w:val="Normalny"/>
    <w:rsid w:val="00F97E46"/>
    <w:pPr>
      <w:spacing w:line="360" w:lineRule="auto"/>
      <w:jc w:val="left"/>
    </w:pPr>
    <w:rPr>
      <w:rFonts w:ascii="Garamond" w:hAnsi="Garamond"/>
      <w:sz w:val="24"/>
      <w:szCs w:val="24"/>
    </w:rPr>
  </w:style>
  <w:style w:type="numbering" w:customStyle="1" w:styleId="Styl1">
    <w:name w:val="Styl1"/>
    <w:uiPriority w:val="99"/>
    <w:rsid w:val="00923D07"/>
    <w:pPr>
      <w:numPr>
        <w:numId w:val="1"/>
      </w:numPr>
    </w:pPr>
  </w:style>
  <w:style w:type="numbering" w:customStyle="1" w:styleId="spis2">
    <w:name w:val="spis2"/>
    <w:uiPriority w:val="99"/>
    <w:rsid w:val="00923D07"/>
    <w:pPr>
      <w:numPr>
        <w:numId w:val="2"/>
      </w:numPr>
    </w:pPr>
  </w:style>
  <w:style w:type="paragraph" w:styleId="Mapadokumentu">
    <w:name w:val="Document Map"/>
    <w:basedOn w:val="Normalny"/>
    <w:link w:val="MapadokumentuZnak"/>
    <w:rsid w:val="00E20E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E20E18"/>
    <w:rPr>
      <w:rFonts w:ascii="Tahoma" w:hAnsi="Tahoma" w:cs="Tahoma"/>
      <w:sz w:val="16"/>
      <w:szCs w:val="16"/>
    </w:rPr>
  </w:style>
  <w:style w:type="paragraph" w:customStyle="1" w:styleId="pauza2">
    <w:name w:val="pauza2"/>
    <w:basedOn w:val="Normalny"/>
    <w:rsid w:val="00325494"/>
    <w:pPr>
      <w:spacing w:line="360" w:lineRule="auto"/>
    </w:pPr>
    <w:rPr>
      <w:rFonts w:ascii="Arial" w:hAnsi="Arial"/>
      <w:sz w:val="22"/>
      <w:szCs w:val="20"/>
    </w:rPr>
  </w:style>
  <w:style w:type="paragraph" w:customStyle="1" w:styleId="wciecie">
    <w:name w:val="wciecie"/>
    <w:basedOn w:val="Normalny"/>
    <w:rsid w:val="00325494"/>
    <w:pPr>
      <w:spacing w:line="360" w:lineRule="auto"/>
      <w:ind w:left="567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link w:val="Tekstpodstawowy3Znak"/>
    <w:rsid w:val="00A17B76"/>
    <w:pPr>
      <w:widowControl w:val="0"/>
      <w:autoSpaceDE w:val="0"/>
      <w:autoSpaceDN w:val="0"/>
      <w:adjustRightInd w:val="0"/>
      <w:spacing w:after="120" w:line="240" w:lineRule="auto"/>
      <w:jc w:val="left"/>
    </w:pPr>
    <w:rPr>
      <w:rFonts w:ascii="Arial" w:hAnsi="Arial" w:cs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17B76"/>
    <w:rPr>
      <w:rFonts w:ascii="Arial" w:hAnsi="Arial" w:cs="Arial"/>
      <w:sz w:val="16"/>
      <w:szCs w:val="16"/>
    </w:rPr>
  </w:style>
  <w:style w:type="paragraph" w:customStyle="1" w:styleId="tyt1">
    <w:name w:val="tyt1"/>
    <w:basedOn w:val="Normalny"/>
    <w:rsid w:val="0065399D"/>
    <w:pPr>
      <w:tabs>
        <w:tab w:val="num" w:pos="720"/>
      </w:tabs>
      <w:spacing w:after="120" w:line="240" w:lineRule="auto"/>
      <w:ind w:left="720" w:hanging="720"/>
      <w:jc w:val="left"/>
    </w:pPr>
    <w:rPr>
      <w:b/>
      <w:sz w:val="32"/>
      <w:szCs w:val="20"/>
    </w:rPr>
  </w:style>
  <w:style w:type="numbering" w:customStyle="1" w:styleId="Styl3b">
    <w:name w:val="Styl3b"/>
    <w:uiPriority w:val="99"/>
    <w:rsid w:val="00DE63E8"/>
    <w:pPr>
      <w:numPr>
        <w:numId w:val="6"/>
      </w:numPr>
    </w:pPr>
  </w:style>
  <w:style w:type="paragraph" w:customStyle="1" w:styleId="Default">
    <w:name w:val="Default"/>
    <w:rsid w:val="00A3559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520992"/>
    <w:rPr>
      <w:sz w:val="23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05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2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14494-F248-49EE-9DB8-6DFE97CC3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15</Pages>
  <Words>4938</Words>
  <Characters>30965</Characters>
  <Application>Microsoft Office Word</Application>
  <DocSecurity>0</DocSecurity>
  <Lines>1629</Lines>
  <Paragraphs>732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Ocena wpływu farmy wiatrowej na krajobraz</vt:lpstr>
    </vt:vector>
  </TitlesOfParts>
  <Company>irm</Company>
  <LinksUpToDate>false</LinksUpToDate>
  <CharactersWithSpaces>35171</CharactersWithSpaces>
  <SharedDoc>false</SharedDoc>
  <HLinks>
    <vt:vector size="42" baseType="variant">
      <vt:variant>
        <vt:i4>1376306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_Toc225079294</vt:lpwstr>
      </vt:variant>
      <vt:variant>
        <vt:i4>1376306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_Toc225079293</vt:lpwstr>
      </vt:variant>
      <vt:variant>
        <vt:i4>1376306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_Toc225079292</vt:lpwstr>
      </vt:variant>
      <vt:variant>
        <vt:i4>1376306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_Toc225079291</vt:lpwstr>
      </vt:variant>
      <vt:variant>
        <vt:i4>1376306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_Toc225079290</vt:lpwstr>
      </vt:variant>
      <vt:variant>
        <vt:i4>1310770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_Toc225079289</vt:lpwstr>
      </vt:variant>
      <vt:variant>
        <vt:i4>1310770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_Toc225079288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Ocena wpływu farmy wiatrowej na krajobraz</dc:title>
  <dc:creator>arr</dc:creator>
  <cp:lastModifiedBy>Agnieszka Rozenau-Rybowicz</cp:lastModifiedBy>
  <cp:revision>4</cp:revision>
  <cp:lastPrinted>2020-11-26T13:59:00Z</cp:lastPrinted>
  <dcterms:created xsi:type="dcterms:W3CDTF">2022-08-31T07:50:00Z</dcterms:created>
  <dcterms:modified xsi:type="dcterms:W3CDTF">2022-08-31T07:56:00Z</dcterms:modified>
</cp:coreProperties>
</file>